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C1B2" w14:textId="77777777" w:rsidR="007143AA" w:rsidRDefault="00810346" w:rsidP="003250CD">
      <w:pPr>
        <w:rPr>
          <w:rFonts w:ascii="Times New Roman" w:hAnsi="Times New Roman" w:cs="Times New Roman"/>
          <w:sz w:val="24"/>
          <w:szCs w:val="24"/>
        </w:rPr>
      </w:pPr>
      <w:r w:rsidRPr="00810346">
        <w:rPr>
          <w:rFonts w:ascii="Times New Roman" w:hAnsi="Times New Roman" w:cs="Times New Roman"/>
          <w:sz w:val="24"/>
          <w:szCs w:val="24"/>
        </w:rPr>
        <w:t xml:space="preserve">This legislation is </w:t>
      </w:r>
      <w:r w:rsidR="009A579B">
        <w:rPr>
          <w:rFonts w:ascii="Times New Roman" w:hAnsi="Times New Roman" w:cs="Times New Roman"/>
          <w:sz w:val="24"/>
          <w:szCs w:val="24"/>
        </w:rPr>
        <w:t xml:space="preserve">designed </w:t>
      </w:r>
      <w:r w:rsidRPr="00810346">
        <w:rPr>
          <w:rFonts w:ascii="Times New Roman" w:hAnsi="Times New Roman" w:cs="Times New Roman"/>
          <w:sz w:val="24"/>
          <w:szCs w:val="24"/>
        </w:rPr>
        <w:t xml:space="preserve">to </w:t>
      </w:r>
      <w:r w:rsidR="009A579B">
        <w:rPr>
          <w:rFonts w:ascii="Times New Roman" w:hAnsi="Times New Roman" w:cs="Times New Roman"/>
          <w:sz w:val="24"/>
          <w:szCs w:val="24"/>
        </w:rPr>
        <w:t xml:space="preserve">address critical </w:t>
      </w:r>
      <w:r w:rsidRPr="00810346">
        <w:rPr>
          <w:rFonts w:ascii="Times New Roman" w:hAnsi="Times New Roman" w:cs="Times New Roman"/>
          <w:sz w:val="24"/>
          <w:szCs w:val="24"/>
        </w:rPr>
        <w:t xml:space="preserve">gaps in </w:t>
      </w:r>
      <w:r w:rsidR="009A579B">
        <w:rPr>
          <w:rFonts w:ascii="Times New Roman" w:hAnsi="Times New Roman" w:cs="Times New Roman"/>
          <w:sz w:val="24"/>
          <w:szCs w:val="24"/>
        </w:rPr>
        <w:t xml:space="preserve">U.S. </w:t>
      </w:r>
      <w:r w:rsidRPr="00810346">
        <w:rPr>
          <w:rFonts w:ascii="Times New Roman" w:hAnsi="Times New Roman" w:cs="Times New Roman"/>
          <w:sz w:val="24"/>
          <w:szCs w:val="24"/>
        </w:rPr>
        <w:t xml:space="preserve">anti-money laundering and sanctions frameworks </w:t>
      </w:r>
      <w:r w:rsidR="00054F99">
        <w:rPr>
          <w:rFonts w:ascii="Times New Roman" w:hAnsi="Times New Roman" w:cs="Times New Roman"/>
          <w:sz w:val="24"/>
          <w:szCs w:val="24"/>
        </w:rPr>
        <w:t>to fight the rise in crypto-facilitated crime</w:t>
      </w:r>
      <w:r w:rsidR="007143AA">
        <w:rPr>
          <w:rFonts w:ascii="Times New Roman" w:hAnsi="Times New Roman" w:cs="Times New Roman"/>
          <w:sz w:val="24"/>
          <w:szCs w:val="24"/>
        </w:rPr>
        <w:t xml:space="preserve"> and close</w:t>
      </w:r>
      <w:r w:rsidR="009A579B">
        <w:rPr>
          <w:rFonts w:ascii="Times New Roman" w:hAnsi="Times New Roman" w:cs="Times New Roman"/>
          <w:sz w:val="24"/>
          <w:szCs w:val="24"/>
        </w:rPr>
        <w:t xml:space="preserve"> </w:t>
      </w:r>
      <w:r w:rsidR="007143AA">
        <w:rPr>
          <w:rFonts w:ascii="Times New Roman" w:hAnsi="Times New Roman" w:cs="Times New Roman"/>
          <w:sz w:val="24"/>
          <w:szCs w:val="24"/>
        </w:rPr>
        <w:t xml:space="preserve">avenues for </w:t>
      </w:r>
      <w:r w:rsidR="009A579B">
        <w:rPr>
          <w:rFonts w:ascii="Times New Roman" w:hAnsi="Times New Roman" w:cs="Times New Roman"/>
          <w:sz w:val="24"/>
          <w:szCs w:val="24"/>
        </w:rPr>
        <w:t xml:space="preserve">the evasion of </w:t>
      </w:r>
      <w:r w:rsidR="007143AA">
        <w:rPr>
          <w:rFonts w:ascii="Times New Roman" w:hAnsi="Times New Roman" w:cs="Times New Roman"/>
          <w:sz w:val="24"/>
          <w:szCs w:val="24"/>
        </w:rPr>
        <w:t>money laundering and sanctions</w:t>
      </w:r>
      <w:r w:rsidR="009A579B">
        <w:rPr>
          <w:rFonts w:ascii="Times New Roman" w:hAnsi="Times New Roman" w:cs="Times New Roman"/>
          <w:sz w:val="24"/>
          <w:szCs w:val="24"/>
        </w:rPr>
        <w:t xml:space="preserve"> measures that are critical to our national security</w:t>
      </w:r>
      <w:r w:rsidR="00054F99">
        <w:rPr>
          <w:rFonts w:ascii="Times New Roman" w:hAnsi="Times New Roman" w:cs="Times New Roman"/>
          <w:sz w:val="24"/>
          <w:szCs w:val="24"/>
        </w:rPr>
        <w:t>.</w:t>
      </w:r>
      <w:r w:rsidR="00EA4A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28DFF" w14:textId="77777777" w:rsidR="007143AA" w:rsidRDefault="007143AA" w:rsidP="003250CD">
      <w:pPr>
        <w:rPr>
          <w:rFonts w:ascii="Times New Roman" w:hAnsi="Times New Roman" w:cs="Times New Roman"/>
          <w:sz w:val="24"/>
          <w:szCs w:val="24"/>
        </w:rPr>
      </w:pPr>
    </w:p>
    <w:p w14:paraId="645E62A6" w14:textId="77777777" w:rsidR="007143AA" w:rsidRPr="00F50CDB" w:rsidRDefault="007143AA" w:rsidP="003250C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Decentralized Finance</w:t>
      </w:r>
    </w:p>
    <w:p w14:paraId="13FB739E" w14:textId="77777777" w:rsidR="007143AA" w:rsidRPr="007143AA" w:rsidRDefault="00F50CDB" w:rsidP="007143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Decentralized finance or “</w:t>
      </w:r>
      <w:r w:rsidR="007143AA" w:rsidRPr="007143AA">
        <w:rPr>
          <w:rFonts w:ascii="Times New Roman" w:hAnsi="Times New Roman" w:cs="Times New Roman"/>
          <w:sz w:val="24"/>
          <w:szCs w:val="24"/>
        </w:rPr>
        <w:t>DeFi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143AA" w:rsidRPr="007143AA">
        <w:rPr>
          <w:rFonts w:ascii="Times New Roman" w:hAnsi="Times New Roman" w:cs="Times New Roman"/>
          <w:sz w:val="24"/>
          <w:szCs w:val="24"/>
        </w:rPr>
        <w:t xml:space="preserve"> broadly refers to </w:t>
      </w:r>
      <w:r w:rsidR="009A579B">
        <w:rPr>
          <w:rFonts w:ascii="Times New Roman" w:hAnsi="Times New Roman" w:cs="Times New Roman"/>
          <w:sz w:val="24"/>
          <w:szCs w:val="24"/>
        </w:rPr>
        <w:t xml:space="preserve">un- or lightly-regulated, purportedly “autonomous” </w:t>
      </w:r>
      <w:r>
        <w:rPr>
          <w:rFonts w:ascii="Times New Roman" w:hAnsi="Times New Roman" w:cs="Times New Roman"/>
          <w:sz w:val="24"/>
          <w:szCs w:val="24"/>
        </w:rPr>
        <w:t xml:space="preserve">services </w:t>
      </w:r>
      <w:r w:rsidR="007143AA" w:rsidRPr="007143AA">
        <w:rPr>
          <w:rFonts w:ascii="Times New Roman" w:hAnsi="Times New Roman" w:cs="Times New Roman"/>
          <w:sz w:val="24"/>
          <w:szCs w:val="24"/>
        </w:rPr>
        <w:t xml:space="preserve">that </w:t>
      </w:r>
      <w:r w:rsidR="009A579B">
        <w:rPr>
          <w:rFonts w:ascii="Times New Roman" w:hAnsi="Times New Roman" w:cs="Times New Roman"/>
          <w:sz w:val="24"/>
          <w:szCs w:val="24"/>
        </w:rPr>
        <w:t xml:space="preserve">are claimed to </w:t>
      </w:r>
      <w:r w:rsidR="007143AA" w:rsidRPr="007143AA">
        <w:rPr>
          <w:rFonts w:ascii="Times New Roman" w:hAnsi="Times New Roman" w:cs="Times New Roman"/>
          <w:sz w:val="24"/>
          <w:szCs w:val="24"/>
        </w:rPr>
        <w:t xml:space="preserve">allow </w:t>
      </w:r>
      <w:r w:rsidR="005C300B">
        <w:rPr>
          <w:rFonts w:ascii="Times New Roman" w:hAnsi="Times New Roman" w:cs="Times New Roman"/>
          <w:sz w:val="24"/>
          <w:szCs w:val="24"/>
        </w:rPr>
        <w:t xml:space="preserve">“unmediated” </w:t>
      </w:r>
      <w:r w:rsidR="007143AA" w:rsidRPr="007143AA">
        <w:rPr>
          <w:rFonts w:ascii="Times New Roman" w:hAnsi="Times New Roman" w:cs="Times New Roman"/>
          <w:sz w:val="24"/>
          <w:szCs w:val="24"/>
        </w:rPr>
        <w:t>peer-to-peer transactions using blockchain technology</w:t>
      </w:r>
      <w:r w:rsidR="009A579B">
        <w:rPr>
          <w:rFonts w:ascii="Times New Roman" w:hAnsi="Times New Roman" w:cs="Times New Roman"/>
          <w:sz w:val="24"/>
          <w:szCs w:val="24"/>
        </w:rPr>
        <w:t>.</w:t>
      </w:r>
      <w:r w:rsidR="00B434D7">
        <w:rPr>
          <w:rFonts w:ascii="Times New Roman" w:hAnsi="Times New Roman" w:cs="Times New Roman"/>
          <w:sz w:val="24"/>
          <w:szCs w:val="24"/>
        </w:rPr>
        <w:t xml:space="preserve"> </w:t>
      </w:r>
      <w:r w:rsidR="00B434D7">
        <w:rPr>
          <w:rFonts w:ascii="Times New Roman" w:hAnsi="Times New Roman" w:cs="Times New Roman"/>
          <w:sz w:val="24"/>
          <w:szCs w:val="24"/>
        </w:rPr>
        <w:tab/>
      </w:r>
    </w:p>
    <w:p w14:paraId="308F2ACC" w14:textId="77777777" w:rsidR="007143AA" w:rsidRDefault="007143AA" w:rsidP="007143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69A900" w14:textId="77777777" w:rsidR="007143AA" w:rsidRDefault="007143AA" w:rsidP="007143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legislation requires </w:t>
      </w:r>
      <w:r w:rsidR="00F50CDB">
        <w:rPr>
          <w:rFonts w:ascii="Times New Roman" w:hAnsi="Times New Roman" w:cs="Times New Roman"/>
          <w:sz w:val="24"/>
          <w:szCs w:val="24"/>
        </w:rPr>
        <w:t xml:space="preserve">anyone who “controls” a </w:t>
      </w:r>
      <w:r>
        <w:rPr>
          <w:rFonts w:ascii="Times New Roman" w:hAnsi="Times New Roman" w:cs="Times New Roman"/>
          <w:sz w:val="24"/>
          <w:szCs w:val="24"/>
        </w:rPr>
        <w:t xml:space="preserve">DeFi </w:t>
      </w:r>
      <w:r w:rsidR="00F50CDB">
        <w:rPr>
          <w:rFonts w:ascii="Times New Roman" w:hAnsi="Times New Roman" w:cs="Times New Roman"/>
          <w:sz w:val="24"/>
          <w:szCs w:val="24"/>
        </w:rPr>
        <w:t xml:space="preserve">protocol or makes available an application to use the protocol </w:t>
      </w:r>
      <w:r>
        <w:rPr>
          <w:rFonts w:ascii="Times New Roman" w:hAnsi="Times New Roman" w:cs="Times New Roman"/>
          <w:sz w:val="24"/>
          <w:szCs w:val="24"/>
        </w:rPr>
        <w:t xml:space="preserve">to: </w:t>
      </w:r>
    </w:p>
    <w:p w14:paraId="13855D7D" w14:textId="77777777" w:rsidR="007143AA" w:rsidRDefault="007143AA" w:rsidP="007143A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anti-money laundering programs</w:t>
      </w:r>
    </w:p>
    <w:p w14:paraId="7E603AE1" w14:textId="77777777" w:rsidR="007143AA" w:rsidRDefault="007143AA" w:rsidP="007143A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 their customers and conduct due diligence on </w:t>
      </w:r>
      <w:r w:rsidR="00F50CDB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>users</w:t>
      </w:r>
    </w:p>
    <w:p w14:paraId="4CBFCBF7" w14:textId="77777777" w:rsidR="007143AA" w:rsidRDefault="007143AA" w:rsidP="007143A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suspicious transactions to the government</w:t>
      </w:r>
    </w:p>
    <w:p w14:paraId="750090E1" w14:textId="77777777" w:rsidR="007143AA" w:rsidRDefault="007143AA" w:rsidP="007143A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that persons subject to economic sanctions do not use their services</w:t>
      </w:r>
    </w:p>
    <w:p w14:paraId="31C2F2E3" w14:textId="77777777" w:rsidR="007143AA" w:rsidRDefault="007143AA" w:rsidP="003250CD">
      <w:pPr>
        <w:rPr>
          <w:rFonts w:ascii="Times New Roman" w:hAnsi="Times New Roman" w:cs="Times New Roman"/>
          <w:sz w:val="24"/>
          <w:szCs w:val="24"/>
        </w:rPr>
      </w:pPr>
    </w:p>
    <w:p w14:paraId="1EECBEB7" w14:textId="77777777" w:rsidR="00F50CDB" w:rsidRPr="00EA4A49" w:rsidRDefault="00F50CDB" w:rsidP="00F50C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A49">
        <w:rPr>
          <w:rFonts w:ascii="Times New Roman" w:hAnsi="Times New Roman" w:cs="Times New Roman"/>
          <w:sz w:val="24"/>
          <w:szCs w:val="24"/>
        </w:rPr>
        <w:t>If nobody controls a DeFi protocol, then</w:t>
      </w:r>
      <w:r>
        <w:rPr>
          <w:rFonts w:ascii="Times New Roman" w:hAnsi="Times New Roman" w:cs="Times New Roman"/>
          <w:sz w:val="24"/>
          <w:szCs w:val="24"/>
        </w:rPr>
        <w:t xml:space="preserve">—as a backstop—anyone who invests more than $25 million in developing the protocol </w:t>
      </w:r>
      <w:r w:rsidRPr="00EA4A49">
        <w:rPr>
          <w:rFonts w:ascii="Times New Roman" w:hAnsi="Times New Roman" w:cs="Times New Roman"/>
          <w:sz w:val="24"/>
          <w:szCs w:val="24"/>
        </w:rPr>
        <w:t>will be responsible for these obligations</w:t>
      </w:r>
      <w:r w:rsidR="005C300B">
        <w:rPr>
          <w:rFonts w:ascii="Times New Roman" w:hAnsi="Times New Roman" w:cs="Times New Roman"/>
          <w:sz w:val="24"/>
          <w:szCs w:val="24"/>
        </w:rPr>
        <w:t>.</w:t>
      </w:r>
    </w:p>
    <w:p w14:paraId="7B5D3A8F" w14:textId="77777777" w:rsidR="00F50CDB" w:rsidRDefault="00F50CDB" w:rsidP="003250CD">
      <w:pPr>
        <w:rPr>
          <w:rFonts w:ascii="Times New Roman" w:hAnsi="Times New Roman" w:cs="Times New Roman"/>
          <w:sz w:val="24"/>
          <w:szCs w:val="24"/>
        </w:rPr>
      </w:pPr>
    </w:p>
    <w:p w14:paraId="429C761C" w14:textId="77777777" w:rsidR="007143AA" w:rsidRDefault="007143AA" w:rsidP="007143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 </w:t>
      </w:r>
      <w:r w:rsidR="00F50CDB">
        <w:rPr>
          <w:rFonts w:ascii="Times New Roman" w:hAnsi="Times New Roman" w:cs="Times New Roman"/>
          <w:sz w:val="24"/>
          <w:szCs w:val="24"/>
        </w:rPr>
        <w:t xml:space="preserve">services </w:t>
      </w:r>
      <w:r w:rsidR="005C300B">
        <w:rPr>
          <w:rFonts w:ascii="Times New Roman" w:hAnsi="Times New Roman" w:cs="Times New Roman"/>
          <w:sz w:val="24"/>
          <w:szCs w:val="24"/>
        </w:rPr>
        <w:t xml:space="preserve">thus </w:t>
      </w:r>
      <w:r>
        <w:rPr>
          <w:rFonts w:ascii="Times New Roman" w:hAnsi="Times New Roman" w:cs="Times New Roman"/>
          <w:sz w:val="24"/>
          <w:szCs w:val="24"/>
        </w:rPr>
        <w:t xml:space="preserve">would be treated the same as other financial </w:t>
      </w:r>
      <w:r w:rsidR="005C300B">
        <w:rPr>
          <w:rFonts w:ascii="Times New Roman" w:hAnsi="Times New Roman" w:cs="Times New Roman"/>
          <w:sz w:val="24"/>
          <w:szCs w:val="24"/>
        </w:rPr>
        <w:t xml:space="preserve">intermediaries </w:t>
      </w:r>
      <w:r>
        <w:rPr>
          <w:rFonts w:ascii="Times New Roman" w:hAnsi="Times New Roman" w:cs="Times New Roman"/>
          <w:sz w:val="24"/>
          <w:szCs w:val="24"/>
        </w:rPr>
        <w:t>that already have these obligations</w:t>
      </w:r>
      <w:r w:rsidR="005C300B">
        <w:rPr>
          <w:rFonts w:ascii="Times New Roman" w:hAnsi="Times New Roman" w:cs="Times New Roman"/>
          <w:sz w:val="24"/>
          <w:szCs w:val="24"/>
        </w:rPr>
        <w:t xml:space="preserve"> --</w:t>
      </w:r>
      <w:r>
        <w:rPr>
          <w:rFonts w:ascii="Times New Roman" w:hAnsi="Times New Roman" w:cs="Times New Roman"/>
          <w:sz w:val="24"/>
          <w:szCs w:val="24"/>
        </w:rPr>
        <w:t xml:space="preserve"> including </w:t>
      </w:r>
      <w:r w:rsidR="005C300B">
        <w:rPr>
          <w:rFonts w:ascii="Times New Roman" w:hAnsi="Times New Roman" w:cs="Times New Roman"/>
          <w:sz w:val="24"/>
          <w:szCs w:val="24"/>
        </w:rPr>
        <w:t xml:space="preserve">banks, credit unions, </w:t>
      </w:r>
      <w:r>
        <w:rPr>
          <w:rFonts w:ascii="Times New Roman" w:hAnsi="Times New Roman" w:cs="Times New Roman"/>
          <w:sz w:val="24"/>
          <w:szCs w:val="24"/>
        </w:rPr>
        <w:t xml:space="preserve">centralized crypto trading </w:t>
      </w:r>
      <w:proofErr w:type="gramStart"/>
      <w:r>
        <w:rPr>
          <w:rFonts w:ascii="Times New Roman" w:hAnsi="Times New Roman" w:cs="Times New Roman"/>
          <w:sz w:val="24"/>
          <w:szCs w:val="24"/>
        </w:rPr>
        <w:t>platforms,,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casinos, and even pawn shops</w:t>
      </w:r>
      <w:r w:rsidR="005C300B">
        <w:rPr>
          <w:rFonts w:ascii="Times New Roman" w:hAnsi="Times New Roman" w:cs="Times New Roman"/>
          <w:sz w:val="24"/>
          <w:szCs w:val="24"/>
        </w:rPr>
        <w:t xml:space="preserve"> -- and close a growing loophole for illicit activity and evasion of financial crime enforcement.</w:t>
      </w:r>
    </w:p>
    <w:p w14:paraId="076BFB40" w14:textId="77777777" w:rsidR="007143AA" w:rsidRDefault="007143AA" w:rsidP="007143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926904" w14:textId="77777777" w:rsidR="007143AA" w:rsidRPr="007143AA" w:rsidRDefault="007143AA" w:rsidP="007143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will help prevent bad actors from using DeFi services to launder illicit funds, including </w:t>
      </w:r>
      <w:r w:rsidRPr="004413B8">
        <w:rPr>
          <w:rFonts w:ascii="Times New Roman" w:hAnsi="Times New Roman" w:cs="Times New Roman"/>
          <w:sz w:val="24"/>
          <w:szCs w:val="24"/>
        </w:rPr>
        <w:t>the North Korean government, Chinese chemicals manufacturers, Mexican drug cartels, cybercriminals, ransomware attackers, scammers</w:t>
      </w:r>
      <w:r>
        <w:rPr>
          <w:rFonts w:ascii="Times New Roman" w:hAnsi="Times New Roman" w:cs="Times New Roman"/>
          <w:sz w:val="24"/>
          <w:szCs w:val="24"/>
        </w:rPr>
        <w:t>, and others</w:t>
      </w:r>
      <w:r w:rsidR="005C300B">
        <w:rPr>
          <w:rFonts w:ascii="Times New Roman" w:hAnsi="Times New Roman" w:cs="Times New Roman"/>
          <w:sz w:val="24"/>
          <w:szCs w:val="24"/>
        </w:rPr>
        <w:t>.</w:t>
      </w:r>
      <w:r w:rsidRPr="004413B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D3A316" w14:textId="77777777" w:rsidR="007143AA" w:rsidRPr="007143AA" w:rsidRDefault="007143AA" w:rsidP="007143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24344C" w14:textId="77777777" w:rsidR="007143AA" w:rsidRPr="00F50CDB" w:rsidRDefault="007143AA" w:rsidP="003250C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Crypto</w:t>
      </w:r>
      <w:r w:rsidRPr="007143AA">
        <w:rPr>
          <w:rFonts w:ascii="Times New Roman" w:hAnsi="Times New Roman" w:cs="Times New Roman"/>
          <w:i/>
          <w:sz w:val="24"/>
          <w:szCs w:val="24"/>
        </w:rPr>
        <w:t xml:space="preserve"> Kiosks</w:t>
      </w:r>
    </w:p>
    <w:p w14:paraId="18F70F05" w14:textId="77777777" w:rsidR="007143AA" w:rsidRDefault="007143AA" w:rsidP="001704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40494230"/>
      <w:r w:rsidRPr="007143AA">
        <w:rPr>
          <w:rFonts w:ascii="Times New Roman" w:hAnsi="Times New Roman" w:cs="Times New Roman"/>
          <w:sz w:val="24"/>
          <w:szCs w:val="24"/>
        </w:rPr>
        <w:t xml:space="preserve">Crypto </w:t>
      </w:r>
      <w:r>
        <w:rPr>
          <w:rFonts w:ascii="Times New Roman" w:hAnsi="Times New Roman" w:cs="Times New Roman"/>
          <w:sz w:val="24"/>
          <w:szCs w:val="24"/>
        </w:rPr>
        <w:t xml:space="preserve">kiosks </w:t>
      </w:r>
      <w:r w:rsidRPr="007143AA">
        <w:rPr>
          <w:rFonts w:ascii="Times New Roman" w:hAnsi="Times New Roman" w:cs="Times New Roman"/>
          <w:sz w:val="24"/>
          <w:szCs w:val="24"/>
        </w:rPr>
        <w:t>are typically found in convenience stores, gas stations, grocery stores, etc. and are used to buy, sell, and exchange crypto</w:t>
      </w:r>
      <w:r w:rsidR="00124B37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5907EA43" w14:textId="77777777" w:rsidR="001704C7" w:rsidRPr="001704C7" w:rsidRDefault="001704C7" w:rsidP="005C30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B2F611" w14:textId="77777777" w:rsidR="00F50CDB" w:rsidRDefault="00F50CDB" w:rsidP="007143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300B">
        <w:rPr>
          <w:rFonts w:ascii="Times New Roman" w:hAnsi="Times New Roman" w:cs="Times New Roman"/>
          <w:sz w:val="24"/>
          <w:szCs w:val="24"/>
        </w:rPr>
        <w:t xml:space="preserve">This legislation requires kiosk operators to verify the identities of each </w:t>
      </w:r>
      <w:r w:rsidR="005C300B" w:rsidRPr="005C300B">
        <w:rPr>
          <w:rFonts w:ascii="Times New Roman" w:hAnsi="Times New Roman" w:cs="Times New Roman"/>
          <w:sz w:val="24"/>
          <w:szCs w:val="24"/>
        </w:rPr>
        <w:t xml:space="preserve">user and </w:t>
      </w:r>
      <w:r w:rsidRPr="005C300B">
        <w:rPr>
          <w:rFonts w:ascii="Times New Roman" w:hAnsi="Times New Roman" w:cs="Times New Roman"/>
          <w:sz w:val="24"/>
          <w:szCs w:val="24"/>
        </w:rPr>
        <w:t>counterparty to each transaction using each kiosk</w:t>
      </w:r>
      <w:r w:rsidR="005C300B" w:rsidRPr="005C30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help</w:t>
      </w:r>
      <w:r w:rsidR="005C300B">
        <w:rPr>
          <w:rFonts w:ascii="Times New Roman" w:hAnsi="Times New Roman" w:cs="Times New Roman"/>
          <w:sz w:val="24"/>
          <w:szCs w:val="24"/>
        </w:rPr>
        <w:t>ing to stop</w:t>
      </w:r>
      <w:r>
        <w:rPr>
          <w:rFonts w:ascii="Times New Roman" w:hAnsi="Times New Roman" w:cs="Times New Roman"/>
          <w:sz w:val="24"/>
          <w:szCs w:val="24"/>
        </w:rPr>
        <w:t xml:space="preserve"> criminals from using crypto to engage in scams</w:t>
      </w:r>
      <w:r w:rsidR="005C300B">
        <w:rPr>
          <w:rFonts w:ascii="Times New Roman" w:hAnsi="Times New Roman" w:cs="Times New Roman"/>
          <w:sz w:val="24"/>
          <w:szCs w:val="24"/>
        </w:rPr>
        <w:t xml:space="preserve"> against innocent consumers, and money </w:t>
      </w:r>
      <w:r w:rsidR="00124B37">
        <w:rPr>
          <w:rFonts w:ascii="Times New Roman" w:hAnsi="Times New Roman" w:cs="Times New Roman"/>
          <w:sz w:val="24"/>
          <w:szCs w:val="24"/>
        </w:rPr>
        <w:t>laundering</w:t>
      </w:r>
      <w:r w:rsidR="005C300B">
        <w:rPr>
          <w:rFonts w:ascii="Times New Roman" w:hAnsi="Times New Roman" w:cs="Times New Roman"/>
          <w:sz w:val="24"/>
          <w:szCs w:val="24"/>
        </w:rPr>
        <w:t xml:space="preserve"> related to</w:t>
      </w:r>
      <w:r>
        <w:rPr>
          <w:rFonts w:ascii="Times New Roman" w:hAnsi="Times New Roman" w:cs="Times New Roman"/>
          <w:sz w:val="24"/>
          <w:szCs w:val="24"/>
        </w:rPr>
        <w:t xml:space="preserve"> drug trafficking, human trafficking, and other illegal activity</w:t>
      </w:r>
    </w:p>
    <w:p w14:paraId="2F96A8F8" w14:textId="77777777" w:rsidR="00F50CDB" w:rsidRPr="00F50CDB" w:rsidRDefault="00F50CDB" w:rsidP="00F50CDB">
      <w:pPr>
        <w:rPr>
          <w:rFonts w:ascii="Times New Roman" w:hAnsi="Times New Roman" w:cs="Times New Roman"/>
          <w:sz w:val="24"/>
          <w:szCs w:val="24"/>
        </w:rPr>
      </w:pPr>
    </w:p>
    <w:p w14:paraId="41DCEDD0" w14:textId="77777777" w:rsidR="00F50CDB" w:rsidRDefault="007143AA">
      <w:pPr>
        <w:rPr>
          <w:rFonts w:ascii="Times New Roman" w:hAnsi="Times New Roman" w:cs="Times New Roman"/>
          <w:i/>
          <w:sz w:val="24"/>
          <w:szCs w:val="24"/>
        </w:rPr>
      </w:pPr>
      <w:r w:rsidRPr="007143AA">
        <w:rPr>
          <w:rFonts w:ascii="Times New Roman" w:hAnsi="Times New Roman" w:cs="Times New Roman"/>
          <w:i/>
          <w:sz w:val="24"/>
          <w:szCs w:val="24"/>
        </w:rPr>
        <w:t xml:space="preserve">Special Measures </w:t>
      </w:r>
    </w:p>
    <w:p w14:paraId="539C157C" w14:textId="77777777" w:rsidR="005C300B" w:rsidRDefault="005C300B" w:rsidP="00F50C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Existing authority under the USA </w:t>
      </w:r>
      <w:r w:rsidR="001704C7">
        <w:rPr>
          <w:rFonts w:ascii="Times New Roman" w:hAnsi="Times New Roman" w:cs="Times New Roman"/>
          <w:sz w:val="24"/>
          <w:szCs w:val="24"/>
        </w:rPr>
        <w:t xml:space="preserve">PATRIOT </w:t>
      </w:r>
      <w:r>
        <w:rPr>
          <w:rFonts w:ascii="Times New Roman" w:hAnsi="Times New Roman" w:cs="Times New Roman"/>
          <w:sz w:val="24"/>
          <w:szCs w:val="24"/>
        </w:rPr>
        <w:t>Act allows Treasury to</w:t>
      </w:r>
      <w:r w:rsidR="00170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designate “primary money laundering concerns” </w:t>
      </w:r>
      <w:r w:rsidR="001704C7">
        <w:rPr>
          <w:rFonts w:ascii="Times New Roman" w:hAnsi="Times New Roman" w:cs="Times New Roman"/>
          <w:sz w:val="24"/>
          <w:szCs w:val="24"/>
        </w:rPr>
        <w:t xml:space="preserve">through notice-and-comment rulemaking.  This authority is used </w:t>
      </w:r>
      <w:r>
        <w:rPr>
          <w:rFonts w:ascii="Times New Roman" w:hAnsi="Times New Roman" w:cs="Times New Roman"/>
          <w:sz w:val="24"/>
          <w:szCs w:val="24"/>
        </w:rPr>
        <w:t xml:space="preserve">go after the most serious and persistent money laundering threats.  </w:t>
      </w:r>
      <w:r w:rsidR="005B550E">
        <w:rPr>
          <w:rFonts w:ascii="Times New Roman" w:hAnsi="Times New Roman" w:cs="Times New Roman"/>
          <w:sz w:val="24"/>
          <w:szCs w:val="24"/>
        </w:rPr>
        <w:t>This is currently limited, however, to transactions involving traditional correspondent bank accounts.</w:t>
      </w:r>
    </w:p>
    <w:p w14:paraId="25F1167B" w14:textId="77777777" w:rsidR="001704C7" w:rsidRDefault="001704C7" w:rsidP="001704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F83DC2" w14:textId="77777777" w:rsidR="00054F99" w:rsidRPr="00F50CDB" w:rsidRDefault="00F50CDB" w:rsidP="00F50C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50E">
        <w:rPr>
          <w:rFonts w:ascii="Times New Roman" w:hAnsi="Times New Roman" w:cs="Times New Roman"/>
          <w:sz w:val="24"/>
          <w:szCs w:val="24"/>
        </w:rPr>
        <w:t xml:space="preserve">This legislation </w:t>
      </w:r>
      <w:r w:rsidR="005B550E" w:rsidRPr="005B550E">
        <w:rPr>
          <w:rFonts w:ascii="Times New Roman" w:hAnsi="Times New Roman" w:cs="Times New Roman"/>
          <w:sz w:val="24"/>
          <w:szCs w:val="24"/>
        </w:rPr>
        <w:t xml:space="preserve">provides a targeted modernization of that </w:t>
      </w:r>
      <w:r w:rsidR="00054F99" w:rsidRPr="005B550E">
        <w:rPr>
          <w:rFonts w:ascii="Times New Roman" w:hAnsi="Times New Roman" w:cs="Times New Roman"/>
          <w:sz w:val="24"/>
          <w:szCs w:val="24"/>
        </w:rPr>
        <w:t xml:space="preserve">authority to </w:t>
      </w:r>
      <w:r w:rsidR="005B550E" w:rsidRPr="005B550E">
        <w:rPr>
          <w:rFonts w:ascii="Times New Roman" w:hAnsi="Times New Roman" w:cs="Times New Roman"/>
          <w:sz w:val="24"/>
          <w:szCs w:val="24"/>
        </w:rPr>
        <w:t>allow pursuit of new threats</w:t>
      </w:r>
      <w:r w:rsidR="001704C7">
        <w:rPr>
          <w:rFonts w:ascii="Times New Roman" w:hAnsi="Times New Roman" w:cs="Times New Roman"/>
          <w:sz w:val="24"/>
          <w:szCs w:val="24"/>
        </w:rPr>
        <w:t xml:space="preserve"> </w:t>
      </w:r>
      <w:r w:rsidR="005B550E" w:rsidRPr="005B550E">
        <w:rPr>
          <w:rFonts w:ascii="Times New Roman" w:hAnsi="Times New Roman" w:cs="Times New Roman"/>
          <w:sz w:val="24"/>
          <w:szCs w:val="24"/>
        </w:rPr>
        <w:t xml:space="preserve">involving money transmitters, crypto, hawalas, and </w:t>
      </w:r>
      <w:r w:rsidR="001704C7">
        <w:rPr>
          <w:rFonts w:ascii="Times New Roman" w:hAnsi="Times New Roman" w:cs="Times New Roman"/>
          <w:sz w:val="24"/>
          <w:szCs w:val="24"/>
        </w:rPr>
        <w:t xml:space="preserve">others </w:t>
      </w:r>
      <w:r w:rsidR="005B550E" w:rsidRPr="005B550E">
        <w:rPr>
          <w:rFonts w:ascii="Times New Roman" w:hAnsi="Times New Roman" w:cs="Times New Roman"/>
          <w:sz w:val="24"/>
          <w:szCs w:val="24"/>
        </w:rPr>
        <w:t>that avoid using such bank accounts</w:t>
      </w:r>
      <w:r w:rsidR="005B550E">
        <w:rPr>
          <w:rFonts w:ascii="Times New Roman" w:hAnsi="Times New Roman" w:cs="Times New Roman"/>
          <w:sz w:val="24"/>
          <w:szCs w:val="24"/>
        </w:rPr>
        <w:t>, to help</w:t>
      </w:r>
      <w:r w:rsidR="005B550E" w:rsidRPr="005B5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prevent illicit financial activity that occurs outside the </w:t>
      </w:r>
      <w:r w:rsidR="00054F99" w:rsidRPr="00F50CDB">
        <w:rPr>
          <w:rFonts w:ascii="Times New Roman" w:hAnsi="Times New Roman" w:cs="Times New Roman"/>
          <w:sz w:val="24"/>
          <w:szCs w:val="24"/>
        </w:rPr>
        <w:t>traditional banking system</w:t>
      </w:r>
      <w:r w:rsidR="001704C7">
        <w:rPr>
          <w:rFonts w:ascii="Times New Roman" w:hAnsi="Times New Roman" w:cs="Times New Roman"/>
          <w:sz w:val="24"/>
          <w:szCs w:val="24"/>
        </w:rPr>
        <w:t>.</w:t>
      </w:r>
    </w:p>
    <w:sectPr w:rsidR="00054F99" w:rsidRPr="00F50CDB" w:rsidSect="001704C7">
      <w:headerReference w:type="default" r:id="rId7"/>
      <w:pgSz w:w="12240" w:h="15840"/>
      <w:pgMar w:top="1260" w:right="1440" w:bottom="126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1302" w14:textId="77777777" w:rsidR="00D32257" w:rsidRDefault="00D32257" w:rsidP="00F50CDB">
      <w:r>
        <w:separator/>
      </w:r>
    </w:p>
  </w:endnote>
  <w:endnote w:type="continuationSeparator" w:id="0">
    <w:p w14:paraId="12E74866" w14:textId="77777777" w:rsidR="00D32257" w:rsidRDefault="00D32257" w:rsidP="00F5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6037B" w14:textId="77777777" w:rsidR="00D32257" w:rsidRDefault="00D32257" w:rsidP="00F50CDB">
      <w:r>
        <w:separator/>
      </w:r>
    </w:p>
  </w:footnote>
  <w:footnote w:type="continuationSeparator" w:id="0">
    <w:p w14:paraId="14B0A47F" w14:textId="77777777" w:rsidR="00D32257" w:rsidRDefault="00D32257" w:rsidP="00F5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C05A" w14:textId="77777777" w:rsidR="001704C7" w:rsidRPr="00810346" w:rsidRDefault="001704C7" w:rsidP="001704C7">
    <w:pPr>
      <w:jc w:val="center"/>
      <w:rPr>
        <w:rFonts w:ascii="Times New Roman" w:hAnsi="Times New Roman" w:cs="Times New Roman"/>
        <w:b/>
        <w:sz w:val="28"/>
        <w:szCs w:val="24"/>
      </w:rPr>
    </w:pPr>
    <w:r w:rsidRPr="00810346">
      <w:rPr>
        <w:rFonts w:ascii="Times New Roman" w:hAnsi="Times New Roman" w:cs="Times New Roman"/>
        <w:b/>
        <w:sz w:val="28"/>
        <w:szCs w:val="24"/>
      </w:rPr>
      <w:t xml:space="preserve">Crypto-Asset National Security Enhancement </w:t>
    </w:r>
    <w:r>
      <w:rPr>
        <w:rFonts w:ascii="Times New Roman" w:hAnsi="Times New Roman" w:cs="Times New Roman"/>
        <w:b/>
        <w:sz w:val="28"/>
        <w:szCs w:val="24"/>
      </w:rPr>
      <w:t xml:space="preserve">and Enforcement </w:t>
    </w:r>
    <w:r w:rsidRPr="00810346">
      <w:rPr>
        <w:rFonts w:ascii="Times New Roman" w:hAnsi="Times New Roman" w:cs="Times New Roman"/>
        <w:b/>
        <w:sz w:val="28"/>
        <w:szCs w:val="24"/>
      </w:rPr>
      <w:t>Act of 2023</w:t>
    </w:r>
  </w:p>
  <w:p w14:paraId="26C825F9" w14:textId="77777777" w:rsidR="001704C7" w:rsidRDefault="00170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09E0"/>
    <w:multiLevelType w:val="hybridMultilevel"/>
    <w:tmpl w:val="F9F265B6"/>
    <w:lvl w:ilvl="0" w:tplc="5E2C1B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D3D7D"/>
    <w:multiLevelType w:val="hybridMultilevel"/>
    <w:tmpl w:val="6A86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257122">
    <w:abstractNumId w:val="1"/>
  </w:num>
  <w:num w:numId="2" w16cid:durableId="147668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346"/>
    <w:rsid w:val="00054F99"/>
    <w:rsid w:val="00124B37"/>
    <w:rsid w:val="001704C7"/>
    <w:rsid w:val="003250CD"/>
    <w:rsid w:val="003D385D"/>
    <w:rsid w:val="004413B8"/>
    <w:rsid w:val="004750EC"/>
    <w:rsid w:val="005B550E"/>
    <w:rsid w:val="005C300B"/>
    <w:rsid w:val="006D059B"/>
    <w:rsid w:val="007143AA"/>
    <w:rsid w:val="00770B39"/>
    <w:rsid w:val="00810346"/>
    <w:rsid w:val="009A579B"/>
    <w:rsid w:val="009C5497"/>
    <w:rsid w:val="00B434D7"/>
    <w:rsid w:val="00CB4936"/>
    <w:rsid w:val="00D32257"/>
    <w:rsid w:val="00DB686E"/>
    <w:rsid w:val="00EA4A49"/>
    <w:rsid w:val="00F5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1971C4"/>
  <w15:chartTrackingRefBased/>
  <w15:docId w15:val="{1DA23A39-8A58-4C5B-A558-03A0316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8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CDB"/>
  </w:style>
  <w:style w:type="paragraph" w:styleId="Footer">
    <w:name w:val="footer"/>
    <w:basedOn w:val="Normal"/>
    <w:link w:val="FooterChar"/>
    <w:uiPriority w:val="99"/>
    <w:unhideWhenUsed/>
    <w:rsid w:val="00F50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CDB"/>
  </w:style>
  <w:style w:type="paragraph" w:styleId="BalloonText">
    <w:name w:val="Balloon Text"/>
    <w:basedOn w:val="Normal"/>
    <w:link w:val="BalloonTextChar"/>
    <w:uiPriority w:val="99"/>
    <w:semiHidden/>
    <w:unhideWhenUsed/>
    <w:rsid w:val="009A57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Baum, Zachary (Reed)</dc:creator>
  <cp:keywords/>
  <dc:description/>
  <cp:lastModifiedBy>Gillian Carney</cp:lastModifiedBy>
  <cp:revision>2</cp:revision>
  <cp:lastPrinted>2023-07-16T15:07:00Z</cp:lastPrinted>
  <dcterms:created xsi:type="dcterms:W3CDTF">2023-07-26T13:44:00Z</dcterms:created>
  <dcterms:modified xsi:type="dcterms:W3CDTF">2023-07-26T13:44:00Z</dcterms:modified>
</cp:coreProperties>
</file>