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140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"/>
        <w:gridCol w:w="6964"/>
        <w:gridCol w:w="850"/>
      </w:tblGrid>
      <w:tr w:rsidR="00D12585" w:rsidRPr="006311E0" w:rsidTr="00D12585">
        <w:trPr>
          <w:gridAfter w:val="1"/>
          <w:wAfter w:w="850" w:type="dxa"/>
          <w:trHeight w:val="587"/>
        </w:trPr>
        <w:tc>
          <w:tcPr>
            <w:tcW w:w="833" w:type="dxa"/>
            <w:vAlign w:val="center"/>
          </w:tcPr>
          <w:p w:rsidR="00D12585" w:rsidRPr="006311E0" w:rsidDel="001B6D1F" w:rsidRDefault="00D12585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1</w:t>
            </w:r>
          </w:p>
        </w:tc>
        <w:tc>
          <w:tcPr>
            <w:tcW w:w="6964" w:type="dxa"/>
            <w:vAlign w:val="center"/>
          </w:tcPr>
          <w:p w:rsidR="00D12585" w:rsidRPr="006311E0" w:rsidRDefault="004F4931" w:rsidP="00D12585">
            <w:pPr>
              <w:rPr>
                <w:rFonts w:ascii="Noto Sans" w:hAnsi="Noto Sans" w:cs="Noto Sans"/>
                <w:b/>
                <w:color w:val="003366"/>
              </w:rPr>
            </w:pPr>
            <w:r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La peculiarità fondamentale del software Open Source:</w:t>
            </w:r>
          </w:p>
        </w:tc>
      </w:tr>
      <w:tr w:rsidR="00D12585" w:rsidRPr="006311E0" w:rsidTr="00D12585">
        <w:trPr>
          <w:trHeight w:val="460"/>
        </w:trPr>
        <w:tc>
          <w:tcPr>
            <w:tcW w:w="833" w:type="dxa"/>
            <w:vAlign w:val="center"/>
          </w:tcPr>
          <w:p w:rsidR="00D12585" w:rsidRPr="006311E0" w:rsidRDefault="00D12585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D12585" w:rsidRPr="006311E0" w:rsidRDefault="004F4931" w:rsidP="00D12585">
            <w:pPr>
              <w:rPr>
                <w:rFonts w:ascii="Noto Sans" w:hAnsi="Noto Sans" w:cs="Noto Sans"/>
                <w:i/>
                <w:color w:val="003366"/>
              </w:rPr>
            </w:pPr>
            <w:r>
              <w:rPr>
                <w:rFonts w:ascii="Noto Sans" w:hAnsi="Noto Sans" w:cs="Noto Sans"/>
                <w:i/>
                <w:color w:val="003366"/>
                <w:sz w:val="22"/>
                <w:szCs w:val="22"/>
              </w:rPr>
              <w:t>E’ gratis</w:t>
            </w:r>
          </w:p>
        </w:tc>
        <w:tc>
          <w:tcPr>
            <w:tcW w:w="850" w:type="dxa"/>
            <w:vAlign w:val="center"/>
          </w:tcPr>
          <w:p w:rsidR="00D12585" w:rsidRPr="006311E0" w:rsidRDefault="00D12585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A</w:t>
            </w:r>
          </w:p>
        </w:tc>
      </w:tr>
      <w:tr w:rsidR="00D12585" w:rsidRPr="006311E0" w:rsidTr="00D12585">
        <w:trPr>
          <w:trHeight w:val="460"/>
        </w:trPr>
        <w:tc>
          <w:tcPr>
            <w:tcW w:w="833" w:type="dxa"/>
            <w:vAlign w:val="center"/>
          </w:tcPr>
          <w:p w:rsidR="00D12585" w:rsidRPr="006311E0" w:rsidRDefault="00D12585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D12585" w:rsidRPr="006311E0" w:rsidRDefault="004F4931" w:rsidP="00D12585">
            <w:pPr>
              <w:rPr>
                <w:rFonts w:ascii="Noto Sans" w:hAnsi="Noto Sans" w:cs="Noto Sans"/>
                <w:i/>
                <w:color w:val="003366"/>
              </w:rPr>
            </w:pPr>
            <w:r>
              <w:rPr>
                <w:rFonts w:ascii="Noto Sans" w:hAnsi="Noto Sans" w:cs="Noto Sans"/>
                <w:i/>
                <w:color w:val="003366"/>
              </w:rPr>
              <w:t>Non prende virus</w:t>
            </w:r>
          </w:p>
        </w:tc>
        <w:tc>
          <w:tcPr>
            <w:tcW w:w="850" w:type="dxa"/>
            <w:vAlign w:val="center"/>
          </w:tcPr>
          <w:p w:rsidR="00D12585" w:rsidRPr="006311E0" w:rsidRDefault="00D12585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B</w:t>
            </w:r>
          </w:p>
        </w:tc>
      </w:tr>
      <w:tr w:rsidR="00D12585" w:rsidRPr="006311E0" w:rsidTr="00D12585">
        <w:trPr>
          <w:trHeight w:val="460"/>
        </w:trPr>
        <w:tc>
          <w:tcPr>
            <w:tcW w:w="833" w:type="dxa"/>
            <w:vAlign w:val="center"/>
          </w:tcPr>
          <w:p w:rsidR="00D12585" w:rsidRPr="006311E0" w:rsidRDefault="00D12585" w:rsidP="00D12585">
            <w:pPr>
              <w:jc w:val="center"/>
              <w:rPr>
                <w:rFonts w:ascii="Noto Sans" w:hAnsi="Noto Sans" w:cs="Noto Sans"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D12585" w:rsidRPr="006311E0" w:rsidRDefault="004F4931" w:rsidP="00D12585">
            <w:pPr>
              <w:rPr>
                <w:rFonts w:ascii="Noto Sans" w:hAnsi="Noto Sans" w:cs="Noto Sans"/>
                <w:i/>
                <w:color w:val="003366"/>
              </w:rPr>
            </w:pPr>
            <w:r>
              <w:rPr>
                <w:rFonts w:ascii="Noto Sans" w:hAnsi="Noto Sans" w:cs="Noto Sans"/>
                <w:i/>
                <w:color w:val="003366"/>
                <w:sz w:val="22"/>
                <w:szCs w:val="22"/>
              </w:rPr>
              <w:t>Chiunque può accedere al codice sorgente per modificarlo</w:t>
            </w:r>
            <w:r w:rsidR="00D12585" w:rsidRPr="006311E0">
              <w:rPr>
                <w:rFonts w:ascii="Noto Sans" w:hAnsi="Noto Sans" w:cs="Noto Sans"/>
                <w:i/>
                <w:color w:val="003366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12585" w:rsidRPr="006311E0" w:rsidRDefault="00D12585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C</w:t>
            </w:r>
          </w:p>
        </w:tc>
      </w:tr>
      <w:tr w:rsidR="00D12585" w:rsidRPr="006311E0" w:rsidTr="00D12585">
        <w:trPr>
          <w:trHeight w:val="239"/>
        </w:trPr>
        <w:tc>
          <w:tcPr>
            <w:tcW w:w="833" w:type="dxa"/>
            <w:shd w:val="clear" w:color="auto" w:fill="FF0000"/>
            <w:vAlign w:val="center"/>
          </w:tcPr>
          <w:p w:rsidR="00D12585" w:rsidRPr="006311E0" w:rsidRDefault="00D12585" w:rsidP="00D12585">
            <w:pPr>
              <w:jc w:val="center"/>
              <w:rPr>
                <w:rFonts w:ascii="Noto Sans" w:hAnsi="Noto Sans" w:cs="Noto Sans"/>
                <w:color w:val="003366"/>
                <w:highlight w:val="darkBlue"/>
              </w:rPr>
            </w:pPr>
          </w:p>
        </w:tc>
        <w:tc>
          <w:tcPr>
            <w:tcW w:w="6964" w:type="dxa"/>
            <w:shd w:val="clear" w:color="auto" w:fill="FF0000"/>
            <w:vAlign w:val="center"/>
          </w:tcPr>
          <w:p w:rsidR="00D12585" w:rsidRPr="006311E0" w:rsidRDefault="00D12585" w:rsidP="00D12585">
            <w:pPr>
              <w:rPr>
                <w:rFonts w:ascii="Noto Sans" w:hAnsi="Noto Sans" w:cs="Noto Sans"/>
                <w:color w:val="003366"/>
                <w:highlight w:val="darkBlue"/>
              </w:rPr>
            </w:pPr>
          </w:p>
        </w:tc>
        <w:tc>
          <w:tcPr>
            <w:tcW w:w="850" w:type="dxa"/>
            <w:shd w:val="clear" w:color="auto" w:fill="FF0000"/>
            <w:vAlign w:val="center"/>
          </w:tcPr>
          <w:p w:rsidR="00D12585" w:rsidRPr="006311E0" w:rsidRDefault="00D12585" w:rsidP="00D12585">
            <w:pPr>
              <w:jc w:val="center"/>
              <w:rPr>
                <w:rFonts w:ascii="Noto Sans" w:hAnsi="Noto Sans" w:cs="Noto Sans"/>
                <w:b/>
                <w:color w:val="003366"/>
                <w:highlight w:val="darkBlue"/>
              </w:rPr>
            </w:pPr>
          </w:p>
        </w:tc>
      </w:tr>
      <w:tr w:rsidR="00D12585" w:rsidRPr="006311E0" w:rsidTr="00D12585">
        <w:trPr>
          <w:gridAfter w:val="1"/>
          <w:wAfter w:w="850" w:type="dxa"/>
          <w:trHeight w:val="587"/>
        </w:trPr>
        <w:tc>
          <w:tcPr>
            <w:tcW w:w="833" w:type="dxa"/>
            <w:vAlign w:val="center"/>
          </w:tcPr>
          <w:p w:rsidR="00D12585" w:rsidRPr="006311E0" w:rsidDel="001B6D1F" w:rsidRDefault="00D12585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2</w:t>
            </w:r>
          </w:p>
        </w:tc>
        <w:tc>
          <w:tcPr>
            <w:tcW w:w="6964" w:type="dxa"/>
            <w:vAlign w:val="center"/>
          </w:tcPr>
          <w:p w:rsidR="00D12585" w:rsidRPr="006311E0" w:rsidRDefault="004F4931" w:rsidP="00D12585">
            <w:pPr>
              <w:rPr>
                <w:rFonts w:ascii="Noto Sans" w:hAnsi="Noto Sans" w:cs="Noto Sans"/>
                <w:b/>
                <w:color w:val="003366"/>
              </w:rPr>
            </w:pPr>
            <w:r>
              <w:rPr>
                <w:rFonts w:ascii="Noto Sans" w:hAnsi="Noto Sans" w:cs="Noto Sans"/>
                <w:b/>
                <w:color w:val="003366"/>
              </w:rPr>
              <w:t>Android è:</w:t>
            </w:r>
          </w:p>
        </w:tc>
      </w:tr>
      <w:tr w:rsidR="004F4931" w:rsidRPr="006311E0" w:rsidTr="00D12585">
        <w:trPr>
          <w:trHeight w:val="460"/>
        </w:trPr>
        <w:tc>
          <w:tcPr>
            <w:tcW w:w="833" w:type="dxa"/>
            <w:vAlign w:val="center"/>
          </w:tcPr>
          <w:p w:rsidR="004F4931" w:rsidRPr="006311E0" w:rsidRDefault="004F4931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4F4931" w:rsidRDefault="004F4931" w:rsidP="008C7FCB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 xml:space="preserve">Un'applicazione per telefoni/tablet </w:t>
            </w:r>
          </w:p>
        </w:tc>
        <w:tc>
          <w:tcPr>
            <w:tcW w:w="850" w:type="dxa"/>
            <w:vAlign w:val="center"/>
          </w:tcPr>
          <w:p w:rsidR="004F4931" w:rsidRPr="006311E0" w:rsidRDefault="004F4931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A</w:t>
            </w:r>
          </w:p>
        </w:tc>
      </w:tr>
      <w:tr w:rsidR="004F4931" w:rsidRPr="006311E0" w:rsidTr="00D12585">
        <w:trPr>
          <w:trHeight w:val="460"/>
        </w:trPr>
        <w:tc>
          <w:tcPr>
            <w:tcW w:w="833" w:type="dxa"/>
            <w:vAlign w:val="center"/>
          </w:tcPr>
          <w:p w:rsidR="004F4931" w:rsidRPr="006311E0" w:rsidRDefault="004F4931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4F4931" w:rsidRDefault="004F4931" w:rsidP="008C7FCB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Una Virtual Machine</w:t>
            </w:r>
            <w:r w:rsidR="000E6E42"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 xml:space="preserve"> che converte codice Java in istruzioni comprensibili dal calcolatore</w:t>
            </w:r>
          </w:p>
        </w:tc>
        <w:tc>
          <w:tcPr>
            <w:tcW w:w="850" w:type="dxa"/>
            <w:vAlign w:val="center"/>
          </w:tcPr>
          <w:p w:rsidR="004F4931" w:rsidRPr="006311E0" w:rsidRDefault="004F4931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B</w:t>
            </w:r>
          </w:p>
        </w:tc>
      </w:tr>
      <w:tr w:rsidR="004F4931" w:rsidRPr="006311E0" w:rsidTr="00D12585">
        <w:trPr>
          <w:trHeight w:val="460"/>
        </w:trPr>
        <w:tc>
          <w:tcPr>
            <w:tcW w:w="833" w:type="dxa"/>
            <w:vAlign w:val="center"/>
          </w:tcPr>
          <w:p w:rsidR="004F4931" w:rsidRPr="006311E0" w:rsidRDefault="004F4931" w:rsidP="00D12585">
            <w:pPr>
              <w:jc w:val="center"/>
              <w:rPr>
                <w:rFonts w:ascii="Noto Sans" w:hAnsi="Noto Sans" w:cs="Noto Sans"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4F4931" w:rsidRDefault="004F4931" w:rsidP="008C7FCB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 xml:space="preserve">Un sistema operativo completo </w:t>
            </w:r>
          </w:p>
        </w:tc>
        <w:tc>
          <w:tcPr>
            <w:tcW w:w="850" w:type="dxa"/>
            <w:vAlign w:val="center"/>
          </w:tcPr>
          <w:p w:rsidR="004F4931" w:rsidRPr="006311E0" w:rsidRDefault="004F4931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C</w:t>
            </w:r>
          </w:p>
        </w:tc>
      </w:tr>
      <w:tr w:rsidR="004F4931" w:rsidRPr="006311E0" w:rsidTr="00D12585">
        <w:trPr>
          <w:trHeight w:val="193"/>
        </w:trPr>
        <w:tc>
          <w:tcPr>
            <w:tcW w:w="833" w:type="dxa"/>
            <w:shd w:val="clear" w:color="auto" w:fill="FF0000"/>
            <w:vAlign w:val="center"/>
          </w:tcPr>
          <w:p w:rsidR="004F4931" w:rsidRPr="006311E0" w:rsidRDefault="004F4931" w:rsidP="00D12585">
            <w:pPr>
              <w:jc w:val="center"/>
              <w:rPr>
                <w:rFonts w:ascii="Noto Sans" w:hAnsi="Noto Sans" w:cs="Noto Sans"/>
                <w:color w:val="003366"/>
                <w:highlight w:val="darkBlue"/>
              </w:rPr>
            </w:pPr>
          </w:p>
        </w:tc>
        <w:tc>
          <w:tcPr>
            <w:tcW w:w="6964" w:type="dxa"/>
            <w:shd w:val="clear" w:color="auto" w:fill="FF0000"/>
            <w:vAlign w:val="center"/>
          </w:tcPr>
          <w:p w:rsidR="004F4931" w:rsidRPr="006311E0" w:rsidRDefault="004F4931" w:rsidP="00D12585">
            <w:pPr>
              <w:rPr>
                <w:rFonts w:ascii="Noto Sans" w:hAnsi="Noto Sans" w:cs="Noto Sans"/>
                <w:color w:val="003366"/>
                <w:highlight w:val="darkBlue"/>
              </w:rPr>
            </w:pPr>
          </w:p>
        </w:tc>
        <w:tc>
          <w:tcPr>
            <w:tcW w:w="850" w:type="dxa"/>
            <w:shd w:val="clear" w:color="auto" w:fill="FF0000"/>
            <w:vAlign w:val="center"/>
          </w:tcPr>
          <w:p w:rsidR="004F4931" w:rsidRPr="006311E0" w:rsidRDefault="004F4931" w:rsidP="00D12585">
            <w:pPr>
              <w:jc w:val="center"/>
              <w:rPr>
                <w:rFonts w:ascii="Noto Sans" w:hAnsi="Noto Sans" w:cs="Noto Sans"/>
                <w:b/>
                <w:color w:val="003366"/>
                <w:highlight w:val="darkBlue"/>
              </w:rPr>
            </w:pPr>
          </w:p>
        </w:tc>
      </w:tr>
      <w:tr w:rsidR="00876DB8" w:rsidRPr="006311E0" w:rsidTr="00D12585">
        <w:trPr>
          <w:gridAfter w:val="1"/>
          <w:wAfter w:w="850" w:type="dxa"/>
          <w:trHeight w:val="587"/>
        </w:trPr>
        <w:tc>
          <w:tcPr>
            <w:tcW w:w="833" w:type="dxa"/>
            <w:vAlign w:val="center"/>
          </w:tcPr>
          <w:p w:rsidR="00876DB8" w:rsidRPr="006311E0" w:rsidDel="001B6D1F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3</w:t>
            </w:r>
          </w:p>
        </w:tc>
        <w:tc>
          <w:tcPr>
            <w:tcW w:w="6964" w:type="dxa"/>
            <w:vAlign w:val="center"/>
          </w:tcPr>
          <w:p w:rsidR="00876DB8" w:rsidRDefault="000E6E42" w:rsidP="00193FC9">
            <w:pPr>
              <w:spacing w:line="240" w:lineRule="exact"/>
              <w:rPr>
                <w:rFonts w:ascii="Noto Sans" w:eastAsia="Noto Sans" w:hAnsi="Noto Sans" w:cs="Noto Sans"/>
                <w:b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b/>
                <w:color w:val="003366"/>
                <w:sz w:val="22"/>
                <w:shd w:val="clear" w:color="auto" w:fill="FFFFFF"/>
              </w:rPr>
              <w:t>Il database di default di</w:t>
            </w:r>
            <w:r w:rsidR="00876DB8">
              <w:rPr>
                <w:rFonts w:ascii="Noto Sans" w:eastAsia="Noto Sans" w:hAnsi="Noto Sans" w:cs="Noto Sans"/>
                <w:b/>
                <w:color w:val="003366"/>
                <w:sz w:val="22"/>
                <w:shd w:val="clear" w:color="auto" w:fill="FFFFFF"/>
              </w:rPr>
              <w:t xml:space="preserve"> Android</w:t>
            </w:r>
            <w:r>
              <w:rPr>
                <w:rFonts w:ascii="Noto Sans" w:eastAsia="Noto Sans" w:hAnsi="Noto Sans" w:cs="Noto Sans"/>
                <w:b/>
                <w:color w:val="003366"/>
                <w:sz w:val="22"/>
                <w:shd w:val="clear" w:color="auto" w:fill="FFFFFF"/>
              </w:rPr>
              <w:t xml:space="preserve"> è</w:t>
            </w:r>
            <w:r w:rsidR="00876DB8">
              <w:rPr>
                <w:rFonts w:ascii="Noto Sans" w:eastAsia="Noto Sans" w:hAnsi="Noto Sans" w:cs="Noto Sans"/>
                <w:b/>
                <w:color w:val="003366"/>
                <w:sz w:val="22"/>
                <w:shd w:val="clear" w:color="auto" w:fill="FFFFFF"/>
              </w:rPr>
              <w:t>:</w:t>
            </w:r>
          </w:p>
        </w:tc>
      </w:tr>
      <w:tr w:rsidR="00876DB8" w:rsidRPr="006311E0" w:rsidTr="00D12585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8C7FCB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MySql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A</w:t>
            </w:r>
          </w:p>
        </w:tc>
      </w:tr>
      <w:tr w:rsidR="00876DB8" w:rsidRPr="006311E0" w:rsidTr="00D12585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8C7FCB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Sqlite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B</w:t>
            </w:r>
          </w:p>
        </w:tc>
      </w:tr>
      <w:tr w:rsidR="00876DB8" w:rsidRPr="006311E0" w:rsidTr="00D12585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8C7FCB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 xml:space="preserve">Oracle 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C</w:t>
            </w:r>
          </w:p>
        </w:tc>
      </w:tr>
      <w:tr w:rsidR="00876DB8" w:rsidRPr="006311E0" w:rsidTr="00D12585">
        <w:trPr>
          <w:trHeight w:val="147"/>
        </w:trPr>
        <w:tc>
          <w:tcPr>
            <w:tcW w:w="833" w:type="dxa"/>
            <w:shd w:val="clear" w:color="auto" w:fill="FF0000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shd w:val="clear" w:color="auto" w:fill="FF0000"/>
            <w:vAlign w:val="center"/>
          </w:tcPr>
          <w:p w:rsidR="00876DB8" w:rsidRPr="006311E0" w:rsidRDefault="00876DB8" w:rsidP="00D12585">
            <w:pPr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850" w:type="dxa"/>
            <w:shd w:val="clear" w:color="auto" w:fill="FF0000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</w:tr>
      <w:tr w:rsidR="00876DB8" w:rsidRPr="006311E0" w:rsidTr="00D12585">
        <w:trPr>
          <w:gridAfter w:val="1"/>
          <w:wAfter w:w="850" w:type="dxa"/>
          <w:trHeight w:val="587"/>
        </w:trPr>
        <w:tc>
          <w:tcPr>
            <w:tcW w:w="833" w:type="dxa"/>
            <w:vAlign w:val="center"/>
          </w:tcPr>
          <w:p w:rsidR="00876DB8" w:rsidRPr="006311E0" w:rsidDel="001B6D1F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4</w:t>
            </w:r>
          </w:p>
        </w:tc>
        <w:tc>
          <w:tcPr>
            <w:tcW w:w="6964" w:type="dxa"/>
            <w:vAlign w:val="center"/>
          </w:tcPr>
          <w:p w:rsidR="00876DB8" w:rsidRPr="006311E0" w:rsidRDefault="00876DB8" w:rsidP="00876DB8">
            <w:pPr>
              <w:rPr>
                <w:rFonts w:ascii="Noto Sans" w:hAnsi="Noto Sans" w:cs="Noto Sans"/>
                <w:b/>
                <w:color w:val="003366"/>
              </w:rPr>
            </w:pPr>
            <w:r>
              <w:rPr>
                <w:rFonts w:ascii="Noto Sans" w:eastAsia="Noto Sans" w:hAnsi="Noto Sans" w:cs="Noto Sans"/>
                <w:b/>
                <w:color w:val="003366"/>
                <w:sz w:val="22"/>
                <w:shd w:val="clear" w:color="auto" w:fill="FFFFFF"/>
              </w:rPr>
              <w:t>Android si basa sul kernel:</w:t>
            </w: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 xml:space="preserve"> </w:t>
            </w:r>
          </w:p>
        </w:tc>
      </w:tr>
      <w:tr w:rsidR="00876DB8" w:rsidRPr="006311E0" w:rsidTr="00D12585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8C7FCB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Linux 2.6/3.0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A</w:t>
            </w:r>
          </w:p>
        </w:tc>
      </w:tr>
      <w:tr w:rsidR="00876DB8" w:rsidRPr="006311E0" w:rsidTr="00D12585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8C7FCB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Hurd 0.1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B</w:t>
            </w:r>
          </w:p>
        </w:tc>
      </w:tr>
      <w:tr w:rsidR="00876DB8" w:rsidRPr="006311E0" w:rsidTr="00D12585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8C7FCB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 xml:space="preserve">Chrome creato nativamente da Google 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C</w:t>
            </w:r>
          </w:p>
        </w:tc>
      </w:tr>
      <w:tr w:rsidR="00876DB8" w:rsidRPr="006311E0" w:rsidTr="00D12585">
        <w:trPr>
          <w:trHeight w:val="102"/>
        </w:trPr>
        <w:tc>
          <w:tcPr>
            <w:tcW w:w="833" w:type="dxa"/>
            <w:shd w:val="clear" w:color="auto" w:fill="FF0000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shd w:val="clear" w:color="auto" w:fill="FF0000"/>
            <w:vAlign w:val="center"/>
          </w:tcPr>
          <w:p w:rsidR="00876DB8" w:rsidRPr="006311E0" w:rsidRDefault="00876DB8" w:rsidP="00D12585">
            <w:pPr>
              <w:rPr>
                <w:rFonts w:ascii="Noto Sans" w:hAnsi="Noto Sans" w:cs="Noto Sans"/>
                <w:color w:val="003366"/>
              </w:rPr>
            </w:pPr>
          </w:p>
        </w:tc>
        <w:tc>
          <w:tcPr>
            <w:tcW w:w="850" w:type="dxa"/>
            <w:shd w:val="clear" w:color="auto" w:fill="FF0000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</w:tr>
      <w:tr w:rsidR="00876DB8" w:rsidRPr="006311E0" w:rsidTr="00D12585">
        <w:trPr>
          <w:gridAfter w:val="1"/>
          <w:wAfter w:w="850" w:type="dxa"/>
          <w:trHeight w:val="587"/>
        </w:trPr>
        <w:tc>
          <w:tcPr>
            <w:tcW w:w="833" w:type="dxa"/>
            <w:vAlign w:val="center"/>
          </w:tcPr>
          <w:p w:rsidR="00876DB8" w:rsidRPr="006311E0" w:rsidDel="001B6D1F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</w:rPr>
              <w:br w:type="page"/>
            </w: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5</w:t>
            </w:r>
          </w:p>
        </w:tc>
        <w:tc>
          <w:tcPr>
            <w:tcW w:w="6964" w:type="dxa"/>
            <w:vAlign w:val="center"/>
          </w:tcPr>
          <w:p w:rsidR="00876DB8" w:rsidRPr="006311E0" w:rsidRDefault="00876DB8" w:rsidP="00D12585">
            <w:pPr>
              <w:rPr>
                <w:rFonts w:ascii="Noto Sans" w:hAnsi="Noto Sans" w:cs="Noto Sans"/>
                <w:b/>
                <w:color w:val="003366"/>
              </w:rPr>
            </w:pPr>
            <w:r>
              <w:rPr>
                <w:rFonts w:ascii="Noto Sans" w:eastAsia="Noto Sans" w:hAnsi="Noto Sans" w:cs="Noto Sans"/>
                <w:b/>
                <w:color w:val="003366"/>
                <w:sz w:val="22"/>
                <w:shd w:val="clear" w:color="auto" w:fill="FFFFFF"/>
              </w:rPr>
              <w:t>La sitemap è:</w:t>
            </w:r>
          </w:p>
        </w:tc>
      </w:tr>
      <w:tr w:rsidR="00876DB8" w:rsidRPr="006311E0" w:rsidTr="00D12585">
        <w:trPr>
          <w:trHeight w:val="460"/>
        </w:trPr>
        <w:tc>
          <w:tcPr>
            <w:tcW w:w="833" w:type="dxa"/>
          </w:tcPr>
          <w:p w:rsidR="00876DB8" w:rsidRPr="006311E0" w:rsidRDefault="00876DB8" w:rsidP="00D12585">
            <w:pPr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 xml:space="preserve">Un file XML contenente gli URL del sito 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A</w:t>
            </w:r>
          </w:p>
        </w:tc>
      </w:tr>
      <w:tr w:rsidR="00876DB8" w:rsidRPr="006311E0" w:rsidTr="00D12585">
        <w:trPr>
          <w:trHeight w:val="460"/>
        </w:trPr>
        <w:tc>
          <w:tcPr>
            <w:tcW w:w="833" w:type="dxa"/>
          </w:tcPr>
          <w:p w:rsidR="00876DB8" w:rsidRPr="006311E0" w:rsidRDefault="00876DB8" w:rsidP="00D12585">
            <w:pPr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Un file BMP che visualizza l'albero dei file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B</w:t>
            </w:r>
          </w:p>
        </w:tc>
      </w:tr>
      <w:tr w:rsidR="00876DB8" w:rsidRPr="006311E0" w:rsidTr="00D12585">
        <w:trPr>
          <w:trHeight w:val="460"/>
        </w:trPr>
        <w:tc>
          <w:tcPr>
            <w:tcW w:w="833" w:type="dxa"/>
          </w:tcPr>
          <w:p w:rsidR="00876DB8" w:rsidRPr="006311E0" w:rsidRDefault="00876DB8" w:rsidP="00D12585">
            <w:pPr>
              <w:rPr>
                <w:rFonts w:ascii="Noto Sans" w:hAnsi="Noto Sans" w:cs="Noto Sans"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L'insieme dei file HTML che compongono un sito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C</w:t>
            </w:r>
          </w:p>
        </w:tc>
      </w:tr>
      <w:tr w:rsidR="00876DB8" w:rsidRPr="006311E0" w:rsidTr="00D12585">
        <w:trPr>
          <w:trHeight w:val="115"/>
        </w:trPr>
        <w:tc>
          <w:tcPr>
            <w:tcW w:w="833" w:type="dxa"/>
            <w:shd w:val="clear" w:color="auto" w:fill="FF0000"/>
          </w:tcPr>
          <w:p w:rsidR="00876DB8" w:rsidRPr="006311E0" w:rsidRDefault="00876DB8" w:rsidP="00D12585">
            <w:pPr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shd w:val="clear" w:color="auto" w:fill="FF0000"/>
            <w:vAlign w:val="center"/>
          </w:tcPr>
          <w:p w:rsidR="00876DB8" w:rsidRPr="006311E0" w:rsidRDefault="00876DB8" w:rsidP="00D12585">
            <w:pPr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850" w:type="dxa"/>
            <w:shd w:val="clear" w:color="auto" w:fill="FF0000"/>
            <w:vAlign w:val="center"/>
          </w:tcPr>
          <w:p w:rsidR="00876DB8" w:rsidRPr="006311E0" w:rsidRDefault="00876DB8" w:rsidP="00D12585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</w:tr>
    </w:tbl>
    <w:p w:rsidR="00D12585" w:rsidRDefault="00D12585" w:rsidP="00D12585">
      <w:r>
        <w:br w:type="page"/>
      </w:r>
    </w:p>
    <w:tbl>
      <w:tblPr>
        <w:tblpPr w:leftFromText="141" w:rightFromText="141" w:vertAnchor="text" w:tblpY="1"/>
        <w:tblOverlap w:val="never"/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"/>
        <w:gridCol w:w="6964"/>
        <w:gridCol w:w="850"/>
      </w:tblGrid>
      <w:tr w:rsidR="00D12585" w:rsidRPr="006311E0" w:rsidTr="00376A2E">
        <w:trPr>
          <w:gridAfter w:val="1"/>
          <w:wAfter w:w="850" w:type="dxa"/>
          <w:trHeight w:val="587"/>
        </w:trPr>
        <w:tc>
          <w:tcPr>
            <w:tcW w:w="833" w:type="dxa"/>
            <w:vAlign w:val="center"/>
          </w:tcPr>
          <w:p w:rsidR="00D12585" w:rsidRPr="006311E0" w:rsidDel="001B6D1F" w:rsidRDefault="00D12585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6</w:t>
            </w:r>
          </w:p>
        </w:tc>
        <w:tc>
          <w:tcPr>
            <w:tcW w:w="6964" w:type="dxa"/>
            <w:vAlign w:val="center"/>
          </w:tcPr>
          <w:p w:rsidR="00D12585" w:rsidRPr="006311E0" w:rsidRDefault="00876DB8" w:rsidP="00376A2E">
            <w:pPr>
              <w:rPr>
                <w:rFonts w:ascii="Noto Sans" w:hAnsi="Noto Sans" w:cs="Noto Sans"/>
                <w:b/>
                <w:color w:val="003366"/>
              </w:rPr>
            </w:pPr>
            <w:r>
              <w:rPr>
                <w:rFonts w:ascii="Noto Sans" w:eastAsia="Noto Sans" w:hAnsi="Noto Sans" w:cs="Noto Sans"/>
                <w:b/>
                <w:color w:val="003366"/>
                <w:sz w:val="22"/>
                <w:shd w:val="clear" w:color="auto" w:fill="FFFFFF"/>
              </w:rPr>
              <w:t>Cosa sono le Breadcrumbs?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Emoticons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A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Link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B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File XML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C</w:t>
            </w:r>
          </w:p>
        </w:tc>
      </w:tr>
      <w:tr w:rsidR="00876DB8" w:rsidRPr="006311E0" w:rsidTr="00D12585">
        <w:trPr>
          <w:trHeight w:val="130"/>
        </w:trPr>
        <w:tc>
          <w:tcPr>
            <w:tcW w:w="833" w:type="dxa"/>
            <w:shd w:val="clear" w:color="auto" w:fill="FF0000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shd w:val="clear" w:color="auto" w:fill="FF0000"/>
            <w:vAlign w:val="center"/>
          </w:tcPr>
          <w:p w:rsidR="00876DB8" w:rsidRPr="006311E0" w:rsidRDefault="00876DB8" w:rsidP="00376A2E">
            <w:pPr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850" w:type="dxa"/>
            <w:shd w:val="clear" w:color="auto" w:fill="FF0000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</w:tr>
      <w:tr w:rsidR="00876DB8" w:rsidRPr="006311E0" w:rsidTr="00376A2E">
        <w:trPr>
          <w:gridAfter w:val="1"/>
          <w:wAfter w:w="850" w:type="dxa"/>
          <w:trHeight w:val="587"/>
        </w:trPr>
        <w:tc>
          <w:tcPr>
            <w:tcW w:w="833" w:type="dxa"/>
            <w:vAlign w:val="center"/>
          </w:tcPr>
          <w:p w:rsidR="00876DB8" w:rsidRPr="006311E0" w:rsidDel="001B6D1F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7</w:t>
            </w:r>
          </w:p>
        </w:tc>
        <w:tc>
          <w:tcPr>
            <w:tcW w:w="6964" w:type="dxa"/>
            <w:vAlign w:val="center"/>
          </w:tcPr>
          <w:p w:rsidR="00876DB8" w:rsidRPr="006311E0" w:rsidRDefault="00876DB8" w:rsidP="00376A2E">
            <w:pPr>
              <w:rPr>
                <w:rFonts w:ascii="Noto Sans" w:hAnsi="Noto Sans" w:cs="Noto Sans"/>
                <w:b/>
                <w:color w:val="003366"/>
              </w:rPr>
            </w:pPr>
            <w:r>
              <w:rPr>
                <w:rFonts w:ascii="Noto Sans" w:eastAsia="Noto Sans" w:hAnsi="Noto Sans" w:cs="Noto Sans"/>
                <w:b/>
                <w:color w:val="003366"/>
                <w:sz w:val="22"/>
                <w:shd w:val="clear" w:color="auto" w:fill="FFFFFF"/>
              </w:rPr>
              <w:t>Quando si rinomina una pagina già indicizzata: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Dobbiamo attivare il redirect 301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A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Non dobbiamo far nulla. Google riconosce</w:t>
            </w:r>
            <w:r w:rsidR="00706460"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rà</w:t>
            </w: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 xml:space="preserve"> la pagina dai contenuti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B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Dobbiamo attivare il redirect 201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C</w:t>
            </w:r>
          </w:p>
        </w:tc>
      </w:tr>
      <w:tr w:rsidR="00876DB8" w:rsidRPr="006311E0" w:rsidTr="00D12585">
        <w:trPr>
          <w:trHeight w:val="172"/>
        </w:trPr>
        <w:tc>
          <w:tcPr>
            <w:tcW w:w="833" w:type="dxa"/>
            <w:shd w:val="clear" w:color="auto" w:fill="FF0000"/>
            <w:vAlign w:val="center"/>
          </w:tcPr>
          <w:p w:rsidR="00876DB8" w:rsidRPr="006311E0" w:rsidDel="001B6D1F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shd w:val="clear" w:color="auto" w:fill="FF0000"/>
            <w:vAlign w:val="center"/>
          </w:tcPr>
          <w:p w:rsidR="00876DB8" w:rsidRPr="006311E0" w:rsidRDefault="00876DB8" w:rsidP="00376A2E">
            <w:pPr>
              <w:rPr>
                <w:rFonts w:ascii="Noto Sans" w:hAnsi="Noto Sans" w:cs="Noto Sans"/>
                <w:color w:val="003366"/>
              </w:rPr>
            </w:pPr>
          </w:p>
        </w:tc>
        <w:tc>
          <w:tcPr>
            <w:tcW w:w="850" w:type="dxa"/>
            <w:shd w:val="clear" w:color="auto" w:fill="FF0000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</w:tr>
      <w:tr w:rsidR="00876DB8" w:rsidRPr="006311E0" w:rsidTr="00376A2E">
        <w:trPr>
          <w:gridAfter w:val="1"/>
          <w:wAfter w:w="850" w:type="dxa"/>
          <w:trHeight w:val="587"/>
        </w:trPr>
        <w:tc>
          <w:tcPr>
            <w:tcW w:w="833" w:type="dxa"/>
            <w:vAlign w:val="center"/>
          </w:tcPr>
          <w:p w:rsidR="00876DB8" w:rsidRPr="006311E0" w:rsidDel="001B6D1F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8</w:t>
            </w:r>
          </w:p>
        </w:tc>
        <w:tc>
          <w:tcPr>
            <w:tcW w:w="6964" w:type="dxa"/>
            <w:vAlign w:val="center"/>
          </w:tcPr>
          <w:p w:rsidR="00876DB8" w:rsidRPr="006311E0" w:rsidRDefault="00876DB8" w:rsidP="00376A2E">
            <w:pPr>
              <w:rPr>
                <w:rFonts w:ascii="Noto Sans" w:hAnsi="Noto Sans" w:cs="Noto Sans"/>
                <w:b/>
                <w:color w:val="003366"/>
              </w:rPr>
            </w:pPr>
            <w:r>
              <w:rPr>
                <w:rFonts w:ascii="Noto Sans" w:eastAsia="Noto Sans" w:hAnsi="Noto Sans" w:cs="Noto Sans"/>
                <w:b/>
                <w:color w:val="003366"/>
                <w:sz w:val="22"/>
                <w:shd w:val="clear" w:color="auto" w:fill="FFFFFF"/>
              </w:rPr>
              <w:t>Passare da Pagerank 3 a 4: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E' più semplice che passare da 8 a 9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A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E' più difficile che passare da 8 a 9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B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 xml:space="preserve">E' lo stesso. La scala del Pagerank è lineare 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C</w:t>
            </w:r>
          </w:p>
        </w:tc>
      </w:tr>
      <w:tr w:rsidR="00876DB8" w:rsidRPr="006311E0" w:rsidTr="00D12585">
        <w:trPr>
          <w:trHeight w:val="169"/>
        </w:trPr>
        <w:tc>
          <w:tcPr>
            <w:tcW w:w="833" w:type="dxa"/>
            <w:shd w:val="clear" w:color="auto" w:fill="FF0000"/>
            <w:vAlign w:val="center"/>
          </w:tcPr>
          <w:p w:rsidR="00876DB8" w:rsidRPr="006311E0" w:rsidRDefault="00876DB8" w:rsidP="00376A2E">
            <w:pPr>
              <w:pStyle w:val="Corpodeltesto"/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Noto Sans" w:hAnsi="Noto Sans" w:cs="Noto Sans"/>
                <w:b w:val="0"/>
                <w:color w:val="003366"/>
                <w:sz w:val="22"/>
              </w:rPr>
            </w:pPr>
          </w:p>
        </w:tc>
        <w:tc>
          <w:tcPr>
            <w:tcW w:w="6964" w:type="dxa"/>
            <w:shd w:val="clear" w:color="auto" w:fill="FF0000"/>
            <w:vAlign w:val="center"/>
          </w:tcPr>
          <w:p w:rsidR="00876DB8" w:rsidRPr="006311E0" w:rsidRDefault="00876DB8" w:rsidP="00376A2E">
            <w:pPr>
              <w:pStyle w:val="Corpodeltesto"/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Noto Sans" w:hAnsi="Noto Sans" w:cs="Noto Sans"/>
                <w:b w:val="0"/>
                <w:color w:val="003366"/>
                <w:sz w:val="22"/>
              </w:rPr>
            </w:pPr>
          </w:p>
        </w:tc>
        <w:tc>
          <w:tcPr>
            <w:tcW w:w="850" w:type="dxa"/>
            <w:shd w:val="clear" w:color="auto" w:fill="FF0000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</w:tr>
      <w:tr w:rsidR="00876DB8" w:rsidRPr="006311E0" w:rsidTr="00376A2E">
        <w:trPr>
          <w:gridAfter w:val="1"/>
          <w:wAfter w:w="850" w:type="dxa"/>
          <w:trHeight w:val="587"/>
        </w:trPr>
        <w:tc>
          <w:tcPr>
            <w:tcW w:w="833" w:type="dxa"/>
            <w:vAlign w:val="center"/>
          </w:tcPr>
          <w:p w:rsidR="00876DB8" w:rsidRPr="006311E0" w:rsidDel="001B6D1F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9</w:t>
            </w:r>
          </w:p>
        </w:tc>
        <w:tc>
          <w:tcPr>
            <w:tcW w:w="6964" w:type="dxa"/>
            <w:vAlign w:val="center"/>
          </w:tcPr>
          <w:p w:rsidR="00876DB8" w:rsidRPr="006311E0" w:rsidRDefault="00876DB8" w:rsidP="00376A2E">
            <w:pPr>
              <w:rPr>
                <w:rFonts w:ascii="Noto Sans" w:hAnsi="Noto Sans" w:cs="Noto Sans"/>
                <w:b/>
                <w:color w:val="003366"/>
              </w:rPr>
            </w:pPr>
            <w:r>
              <w:rPr>
                <w:rFonts w:ascii="Noto Sans" w:eastAsia="Noto Sans" w:hAnsi="Noto Sans" w:cs="Noto Sans"/>
                <w:b/>
                <w:color w:val="003366"/>
                <w:sz w:val="22"/>
                <w:shd w:val="clear" w:color="auto" w:fill="FFFFFF"/>
              </w:rPr>
              <w:t>Cos'è il cloaking?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E' una tecnica di reindirizzamento automatico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A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E' un eccesso di keywords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B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 xml:space="preserve">Fa visualizzare una pagina agli spider e un'altra agli utenti umani 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C</w:t>
            </w:r>
          </w:p>
        </w:tc>
      </w:tr>
      <w:tr w:rsidR="00876DB8" w:rsidRPr="006311E0" w:rsidTr="00D12585">
        <w:trPr>
          <w:trHeight w:val="169"/>
        </w:trPr>
        <w:tc>
          <w:tcPr>
            <w:tcW w:w="833" w:type="dxa"/>
            <w:shd w:val="clear" w:color="auto" w:fill="FF0000"/>
            <w:vAlign w:val="center"/>
          </w:tcPr>
          <w:p w:rsidR="00876DB8" w:rsidRPr="006311E0" w:rsidRDefault="00876DB8" w:rsidP="00376A2E">
            <w:pPr>
              <w:pStyle w:val="Corpodeltesto"/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Noto Sans" w:hAnsi="Noto Sans" w:cs="Noto Sans"/>
                <w:b w:val="0"/>
                <w:color w:val="003366"/>
                <w:sz w:val="22"/>
              </w:rPr>
            </w:pPr>
          </w:p>
        </w:tc>
        <w:tc>
          <w:tcPr>
            <w:tcW w:w="6964" w:type="dxa"/>
            <w:shd w:val="clear" w:color="auto" w:fill="FF0000"/>
            <w:vAlign w:val="center"/>
          </w:tcPr>
          <w:p w:rsidR="00876DB8" w:rsidRPr="006311E0" w:rsidRDefault="00876DB8" w:rsidP="00376A2E">
            <w:pPr>
              <w:pStyle w:val="Corpodeltesto"/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Noto Sans" w:hAnsi="Noto Sans" w:cs="Noto Sans"/>
                <w:b w:val="0"/>
                <w:color w:val="003366"/>
                <w:sz w:val="22"/>
              </w:rPr>
            </w:pPr>
          </w:p>
        </w:tc>
        <w:tc>
          <w:tcPr>
            <w:tcW w:w="850" w:type="dxa"/>
            <w:shd w:val="clear" w:color="auto" w:fill="FF0000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</w:p>
        </w:tc>
      </w:tr>
      <w:tr w:rsidR="00876DB8" w:rsidRPr="006311E0" w:rsidTr="00376A2E">
        <w:trPr>
          <w:gridAfter w:val="1"/>
          <w:wAfter w:w="850" w:type="dxa"/>
          <w:trHeight w:val="587"/>
        </w:trPr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:rsidR="00876DB8" w:rsidRPr="006311E0" w:rsidDel="001B6D1F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10</w:t>
            </w:r>
          </w:p>
        </w:tc>
        <w:tc>
          <w:tcPr>
            <w:tcW w:w="6964" w:type="dxa"/>
            <w:tcBorders>
              <w:top w:val="single" w:sz="4" w:space="0" w:color="auto"/>
            </w:tcBorders>
            <w:vAlign w:val="center"/>
          </w:tcPr>
          <w:p w:rsidR="00876DB8" w:rsidRPr="006311E0" w:rsidRDefault="00876DB8" w:rsidP="00376A2E">
            <w:pPr>
              <w:rPr>
                <w:rFonts w:ascii="Noto Sans" w:hAnsi="Noto Sans" w:cs="Noto Sans"/>
                <w:b/>
                <w:color w:val="003366"/>
              </w:rPr>
            </w:pPr>
            <w:r>
              <w:rPr>
                <w:rFonts w:ascii="Noto Sans" w:eastAsia="Noto Sans" w:hAnsi="Noto Sans" w:cs="Noto Sans"/>
                <w:b/>
                <w:color w:val="003366"/>
                <w:sz w:val="22"/>
                <w:shd w:val="clear" w:color="auto" w:fill="FFFFFF"/>
              </w:rPr>
              <w:t>Quando parliamo di Keyword advertising: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</w:tcPr>
          <w:p w:rsidR="00876DB8" w:rsidRPr="006311E0" w:rsidRDefault="00876DB8" w:rsidP="00376A2E">
            <w:pPr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Ci troviamo in ambito pull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A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</w:tcPr>
          <w:p w:rsidR="00876DB8" w:rsidRPr="006311E0" w:rsidRDefault="00876DB8" w:rsidP="00376A2E">
            <w:pPr>
              <w:rPr>
                <w:rFonts w:ascii="Noto Sans" w:hAnsi="Noto Sans" w:cs="Noto Sans"/>
                <w:b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Ci troviamo in ambito push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B</w:t>
            </w:r>
          </w:p>
        </w:tc>
      </w:tr>
      <w:tr w:rsidR="00876DB8" w:rsidRPr="006311E0" w:rsidTr="00376A2E">
        <w:trPr>
          <w:trHeight w:val="460"/>
        </w:trPr>
        <w:tc>
          <w:tcPr>
            <w:tcW w:w="833" w:type="dxa"/>
          </w:tcPr>
          <w:p w:rsidR="00876DB8" w:rsidRPr="006311E0" w:rsidRDefault="00876DB8" w:rsidP="00376A2E">
            <w:pPr>
              <w:rPr>
                <w:rFonts w:ascii="Noto Sans" w:hAnsi="Noto Sans" w:cs="Noto Sans"/>
                <w:color w:val="003366"/>
              </w:rPr>
            </w:pPr>
          </w:p>
        </w:tc>
        <w:tc>
          <w:tcPr>
            <w:tcW w:w="6964" w:type="dxa"/>
            <w:vAlign w:val="center"/>
          </w:tcPr>
          <w:p w:rsidR="00876DB8" w:rsidRDefault="00876DB8" w:rsidP="00193FC9">
            <w:pPr>
              <w:spacing w:line="240" w:lineRule="exact"/>
              <w:rPr>
                <w:rFonts w:ascii="Noto Sans" w:eastAsia="Noto Sans" w:hAnsi="Noto Sans" w:cs="Noto Sans"/>
                <w:i/>
                <w:color w:val="003366"/>
                <w:shd w:val="clear" w:color="auto" w:fill="FFFFFF"/>
              </w:rPr>
            </w:pPr>
            <w:r>
              <w:rPr>
                <w:rFonts w:ascii="Noto Sans" w:eastAsia="Noto Sans" w:hAnsi="Noto Sans" w:cs="Noto Sans"/>
                <w:i/>
                <w:color w:val="003366"/>
                <w:sz w:val="22"/>
                <w:shd w:val="clear" w:color="auto" w:fill="FFFFFF"/>
              </w:rPr>
              <w:t>Entrambi</w:t>
            </w:r>
          </w:p>
        </w:tc>
        <w:tc>
          <w:tcPr>
            <w:tcW w:w="850" w:type="dxa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b/>
                <w:color w:val="003366"/>
              </w:rPr>
            </w:pPr>
            <w:r w:rsidRPr="006311E0">
              <w:rPr>
                <w:rFonts w:ascii="Noto Sans" w:hAnsi="Noto Sans" w:cs="Noto Sans"/>
                <w:b/>
                <w:color w:val="003366"/>
                <w:sz w:val="22"/>
                <w:szCs w:val="22"/>
              </w:rPr>
              <w:t>C</w:t>
            </w:r>
          </w:p>
        </w:tc>
      </w:tr>
      <w:tr w:rsidR="00876DB8" w:rsidRPr="006311E0" w:rsidTr="00D12585">
        <w:trPr>
          <w:trHeight w:val="241"/>
        </w:trPr>
        <w:tc>
          <w:tcPr>
            <w:tcW w:w="833" w:type="dxa"/>
            <w:shd w:val="clear" w:color="auto" w:fill="FF0000"/>
          </w:tcPr>
          <w:p w:rsidR="00876DB8" w:rsidRPr="006311E0" w:rsidRDefault="00876DB8" w:rsidP="00376A2E">
            <w:pPr>
              <w:rPr>
                <w:rFonts w:ascii="Noto Sans" w:hAnsi="Noto Sans" w:cs="Noto Sans"/>
                <w:color w:val="003366"/>
                <w:highlight w:val="darkBlue"/>
              </w:rPr>
            </w:pPr>
          </w:p>
        </w:tc>
        <w:tc>
          <w:tcPr>
            <w:tcW w:w="6964" w:type="dxa"/>
            <w:shd w:val="clear" w:color="auto" w:fill="FF0000"/>
            <w:vAlign w:val="center"/>
          </w:tcPr>
          <w:p w:rsidR="00876DB8" w:rsidRPr="006311E0" w:rsidRDefault="00876DB8" w:rsidP="00376A2E">
            <w:pPr>
              <w:rPr>
                <w:rFonts w:ascii="Noto Sans" w:hAnsi="Noto Sans" w:cs="Noto Sans"/>
                <w:color w:val="003366"/>
                <w:highlight w:val="darkBlue"/>
              </w:rPr>
            </w:pPr>
          </w:p>
        </w:tc>
        <w:tc>
          <w:tcPr>
            <w:tcW w:w="850" w:type="dxa"/>
            <w:shd w:val="clear" w:color="auto" w:fill="FF0000"/>
            <w:vAlign w:val="center"/>
          </w:tcPr>
          <w:p w:rsidR="00876DB8" w:rsidRPr="006311E0" w:rsidRDefault="00876DB8" w:rsidP="00376A2E">
            <w:pPr>
              <w:jc w:val="center"/>
              <w:rPr>
                <w:rFonts w:ascii="Noto Sans" w:hAnsi="Noto Sans" w:cs="Noto Sans"/>
                <w:color w:val="003366"/>
                <w:highlight w:val="darkBlue"/>
              </w:rPr>
            </w:pPr>
          </w:p>
        </w:tc>
      </w:tr>
    </w:tbl>
    <w:p w:rsidR="00474972" w:rsidRPr="00D12585" w:rsidRDefault="00474972" w:rsidP="00D12585"/>
    <w:sectPr w:rsidR="00474972" w:rsidRPr="00D12585" w:rsidSect="00E90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991" w:right="1134" w:bottom="1418" w:left="1134" w:header="720" w:footer="34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400" w:rsidRDefault="00DC4400" w:rsidP="00453FDC">
      <w:r>
        <w:separator/>
      </w:r>
    </w:p>
  </w:endnote>
  <w:endnote w:type="continuationSeparator" w:id="1">
    <w:p w:rsidR="00DC4400" w:rsidRDefault="00DC4400" w:rsidP="00453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E4" w:rsidRDefault="00240C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318" w:type="dxa"/>
      <w:tblLook w:val="04A0"/>
    </w:tblPr>
    <w:tblGrid>
      <w:gridCol w:w="2694"/>
      <w:gridCol w:w="4253"/>
      <w:gridCol w:w="3544"/>
    </w:tblGrid>
    <w:tr w:rsidR="00E90C5F" w:rsidRPr="00FA31DD" w:rsidTr="004F37E9">
      <w:tc>
        <w:tcPr>
          <w:tcW w:w="2694" w:type="dxa"/>
          <w:shd w:val="clear" w:color="auto" w:fill="auto"/>
        </w:tcPr>
        <w:p w:rsidR="00E90C5F" w:rsidRPr="00FA31DD" w:rsidRDefault="00E90C5F" w:rsidP="004F37E9">
          <w:pPr>
            <w:rPr>
              <w:rFonts w:ascii="Calibri" w:hAnsi="Calibri" w:cs="Calibri"/>
              <w:b/>
              <w:color w:val="0F243E"/>
              <w:sz w:val="14"/>
              <w:szCs w:val="14"/>
            </w:rPr>
          </w:pPr>
        </w:p>
      </w:tc>
      <w:tc>
        <w:tcPr>
          <w:tcW w:w="4253" w:type="dxa"/>
          <w:shd w:val="clear" w:color="auto" w:fill="auto"/>
          <w:vAlign w:val="center"/>
        </w:tcPr>
        <w:p w:rsidR="00E90C5F" w:rsidRPr="00FA31DD" w:rsidRDefault="00E90C5F" w:rsidP="004F37E9">
          <w:pPr>
            <w:rPr>
              <w:rFonts w:ascii="Calibri" w:hAnsi="Calibri" w:cs="Calibri"/>
              <w:color w:val="0F243E"/>
              <w:sz w:val="14"/>
              <w:szCs w:val="14"/>
            </w:rPr>
          </w:pPr>
        </w:p>
      </w:tc>
      <w:tc>
        <w:tcPr>
          <w:tcW w:w="3544" w:type="dxa"/>
          <w:shd w:val="clear" w:color="auto" w:fill="auto"/>
        </w:tcPr>
        <w:p w:rsidR="00E90C5F" w:rsidRPr="00FA31DD" w:rsidRDefault="00E90C5F" w:rsidP="00C37A2D">
          <w:pPr>
            <w:rPr>
              <w:rFonts w:ascii="Calibri" w:hAnsi="Calibri" w:cs="Calibri"/>
              <w:b/>
              <w:color w:val="0F243E"/>
              <w:sz w:val="14"/>
              <w:szCs w:val="14"/>
            </w:rPr>
          </w:pPr>
        </w:p>
      </w:tc>
    </w:tr>
  </w:tbl>
  <w:p w:rsidR="00474972" w:rsidRPr="000F78BD" w:rsidRDefault="00474972" w:rsidP="00474972">
    <w:pPr>
      <w:pStyle w:val="Pidipagin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E4" w:rsidRDefault="00240C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400" w:rsidRDefault="00DC4400" w:rsidP="00453FDC">
      <w:r>
        <w:separator/>
      </w:r>
    </w:p>
  </w:footnote>
  <w:footnote w:type="continuationSeparator" w:id="1">
    <w:p w:rsidR="00DC4400" w:rsidRDefault="00DC4400" w:rsidP="00453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E4" w:rsidRDefault="00240C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72" w:rsidRDefault="00474972" w:rsidP="00474972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E4" w:rsidRDefault="00240C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F3D5A"/>
    <w:multiLevelType w:val="hybridMultilevel"/>
    <w:tmpl w:val="E2380654"/>
    <w:lvl w:ilvl="0" w:tplc="AC6894FA">
      <w:numFmt w:val="bullet"/>
      <w:lvlText w:val="-"/>
      <w:lvlJc w:val="left"/>
      <w:pPr>
        <w:ind w:left="1425" w:hanging="360"/>
      </w:pPr>
      <w:rPr>
        <w:rFonts w:ascii="Noto Sans" w:eastAsia="Times New Roman" w:hAnsi="Noto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EE96E01"/>
    <w:multiLevelType w:val="hybridMultilevel"/>
    <w:tmpl w:val="920681B6"/>
    <w:lvl w:ilvl="0" w:tplc="734EEC2A"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52C3C"/>
    <w:multiLevelType w:val="hybridMultilevel"/>
    <w:tmpl w:val="8D2425F4"/>
    <w:lvl w:ilvl="0" w:tplc="6F161122">
      <w:numFmt w:val="bullet"/>
      <w:lvlText w:val="-"/>
      <w:lvlJc w:val="left"/>
      <w:pPr>
        <w:ind w:left="1435" w:hanging="360"/>
      </w:pPr>
      <w:rPr>
        <w:rFonts w:ascii="Noto Sans" w:eastAsia="Times New Roman" w:hAnsi="Noto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hdrShapeDefaults>
    <o:shapedefaults v:ext="edit" spidmax="17410"/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397"/>
    <w:rsid w:val="000551AA"/>
    <w:rsid w:val="0009041C"/>
    <w:rsid w:val="0009763C"/>
    <w:rsid w:val="000D22E6"/>
    <w:rsid w:val="000E6E42"/>
    <w:rsid w:val="000F3444"/>
    <w:rsid w:val="001003A8"/>
    <w:rsid w:val="00112917"/>
    <w:rsid w:val="00133A3E"/>
    <w:rsid w:val="00182F31"/>
    <w:rsid w:val="001E2DFB"/>
    <w:rsid w:val="001E7137"/>
    <w:rsid w:val="002071F8"/>
    <w:rsid w:val="00240CE4"/>
    <w:rsid w:val="002479CD"/>
    <w:rsid w:val="00280B87"/>
    <w:rsid w:val="00293AA1"/>
    <w:rsid w:val="002A67CD"/>
    <w:rsid w:val="002E0EC1"/>
    <w:rsid w:val="00344397"/>
    <w:rsid w:val="003A0337"/>
    <w:rsid w:val="00403AA2"/>
    <w:rsid w:val="00453FDC"/>
    <w:rsid w:val="00457A88"/>
    <w:rsid w:val="00474972"/>
    <w:rsid w:val="004F37E9"/>
    <w:rsid w:val="004F4931"/>
    <w:rsid w:val="00505504"/>
    <w:rsid w:val="006D6128"/>
    <w:rsid w:val="006E279A"/>
    <w:rsid w:val="006F0281"/>
    <w:rsid w:val="00706460"/>
    <w:rsid w:val="00713876"/>
    <w:rsid w:val="007B1557"/>
    <w:rsid w:val="00876DB8"/>
    <w:rsid w:val="00884770"/>
    <w:rsid w:val="008B39B3"/>
    <w:rsid w:val="00AB7779"/>
    <w:rsid w:val="00B62EE5"/>
    <w:rsid w:val="00BF6DD2"/>
    <w:rsid w:val="00C37A2D"/>
    <w:rsid w:val="00C74FD4"/>
    <w:rsid w:val="00D12585"/>
    <w:rsid w:val="00D601D2"/>
    <w:rsid w:val="00DB087B"/>
    <w:rsid w:val="00DC120F"/>
    <w:rsid w:val="00DC4400"/>
    <w:rsid w:val="00DE1972"/>
    <w:rsid w:val="00E2605E"/>
    <w:rsid w:val="00E87B18"/>
    <w:rsid w:val="00E9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3AA1"/>
    <w:pPr>
      <w:tabs>
        <w:tab w:val="left" w:pos="851"/>
      </w:tabs>
      <w:suppressAutoHyphens/>
      <w:jc w:val="both"/>
    </w:pPr>
    <w:rPr>
      <w:rFonts w:ascii="DejaVu Sans" w:eastAsia="Times New Roman" w:hAnsi="DejaVu Sans"/>
      <w:sz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293AA1"/>
    <w:pPr>
      <w:keepNext/>
      <w:tabs>
        <w:tab w:val="num" w:pos="432"/>
      </w:tabs>
      <w:ind w:left="432" w:hanging="432"/>
      <w:jc w:val="center"/>
      <w:outlineLvl w:val="0"/>
    </w:pPr>
    <w:rPr>
      <w:rFonts w:ascii="Times New Roman" w:hAnsi="Times New Roman"/>
      <w:b/>
    </w:rPr>
  </w:style>
  <w:style w:type="paragraph" w:styleId="Titolo2">
    <w:name w:val="heading 2"/>
    <w:basedOn w:val="Normale"/>
    <w:next w:val="Normale"/>
    <w:link w:val="Titolo2Carattere"/>
    <w:qFormat/>
    <w:rsid w:val="00293AA1"/>
    <w:pPr>
      <w:keepNext/>
      <w:tabs>
        <w:tab w:val="num" w:pos="576"/>
      </w:tabs>
      <w:ind w:left="576" w:hanging="576"/>
      <w:outlineLvl w:val="1"/>
    </w:pPr>
    <w:rPr>
      <w:rFonts w:ascii="Times New Roman" w:hAnsi="Times New Roman"/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93AA1"/>
    <w:pPr>
      <w:keepNext/>
      <w:tabs>
        <w:tab w:val="clear" w:pos="851"/>
      </w:tabs>
      <w:suppressAutoHyphens w:val="0"/>
      <w:jc w:val="center"/>
      <w:outlineLvl w:val="4"/>
    </w:pPr>
    <w:rPr>
      <w:rFonts w:ascii="Arial" w:hAnsi="Arial" w:cs="Arial"/>
      <w:b/>
      <w:bCs/>
      <w:color w:val="00008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93AA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293AA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293AA1"/>
    <w:rPr>
      <w:rFonts w:ascii="Arial" w:eastAsia="Times New Roman" w:hAnsi="Arial" w:cs="Arial"/>
      <w:b/>
      <w:bCs/>
      <w:color w:val="000080"/>
      <w:lang w:eastAsia="it-IT"/>
    </w:rPr>
  </w:style>
  <w:style w:type="character" w:styleId="Collegamentoipertestuale">
    <w:name w:val="Hyperlink"/>
    <w:rsid w:val="00293AA1"/>
    <w:rPr>
      <w:color w:val="000080"/>
      <w:u w:val="single"/>
    </w:rPr>
  </w:style>
  <w:style w:type="paragraph" w:styleId="Corpodeltesto">
    <w:name w:val="Body Text"/>
    <w:basedOn w:val="Normale"/>
    <w:link w:val="CorpodeltestoCarattere"/>
    <w:rsid w:val="00293AA1"/>
    <w:rPr>
      <w:rFonts w:ascii="Times New Roman" w:hAnsi="Times New Roman"/>
      <w:b/>
    </w:rPr>
  </w:style>
  <w:style w:type="character" w:customStyle="1" w:styleId="CorpodeltestoCarattere">
    <w:name w:val="Corpo del testo Carattere"/>
    <w:basedOn w:val="Carpredefinitoparagrafo"/>
    <w:link w:val="Corpodeltesto"/>
    <w:rsid w:val="00293AA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293AA1"/>
    <w:rPr>
      <w:rFonts w:ascii="Noto Sans" w:hAnsi="Noto Sans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293AA1"/>
    <w:pPr>
      <w:tabs>
        <w:tab w:val="clear" w:pos="851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AA1"/>
    <w:rPr>
      <w:rFonts w:ascii="DejaVu Sans" w:eastAsia="Times New Roman" w:hAnsi="DejaVu Sans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93AA1"/>
    <w:pPr>
      <w:tabs>
        <w:tab w:val="clear" w:pos="851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AA1"/>
    <w:rPr>
      <w:rFonts w:ascii="DejaVu Sans" w:eastAsia="Times New Roman" w:hAnsi="DejaVu Sans" w:cs="Times New Roman"/>
      <w:sz w:val="24"/>
      <w:szCs w:val="20"/>
      <w:lang w:eastAsia="ar-SA"/>
    </w:rPr>
  </w:style>
  <w:style w:type="character" w:styleId="Numeropagina">
    <w:name w:val="page number"/>
    <w:basedOn w:val="Carpredefinitoparagrafo"/>
    <w:uiPriority w:val="99"/>
    <w:rsid w:val="00293AA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AA1"/>
    <w:rPr>
      <w:rFonts w:ascii="Noto Sans" w:hAnsi="Noto Sans" w:cs="Noto Sans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AA1"/>
    <w:rPr>
      <w:rFonts w:ascii="Noto Sans" w:eastAsia="Times New Roman" w:hAnsi="Noto Sans" w:cs="Noto Sans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Links>
    <vt:vector size="6" baseType="variant">
      <vt:variant>
        <vt:i4>5111861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mailto:amministrazione@arcadia-consulting.it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Furlan Radivo</dc:creator>
  <cp:lastModifiedBy>denis</cp:lastModifiedBy>
  <cp:revision>8</cp:revision>
  <cp:lastPrinted>2012-05-21T16:20:00Z</cp:lastPrinted>
  <dcterms:created xsi:type="dcterms:W3CDTF">2013-09-16T16:27:00Z</dcterms:created>
  <dcterms:modified xsi:type="dcterms:W3CDTF">2013-11-13T16:19:00Z</dcterms:modified>
</cp:coreProperties>
</file>