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FA33B57" w14:textId="7CDEF594" w:rsidR="004A3FAB" w:rsidRPr="00F65E80" w:rsidRDefault="004927FD" w:rsidP="00684D5E">
      <w:pPr>
        <w:rPr>
          <w:rFonts w:ascii="DejaVu Sans Light" w:hAnsi="DejaVu Sans Light" w:cs="DejaVu Sans Light"/>
        </w:rPr>
      </w:pPr>
      <w:sdt>
        <w:sdtPr>
          <w:rPr>
            <w:rFonts w:ascii="DejaVu Sans Light" w:hAnsi="DejaVu Sans Light" w:cs="DejaVu Sans Light"/>
          </w:rPr>
          <w:id w:val="139471800"/>
          <w:placeholder>
            <w:docPart w:val="7AB9BB5665C64903AEB575291DDFC067"/>
          </w:placeholder>
        </w:sdtPr>
        <w:sdtEndPr/>
        <w:sdtContent>
          <w:r w:rsidR="004A3FAB" w:rsidRPr="00F65E80">
            <w:rPr>
              <w:rFonts w:ascii="DejaVu Sans Light" w:hAnsi="DejaVu Sans Light" w:cs="DejaVu Sans Light"/>
              <w:eastAsianLayout w:id="-2026079487" w:vert="1"/>
            </w:rPr>
            <w:t>纵横混排</w:t>
          </w:r>
        </w:sdtContent>
      </w:sdt>
      <w:r w:rsidR="004A3FAB" w:rsidRPr="00F65E80">
        <w:rPr>
          <w:rFonts w:ascii="DejaVu Sans Light" w:hAnsi="DejaVu Sans Light" w:cs="DejaVu Sans Light"/>
        </w:rPr>
        <w:t>2020</w:t>
      </w:r>
      <w:r w:rsidR="004A3FAB" w:rsidRPr="00F65E80">
        <w:rPr>
          <w:rFonts w:ascii="MS Mincho" w:eastAsia="MS Mincho" w:hAnsi="MS Mincho" w:cs="MS Mincho" w:hint="eastAsia"/>
        </w:rPr>
        <w:t>年</w:t>
      </w:r>
      <w:r w:rsidR="004A3FAB" w:rsidRPr="00F65E80">
        <w:rPr>
          <w:rFonts w:ascii="DejaVu Sans Light" w:hAnsi="DejaVu Sans Light" w:cs="DejaVu Sans Light"/>
        </w:rPr>
        <w:t>7</w:t>
      </w:r>
      <w:r w:rsidR="004A3FAB" w:rsidRPr="00F65E80">
        <w:rPr>
          <w:rFonts w:ascii="MS Mincho" w:eastAsia="MS Mincho" w:hAnsi="MS Mincho" w:cs="MS Mincho" w:hint="eastAsia"/>
        </w:rPr>
        <w:t>月</w:t>
      </w:r>
      <w:r w:rsidR="004A3FAB" w:rsidRPr="00F65E80">
        <w:rPr>
          <w:rFonts w:ascii="DejaVu Sans Light" w:hAnsi="DejaVu Sans Light" w:cs="DejaVu Sans Light"/>
        </w:rPr>
        <w:t>7</w:t>
      </w:r>
      <w:r w:rsidR="004A3FAB" w:rsidRPr="00F65E80">
        <w:rPr>
          <w:rFonts w:ascii="MS Mincho" w:eastAsia="MS Mincho" w:hAnsi="MS Mincho" w:cs="MS Mincho" w:hint="eastAsia"/>
        </w:rPr>
        <w:t>日</w:t>
      </w:r>
      <w:r w:rsidR="004A3FAB" w:rsidRPr="00F65E80">
        <w:rPr>
          <w:rFonts w:ascii="DejaVu Sans Light" w:hAnsi="DejaVu Sans Light" w:cs="DejaVu Sans Light"/>
          <w:eastAsianLayout w:id="-2026077951" w:vert="1" w:vertCompress="1"/>
        </w:rPr>
        <w:t>星期二</w:t>
      </w:r>
      <w:proofErr w:type="spellStart"/>
      <w:r w:rsidR="004A3FAB" w:rsidRPr="00F65E80">
        <w:rPr>
          <w:rFonts w:ascii="DejaVu Sans Light" w:hAnsi="DejaVu Sans Light" w:cs="DejaVu Sans Light"/>
          <w:eastAsianLayout w:id="-2026078208" w:vert="1"/>
        </w:rPr>
        <w:t>zzp</w:t>
      </w:r>
      <w:proofErr w:type="spellEnd"/>
      <w:r w:rsidR="004A3FAB" w:rsidRPr="00F65E80">
        <w:rPr>
          <w:rFonts w:ascii="DejaVu Sans Light" w:hAnsi="DejaVu Sans Light" w:cs="DejaVu Sans Light"/>
          <w:eastAsianLayout w:id="-2026077952" w:vert="1" w:vertCompress="1"/>
        </w:rPr>
        <w:t>@@@</w:t>
      </w:r>
    </w:p>
    <w:p w14:paraId="108035A4" w14:textId="77777777" w:rsidR="004A3FAB" w:rsidRPr="00F65E80" w:rsidRDefault="004A3FAB" w:rsidP="00684D5E">
      <w:pPr>
        <w:rPr>
          <w:rFonts w:ascii="DejaVu Sans Light" w:hAnsi="DejaVu Sans Light" w:cs="DejaVu Sans Light"/>
        </w:rPr>
      </w:pPr>
    </w:p>
    <w:p w14:paraId="72683B35" w14:textId="494FC87D" w:rsidR="00FE6563" w:rsidRPr="00F65E80" w:rsidRDefault="00FE6563" w:rsidP="00684D5E">
      <w:pPr>
        <w:rPr>
          <w:rFonts w:ascii="DejaVu Sans Light" w:hAnsi="DejaVu Sans Light" w:cs="DejaVu Sans Light"/>
        </w:rPr>
        <w:sectPr w:rsidR="00FE6563" w:rsidRPr="00F65E80" w:rsidSect="00FE6563">
          <w:pgSz w:w="16838" w:h="11906" w:orient="landscape"/>
          <w:pgMar w:top="1797" w:right="1440" w:bottom="1797" w:left="1440" w:header="851" w:footer="992" w:gutter="0"/>
          <w:cols w:space="425"/>
          <w:textDirection w:val="tbRl"/>
          <w:docGrid w:type="lines" w:linePitch="312"/>
        </w:sectPr>
      </w:pPr>
    </w:p>
    <w:p w14:paraId="66594364" w14:textId="7851BA62" w:rsidR="00684D5E" w:rsidRPr="00F65E80" w:rsidRDefault="00684D5E" w:rsidP="00684D5E">
      <w:pPr>
        <w:rPr>
          <w:rFonts w:ascii="DejaVu Sans Light" w:hAnsi="DejaVu Sans Light" w:cs="DejaVu Sans Light"/>
        </w:rPr>
      </w:pPr>
    </w:p>
    <w:p w14:paraId="422537CC" w14:textId="5D295958" w:rsidR="00684D5E" w:rsidRPr="00F65E80" w:rsidRDefault="00684D5E">
      <w:pPr>
        <w:rPr>
          <w:rFonts w:ascii="DejaVu Sans Light" w:hAnsi="DejaVu Sans Light" w:cs="DejaVu Sans Light"/>
        </w:rPr>
        <w:sectPr w:rsidR="00684D5E" w:rsidRPr="00F65E80" w:rsidSect="00FE65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5DB619" w14:textId="7381D64A" w:rsidR="00684D5E" w:rsidRPr="00F65E80" w:rsidRDefault="00684D5E" w:rsidP="00684D5E">
      <w:pPr>
        <w:rPr>
          <w:rFonts w:ascii="DejaVu Sans Light" w:hAnsi="DejaVu Sans Light" w:cs="DejaVu Sans Light"/>
        </w:rPr>
      </w:pPr>
    </w:p>
    <w:sectPr w:rsidR="00684D5E" w:rsidRPr="00F65E80" w:rsidSect="00684D5E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5C51C" w14:textId="77777777" w:rsidR="008540C9" w:rsidRDefault="008540C9" w:rsidP="00FE6563">
      <w:r>
        <w:separator/>
      </w:r>
    </w:p>
  </w:endnote>
  <w:endnote w:type="continuationSeparator" w:id="0">
    <w:p w14:paraId="2CAFD8CC" w14:textId="77777777" w:rsidR="008540C9" w:rsidRDefault="008540C9" w:rsidP="00FE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4579F" w14:textId="77777777" w:rsidR="008540C9" w:rsidRDefault="008540C9" w:rsidP="00FE6563">
      <w:r>
        <w:separator/>
      </w:r>
    </w:p>
  </w:footnote>
  <w:footnote w:type="continuationSeparator" w:id="0">
    <w:p w14:paraId="61479763" w14:textId="77777777" w:rsidR="008540C9" w:rsidRDefault="008540C9" w:rsidP="00FE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8"/>
    <w:rsid w:val="004927FD"/>
    <w:rsid w:val="004A3FAB"/>
    <w:rsid w:val="00600D94"/>
    <w:rsid w:val="00684D5E"/>
    <w:rsid w:val="008540C9"/>
    <w:rsid w:val="009432D8"/>
    <w:rsid w:val="00F65E80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E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65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6563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65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E65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6563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65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B9BB5665C64903AEB575291DDFC0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9840DB-1AE8-4F70-9CA4-B8BBEA1402FC}"/>
      </w:docPartPr>
      <w:docPartBody>
        <w:p w:rsidR="00AE2ED8" w:rsidRDefault="006254B4" w:rsidP="006254B4">
          <w:pPr>
            <w:pStyle w:val="7AB9BB5665C64903AEB575291DDFC067"/>
          </w:pPr>
          <w:r w:rsidRPr="00AE5598">
            <w:rPr>
              <w:rStyle w:val="PlaceholderText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B4"/>
    <w:rsid w:val="001B78FF"/>
    <w:rsid w:val="006254B4"/>
    <w:rsid w:val="00A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4B4"/>
    <w:rPr>
      <w:color w:val="808080"/>
    </w:rPr>
  </w:style>
  <w:style w:type="paragraph" w:customStyle="1" w:styleId="5C04488CE19348659C7D4CF056F8FF56">
    <w:name w:val="5C04488CE19348659C7D4CF056F8FF56"/>
    <w:rsid w:val="006254B4"/>
    <w:pPr>
      <w:widowControl w:val="0"/>
      <w:jc w:val="both"/>
    </w:pPr>
  </w:style>
  <w:style w:type="paragraph" w:customStyle="1" w:styleId="4C0919E0AECF4E6EA4E66EE1C30C27C8">
    <w:name w:val="4C0919E0AECF4E6EA4E66EE1C30C27C8"/>
    <w:rsid w:val="006254B4"/>
    <w:pPr>
      <w:widowControl w:val="0"/>
      <w:jc w:val="both"/>
    </w:pPr>
  </w:style>
  <w:style w:type="paragraph" w:customStyle="1" w:styleId="ADA6BB46DFF54622824007BB3BC1947B">
    <w:name w:val="ADA6BB46DFF54622824007BB3BC1947B"/>
    <w:rsid w:val="006254B4"/>
    <w:pPr>
      <w:widowControl w:val="0"/>
      <w:jc w:val="both"/>
    </w:pPr>
  </w:style>
  <w:style w:type="paragraph" w:customStyle="1" w:styleId="CB4DD563B24F4249BC1CACF0AADB32C3">
    <w:name w:val="CB4DD563B24F4249BC1CACF0AADB32C3"/>
    <w:rsid w:val="006254B4"/>
    <w:pPr>
      <w:widowControl w:val="0"/>
      <w:jc w:val="both"/>
    </w:pPr>
  </w:style>
  <w:style w:type="paragraph" w:customStyle="1" w:styleId="FE083167492D4DEE9F8457F1BBB1043E">
    <w:name w:val="FE083167492D4DEE9F8457F1BBB1043E"/>
    <w:rsid w:val="006254B4"/>
    <w:pPr>
      <w:widowControl w:val="0"/>
      <w:jc w:val="both"/>
    </w:pPr>
  </w:style>
  <w:style w:type="paragraph" w:customStyle="1" w:styleId="D326CF0816A4433EAC39413C51D8B5D4">
    <w:name w:val="D326CF0816A4433EAC39413C51D8B5D4"/>
    <w:rsid w:val="006254B4"/>
    <w:pPr>
      <w:widowControl w:val="0"/>
      <w:jc w:val="both"/>
    </w:pPr>
  </w:style>
  <w:style w:type="paragraph" w:customStyle="1" w:styleId="F4A9547D4F0D43F5950260D13D0A103F">
    <w:name w:val="F4A9547D4F0D43F5950260D13D0A103F"/>
    <w:rsid w:val="006254B4"/>
    <w:pPr>
      <w:widowControl w:val="0"/>
      <w:jc w:val="both"/>
    </w:pPr>
  </w:style>
  <w:style w:type="paragraph" w:customStyle="1" w:styleId="8A16226E261846D9AC41D7CCDDF169A9">
    <w:name w:val="8A16226E261846D9AC41D7CCDDF169A9"/>
    <w:rsid w:val="006254B4"/>
    <w:pPr>
      <w:widowControl w:val="0"/>
      <w:jc w:val="both"/>
    </w:pPr>
  </w:style>
  <w:style w:type="paragraph" w:customStyle="1" w:styleId="D07AB00CC04042FD869CC9FF8D1BE41F">
    <w:name w:val="D07AB00CC04042FD869CC9FF8D1BE41F"/>
    <w:rsid w:val="006254B4"/>
    <w:pPr>
      <w:widowControl w:val="0"/>
      <w:jc w:val="both"/>
    </w:pPr>
  </w:style>
  <w:style w:type="paragraph" w:customStyle="1" w:styleId="B13285858B80463EB6DBA4D7CDCCC0B4">
    <w:name w:val="B13285858B80463EB6DBA4D7CDCCC0B4"/>
    <w:rsid w:val="006254B4"/>
    <w:pPr>
      <w:widowControl w:val="0"/>
      <w:jc w:val="both"/>
    </w:pPr>
  </w:style>
  <w:style w:type="paragraph" w:customStyle="1" w:styleId="7D1903AF6C6F40389DE702F734F96A76">
    <w:name w:val="7D1903AF6C6F40389DE702F734F96A76"/>
    <w:rsid w:val="006254B4"/>
    <w:pPr>
      <w:widowControl w:val="0"/>
      <w:jc w:val="both"/>
    </w:pPr>
  </w:style>
  <w:style w:type="paragraph" w:customStyle="1" w:styleId="1F84D8126D7D4810904F7FB987FA5C52">
    <w:name w:val="1F84D8126D7D4810904F7FB987FA5C52"/>
    <w:rsid w:val="006254B4"/>
    <w:pPr>
      <w:widowControl w:val="0"/>
      <w:jc w:val="both"/>
    </w:pPr>
  </w:style>
  <w:style w:type="paragraph" w:customStyle="1" w:styleId="7AB9BB5665C64903AEB575291DDFC067">
    <w:name w:val="7AB9BB5665C64903AEB575291DDFC067"/>
    <w:rsid w:val="006254B4"/>
    <w:pPr>
      <w:widowControl w:val="0"/>
      <w:jc w:val="both"/>
    </w:pPr>
  </w:style>
  <w:style w:type="paragraph" w:customStyle="1" w:styleId="DEF9B2CFF3A34634ABE2C4983E66BB2D">
    <w:name w:val="DEF9B2CFF3A34634ABE2C4983E66BB2D"/>
    <w:rsid w:val="006254B4"/>
    <w:pPr>
      <w:widowControl w:val="0"/>
      <w:jc w:val="both"/>
    </w:pPr>
  </w:style>
  <w:style w:type="paragraph" w:customStyle="1" w:styleId="05F36882413B45008BCC4C8B7F065465">
    <w:name w:val="05F36882413B45008BCC4C8B7F065465"/>
    <w:rsid w:val="006254B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4B4"/>
    <w:rPr>
      <w:color w:val="808080"/>
    </w:rPr>
  </w:style>
  <w:style w:type="paragraph" w:customStyle="1" w:styleId="5C04488CE19348659C7D4CF056F8FF56">
    <w:name w:val="5C04488CE19348659C7D4CF056F8FF56"/>
    <w:rsid w:val="006254B4"/>
    <w:pPr>
      <w:widowControl w:val="0"/>
      <w:jc w:val="both"/>
    </w:pPr>
  </w:style>
  <w:style w:type="paragraph" w:customStyle="1" w:styleId="4C0919E0AECF4E6EA4E66EE1C30C27C8">
    <w:name w:val="4C0919E0AECF4E6EA4E66EE1C30C27C8"/>
    <w:rsid w:val="006254B4"/>
    <w:pPr>
      <w:widowControl w:val="0"/>
      <w:jc w:val="both"/>
    </w:pPr>
  </w:style>
  <w:style w:type="paragraph" w:customStyle="1" w:styleId="ADA6BB46DFF54622824007BB3BC1947B">
    <w:name w:val="ADA6BB46DFF54622824007BB3BC1947B"/>
    <w:rsid w:val="006254B4"/>
    <w:pPr>
      <w:widowControl w:val="0"/>
      <w:jc w:val="both"/>
    </w:pPr>
  </w:style>
  <w:style w:type="paragraph" w:customStyle="1" w:styleId="CB4DD563B24F4249BC1CACF0AADB32C3">
    <w:name w:val="CB4DD563B24F4249BC1CACF0AADB32C3"/>
    <w:rsid w:val="006254B4"/>
    <w:pPr>
      <w:widowControl w:val="0"/>
      <w:jc w:val="both"/>
    </w:pPr>
  </w:style>
  <w:style w:type="paragraph" w:customStyle="1" w:styleId="FE083167492D4DEE9F8457F1BBB1043E">
    <w:name w:val="FE083167492D4DEE9F8457F1BBB1043E"/>
    <w:rsid w:val="006254B4"/>
    <w:pPr>
      <w:widowControl w:val="0"/>
      <w:jc w:val="both"/>
    </w:pPr>
  </w:style>
  <w:style w:type="paragraph" w:customStyle="1" w:styleId="D326CF0816A4433EAC39413C51D8B5D4">
    <w:name w:val="D326CF0816A4433EAC39413C51D8B5D4"/>
    <w:rsid w:val="006254B4"/>
    <w:pPr>
      <w:widowControl w:val="0"/>
      <w:jc w:val="both"/>
    </w:pPr>
  </w:style>
  <w:style w:type="paragraph" w:customStyle="1" w:styleId="F4A9547D4F0D43F5950260D13D0A103F">
    <w:name w:val="F4A9547D4F0D43F5950260D13D0A103F"/>
    <w:rsid w:val="006254B4"/>
    <w:pPr>
      <w:widowControl w:val="0"/>
      <w:jc w:val="both"/>
    </w:pPr>
  </w:style>
  <w:style w:type="paragraph" w:customStyle="1" w:styleId="8A16226E261846D9AC41D7CCDDF169A9">
    <w:name w:val="8A16226E261846D9AC41D7CCDDF169A9"/>
    <w:rsid w:val="006254B4"/>
    <w:pPr>
      <w:widowControl w:val="0"/>
      <w:jc w:val="both"/>
    </w:pPr>
  </w:style>
  <w:style w:type="paragraph" w:customStyle="1" w:styleId="D07AB00CC04042FD869CC9FF8D1BE41F">
    <w:name w:val="D07AB00CC04042FD869CC9FF8D1BE41F"/>
    <w:rsid w:val="006254B4"/>
    <w:pPr>
      <w:widowControl w:val="0"/>
      <w:jc w:val="both"/>
    </w:pPr>
  </w:style>
  <w:style w:type="paragraph" w:customStyle="1" w:styleId="B13285858B80463EB6DBA4D7CDCCC0B4">
    <w:name w:val="B13285858B80463EB6DBA4D7CDCCC0B4"/>
    <w:rsid w:val="006254B4"/>
    <w:pPr>
      <w:widowControl w:val="0"/>
      <w:jc w:val="both"/>
    </w:pPr>
  </w:style>
  <w:style w:type="paragraph" w:customStyle="1" w:styleId="7D1903AF6C6F40389DE702F734F96A76">
    <w:name w:val="7D1903AF6C6F40389DE702F734F96A76"/>
    <w:rsid w:val="006254B4"/>
    <w:pPr>
      <w:widowControl w:val="0"/>
      <w:jc w:val="both"/>
    </w:pPr>
  </w:style>
  <w:style w:type="paragraph" w:customStyle="1" w:styleId="1F84D8126D7D4810904F7FB987FA5C52">
    <w:name w:val="1F84D8126D7D4810904F7FB987FA5C52"/>
    <w:rsid w:val="006254B4"/>
    <w:pPr>
      <w:widowControl w:val="0"/>
      <w:jc w:val="both"/>
    </w:pPr>
  </w:style>
  <w:style w:type="paragraph" w:customStyle="1" w:styleId="7AB9BB5665C64903AEB575291DDFC067">
    <w:name w:val="7AB9BB5665C64903AEB575291DDFC067"/>
    <w:rsid w:val="006254B4"/>
    <w:pPr>
      <w:widowControl w:val="0"/>
      <w:jc w:val="both"/>
    </w:pPr>
  </w:style>
  <w:style w:type="paragraph" w:customStyle="1" w:styleId="DEF9B2CFF3A34634ABE2C4983E66BB2D">
    <w:name w:val="DEF9B2CFF3A34634ABE2C4983E66BB2D"/>
    <w:rsid w:val="006254B4"/>
    <w:pPr>
      <w:widowControl w:val="0"/>
      <w:jc w:val="both"/>
    </w:pPr>
  </w:style>
  <w:style w:type="paragraph" w:customStyle="1" w:styleId="05F36882413B45008BCC4C8B7F065465">
    <w:name w:val="05F36882413B45008BCC4C8B7F065465"/>
    <w:rsid w:val="006254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A8AD-6114-46CD-8358-1493EA02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xisco</cp:lastModifiedBy>
  <cp:revision>3</cp:revision>
  <dcterms:created xsi:type="dcterms:W3CDTF">2020-07-07T08:25:00Z</dcterms:created>
  <dcterms:modified xsi:type="dcterms:W3CDTF">2020-07-14T11:38:00Z</dcterms:modified>
</cp:coreProperties>
</file>