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156" w:before="0" w:line="360" w:lineRule="auto"/>
        <w:jc w:val="left"/>
      </w:pPr>
      <w:r>
        <w:rPr/>
        <w:t>mot indicateur de qualité de canal selon que le rapport de probabilité LR</w:t>
      </w:r>
      <w:r>
        <w:rPr>
          <w:vertAlign w:val="subscript"/>
        </w:rPr>
        <w:t>i</w:t>
      </w:r>
      <w:r>
        <w:rPr/>
        <w:t> :</w:t>
      </w:r>
    </w:p>
    <w:p>
      <w:pPr>
        <w:pStyle w:val="style0"/>
        <w:spacing w:after="156" w:before="0" w:line="360" w:lineRule="auto"/>
        <w:jc w:val="center"/>
      </w:pPr>
      <w:r>
        <w:rPr/>
        <w:t>égal à</w:t>
      </w:r>
      <w:r>
        <w:rPr/>
      </w:r>
      <m:oMath xmlns:m="http://schemas.openxmlformats.org/officeDocument/2006/math">
        <m:f>
          <m:num>
            <m:sSup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sup>
            </m:sSup>
          </m:num>
          <m:den>
            <m:sSup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sup>
            </m:sSup>
          </m:den>
        </m:f>
      </m:oMath>
      <w:r>
        <w:rPr/>
        <w:t xml:space="preserve"> est supérieur ou inférieur à 1,</w:t>
      </w:r>
    </w:p>
    <w:p>
      <w:pPr>
        <w:pStyle w:val="style0"/>
        <w:spacing w:after="156" w:before="0" w:line="360" w:lineRule="auto"/>
      </w:pPr>
      <w:r>
        <w:rPr/>
        <w:t>et selon lequel la fiabilité du bit b</w:t>
      </w:r>
      <w:r>
        <w:rPr>
          <w:vertAlign w:val="subscript"/>
        </w:rPr>
        <w:t>i</w:t>
      </w:r>
      <w:r>
        <w:rPr/>
        <w:t xml:space="preserve"> est calculé par :</w:t>
      </w:r>
    </w:p>
    <w:p>
      <w:pPr>
        <w:pStyle w:val="style0"/>
        <w:spacing w:after="156" w:before="0" w:line="360" w:lineRule="auto"/>
        <w:jc w:val="center"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>max</m:t>
            </m:r>
            <m:r>
              <w:rPr>
                <w:rFonts w:ascii="Cambria Math" w:hAnsi="Cambria Math"/>
              </w:rPr>
              <m:t>{</m:t>
            </m:r>
            <m:sSup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sup>
            </m:sSup>
            <m:r>
              <w:rPr>
                <w:rFonts w:ascii="Cambria Math" w:hAnsi="Cambria Math"/>
              </w:rPr>
              <m:t>,</m:t>
            </m:r>
            <m:sSup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sup>
            </m:sSup>
            <m:r>
              <w:rPr>
                <w:rFonts w:ascii="Cambria Math" w:hAnsi="Cambria Math"/>
              </w:rPr>
              <m:t>}</m:t>
            </m:r>
          </m:num>
          <m:den>
            <m:sSup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sup>
            </m:sSup>
            <m:r>
              <w:rPr>
                <w:rFonts w:ascii="Cambria Math" w:hAnsi="Cambria Math"/>
              </w:rPr>
              <m:t>+</m:t>
            </m:r>
            <m:sSup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sSub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k</m:t>
                    </m:r>
                  </m:sub>
                </m:sSub>
              </m:sup>
            </m:sSup>
          </m:den>
        </m:f>
      </m:oMath>
      <w:r>
        <w:rPr/>
        <w:t>.</w:t>
      </w:r>
    </w:p>
    <w:p>
      <w:pPr>
        <w:pStyle w:val="style0"/>
        <w:spacing w:after="156" w:before="0" w:line="360" w:lineRule="auto"/>
        <w:jc w:val="left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Liberation Serif" w:cs="David CLM" w:eastAsia="SimSun" w:hAnsi="Liberation Serif"/>
      <w:color w:val="auto"/>
      <w:sz w:val="24"/>
      <w:szCs w:val="24"/>
      <w:lang w:bidi="he-IL" w:eastAsia="zh-CN" w:val="fr-FR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Liberation Sans" w:cs="Nachlieli CLM" w:eastAsia="SimSun" w:hAnsi="Liberation Sans"/>
      <w:sz w:val="28"/>
      <w:szCs w:val="28"/>
    </w:rPr>
  </w:style>
  <w:style w:styleId="style16" w:type="paragraph">
    <w:name w:val="Text body"/>
    <w:basedOn w:val="style0"/>
    <w:next w:val="style16"/>
    <w:pPr>
      <w:spacing w:after="140" w:before="0" w:line="276" w:lineRule="auto"/>
    </w:pPr>
    <w:rPr/>
  </w:style>
  <w:style w:styleId="style17" w:type="paragraph">
    <w:name w:val="List"/>
    <w:basedOn w:val="style16"/>
    <w:next w:val="style17"/>
    <w:pPr/>
    <w:rPr>
      <w:rFonts w:cs="David CLM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David CLM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David CLM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119</TotalTime>
  <Application>LibreOffice/6.0.2.1$MacOSX_X86_64 LibreOffice_project/f7f06a8f319e4b62f9bc5095aa112a65d2f3ac89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2018-03-21T18:32:13.15Z</dcterms:created>
  <dc:creator>Alexander THURGOOD</dc:creator>
  <cp:lastModifiedBy>Alexander THURGOOD</cp:lastModifiedBy>
  <dcterms:modified xsi:type="dcterms:W3CDTF">2018-03-21T18:34:11.78Z</dcterms:modified>
  <cp:revision>1</cp:revision>
</cp:coreProperties>
</file>