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ind w:left="0" w:hanging="0"/>
        <w:outlineLvl w:val="0"/>
        <w:rPr>
          <w:rFonts w:ascii="Trebuchet MS" w:hAnsi="Trebuchet MS" w:eastAsia="Times New Roman" w:cs="Times New Roman"/>
          <w:b/>
          <w:b/>
          <w:bCs/>
          <w:color w:val="000000"/>
          <w:kern w:val="2"/>
          <w:sz w:val="48"/>
          <w:szCs w:val="48"/>
          <w:lang w:eastAsia="en-GB"/>
        </w:rPr>
      </w:pPr>
      <w:r>
        <w:rPr>
          <w:rFonts w:eastAsia="Times New Roman" w:cs="Times New Roman" w:ascii="Trebuchet MS" w:hAnsi="Trebuchet MS"/>
          <w:b/>
          <w:bCs/>
          <w:color w:val="000000"/>
          <w:kern w:val="2"/>
          <w:sz w:val="48"/>
          <w:szCs w:val="48"/>
          <w:lang w:eastAsia="en-GB"/>
        </w:rPr>
        <w:t>5 Examples Of AI In Our Everyday Lives</w:t>
      </w:r>
    </w:p>
    <w:p>
      <w:pPr>
        <w:pStyle w:val="Normal"/>
        <w:numPr>
          <w:ilvl w:val="0"/>
          <w:numId w:val="0"/>
        </w:numPr>
        <w:shd w:val="clear" w:color="auto" w:fill="FFFFFF"/>
        <w:ind w:left="0" w:hanging="0"/>
        <w:outlineLvl w:val="0"/>
        <w:rPr>
          <w:rFonts w:ascii="Trebuchet MS" w:hAnsi="Trebuchet MS" w:eastAsia="Times New Roman" w:cs="Times New Roman"/>
          <w:b/>
          <w:b/>
          <w:bCs/>
          <w:color w:val="000000"/>
          <w:kern w:val="2"/>
          <w:sz w:val="48"/>
          <w:szCs w:val="48"/>
          <w:lang w:eastAsia="en-GB"/>
        </w:rPr>
      </w:pPr>
      <w:r>
        <w:rPr/>
      </w:r>
    </w:p>
    <w:p>
      <w:pPr>
        <w:pStyle w:val="Normal"/>
        <w:shd w:val="clear" w:color="auto" w:fill="FFFFFF"/>
        <w:spacing w:beforeAutospacing="1" w:after="480"/>
        <w:rPr>
          <w:rFonts w:ascii="Trebuchet MS" w:hAnsi="Trebuchet MS" w:eastAsia="Times New Roman" w:cs="Times New Roman"/>
          <w:color w:val="000000"/>
          <w:sz w:val="30"/>
          <w:szCs w:val="30"/>
          <w:lang w:eastAsia="en-GB"/>
        </w:rPr>
      </w:pPr>
      <w:r>
        <w:rPr>
          <w:rFonts w:eastAsia="Times New Roman" w:cs="Times New Roman" w:ascii="Trebuchet MS" w:hAnsi="Trebuchet MS"/>
          <w:color w:val="000000"/>
          <w:sz w:val="30"/>
          <w:szCs w:val="30"/>
          <w:lang w:eastAsia="en-GB"/>
        </w:rPr>
        <w:t>Artificial intelligence (AI) is changing business as we know it, but what many people don’t realize—or at least don’t think about—is how AI is also impacting our lives outside of the office.</w:t>
      </w:r>
    </w:p>
    <w:p>
      <w:pPr>
        <w:pStyle w:val="Normal"/>
        <w:shd w:val="clear" w:color="auto" w:fill="FFFFFF"/>
        <w:spacing w:beforeAutospacing="1" w:after="480"/>
        <w:rPr>
          <w:rFonts w:ascii="Trebuchet MS" w:hAnsi="Trebuchet MS" w:eastAsia="Times New Roman" w:cs="Times New Roman"/>
          <w:color w:val="000000"/>
          <w:sz w:val="30"/>
          <w:szCs w:val="30"/>
          <w:lang w:eastAsia="en-GB"/>
        </w:rPr>
      </w:pPr>
      <w:r>
        <w:rPr>
          <w:rFonts w:eastAsia="Times New Roman" w:cs="Times New Roman" w:ascii="Trebuchet MS" w:hAnsi="Trebuchet MS"/>
          <w:color w:val="000000"/>
          <w:sz w:val="30"/>
          <w:szCs w:val="30"/>
          <w:lang w:eastAsia="en-GB"/>
        </w:rPr>
        <w:t>Below we take a look at five different ways in which AI is impacting our personal world each and every day.</w:t>
      </w:r>
    </w:p>
    <w:p>
      <w:pPr>
        <w:pStyle w:val="Normal"/>
        <w:shd w:val="clear" w:color="auto" w:fill="FFFFFF"/>
        <w:spacing w:beforeAutospacing="1" w:after="480"/>
        <w:rPr>
          <w:rFonts w:ascii="Trebuchet MS" w:hAnsi="Trebuchet MS" w:eastAsia="Times New Roman" w:cs="Times New Roman"/>
          <w:color w:val="000000"/>
          <w:sz w:val="30"/>
          <w:szCs w:val="30"/>
          <w:lang w:eastAsia="en-GB"/>
        </w:rPr>
      </w:pPr>
      <w:r>
        <w:rPr>
          <w:rFonts w:eastAsia="Times New Roman" w:cs="Times New Roman" w:ascii="Trebuchet MS" w:hAnsi="Trebuchet MS"/>
          <w:b/>
          <w:bCs/>
          <w:color w:val="000000"/>
          <w:sz w:val="30"/>
          <w:szCs w:val="30"/>
          <w:lang w:eastAsia="en-GB"/>
        </w:rPr>
        <w:t>1. Self-Driving And Parking Vehicles</w:t>
      </w:r>
    </w:p>
    <w:p>
      <w:pPr>
        <w:pStyle w:val="Normal"/>
        <w:shd w:val="clear" w:color="auto" w:fill="FFFFFF"/>
        <w:spacing w:beforeAutospacing="1" w:after="480"/>
        <w:rPr>
          <w:rFonts w:ascii="Trebuchet MS" w:hAnsi="Trebuchet MS" w:eastAsia="Times New Roman" w:cs="Times New Roman"/>
          <w:color w:val="000000"/>
          <w:sz w:val="30"/>
          <w:szCs w:val="30"/>
          <w:lang w:eastAsia="en-GB"/>
        </w:rPr>
      </w:pPr>
      <w:r>
        <w:rPr>
          <w:rFonts w:eastAsia="Times New Roman" w:cs="Times New Roman" w:ascii="Trebuchet MS" w:hAnsi="Trebuchet MS"/>
          <w:color w:val="000000"/>
          <w:sz w:val="30"/>
          <w:szCs w:val="30"/>
          <w:lang w:eastAsia="en-GB"/>
        </w:rPr>
        <w:t xml:space="preserve">Self-driving and parking cars use deep </w:t>
      </w:r>
      <w:hyperlink r:id="rId2">
        <w:r>
          <w:rPr>
            <w:rStyle w:val="InternetLink"/>
            <w:rFonts w:eastAsia="Times New Roman" w:cs="Times New Roman" w:ascii="Trebuchet MS" w:hAnsi="Trebuchet MS"/>
            <w:color w:val="000000"/>
            <w:sz w:val="30"/>
            <w:szCs w:val="30"/>
            <w:lang w:eastAsia="en-GB"/>
          </w:rPr>
          <w:t>learning</w:t>
        </w:r>
      </w:hyperlink>
      <w:r>
        <w:rPr>
          <w:rFonts w:eastAsia="Times New Roman" w:cs="Times New Roman" w:ascii="Trebuchet MS" w:hAnsi="Trebuchet MS"/>
          <w:color w:val="000000"/>
          <w:sz w:val="30"/>
          <w:szCs w:val="30"/>
          <w:lang w:eastAsia="en-GB"/>
        </w:rPr>
        <w:t>, a subset of AI, to recognize the space around a vehicle. Technology company Nvidia uses AI to give cars “the power to see, think, and learn, so they can navigate a nearly infinite range of possible driving scenarios,” Nvidia explains on its website. The company’s AI-powered technology is already in use in cars made by </w:t>
      </w:r>
      <w:hyperlink r:id="rId3" w:tgtFrame="_blank">
        <w:r>
          <w:rPr>
            <w:rStyle w:val="InternetLink"/>
            <w:rFonts w:eastAsia="Times New Roman" w:cs="Times New Roman" w:ascii="Trebuchet MS" w:hAnsi="Trebuchet MS"/>
            <w:color w:val="0000FF"/>
            <w:sz w:val="30"/>
            <w:szCs w:val="30"/>
            <w:u w:val="single"/>
            <w:lang w:eastAsia="en-GB"/>
          </w:rPr>
          <w:t>Toyota</w:t>
        </w:r>
      </w:hyperlink>
      <w:r>
        <w:rPr>
          <w:rFonts w:eastAsia="Times New Roman" w:cs="Times New Roman" w:ascii="Trebuchet MS" w:hAnsi="Trebuchet MS"/>
          <w:color w:val="000000"/>
          <w:sz w:val="30"/>
          <w:szCs w:val="30"/>
          <w:lang w:eastAsia="en-GB"/>
        </w:rPr>
        <w:t>, </w:t>
      </w:r>
      <w:hyperlink r:id="rId4" w:tgtFrame="_blank">
        <w:r>
          <w:rPr>
            <w:rFonts w:eastAsia="Times New Roman" w:cs="Times New Roman" w:ascii="Trebuchet MS" w:hAnsi="Trebuchet MS"/>
            <w:color w:val="0000FF"/>
            <w:sz w:val="30"/>
            <w:szCs w:val="30"/>
            <w:u w:val="single"/>
            <w:lang w:eastAsia="en-GB"/>
          </w:rPr>
          <w:t>Mercedes-Benz</w:t>
        </w:r>
      </w:hyperlink>
      <w:r>
        <w:rPr>
          <w:rFonts w:eastAsia="Times New Roman" w:cs="Times New Roman" w:ascii="Trebuchet MS" w:hAnsi="Trebuchet MS"/>
          <w:color w:val="000000"/>
          <w:sz w:val="30"/>
          <w:szCs w:val="30"/>
          <w:lang w:eastAsia="en-GB"/>
        </w:rPr>
        <w:t>, </w:t>
      </w:r>
      <w:hyperlink r:id="rId5" w:tgtFrame="_blank">
        <w:r>
          <w:rPr>
            <w:rFonts w:eastAsia="Times New Roman" w:cs="Times New Roman" w:ascii="Trebuchet MS" w:hAnsi="Trebuchet MS"/>
            <w:color w:val="0000FF"/>
            <w:sz w:val="30"/>
            <w:szCs w:val="30"/>
            <w:u w:val="single"/>
            <w:lang w:eastAsia="en-GB"/>
          </w:rPr>
          <w:t>Audi</w:t>
        </w:r>
      </w:hyperlink>
      <w:r>
        <w:rPr>
          <w:rFonts w:eastAsia="Times New Roman" w:cs="Times New Roman" w:ascii="Trebuchet MS" w:hAnsi="Trebuchet MS"/>
          <w:color w:val="000000"/>
          <w:sz w:val="30"/>
          <w:szCs w:val="30"/>
          <w:lang w:eastAsia="en-GB"/>
        </w:rPr>
        <w:t>, </w:t>
      </w:r>
      <w:hyperlink r:id="rId6" w:tgtFrame="_blank">
        <w:r>
          <w:rPr>
            <w:rFonts w:eastAsia="Times New Roman" w:cs="Times New Roman" w:ascii="Trebuchet MS" w:hAnsi="Trebuchet MS"/>
            <w:color w:val="0000FF"/>
            <w:sz w:val="30"/>
            <w:szCs w:val="30"/>
            <w:u w:val="single"/>
            <w:lang w:eastAsia="en-GB"/>
          </w:rPr>
          <w:t>Volvo</w:t>
        </w:r>
      </w:hyperlink>
      <w:r>
        <w:rPr>
          <w:rFonts w:eastAsia="Times New Roman" w:cs="Times New Roman" w:ascii="Trebuchet MS" w:hAnsi="Trebuchet MS"/>
          <w:color w:val="000000"/>
          <w:sz w:val="30"/>
          <w:szCs w:val="30"/>
          <w:lang w:eastAsia="en-GB"/>
        </w:rPr>
        <w:t>, and </w:t>
      </w:r>
      <w:hyperlink r:id="rId7" w:tgtFrame="_blank">
        <w:r>
          <w:rPr>
            <w:rFonts w:eastAsia="Times New Roman" w:cs="Times New Roman" w:ascii="Trebuchet MS" w:hAnsi="Trebuchet MS"/>
            <w:color w:val="0000FF"/>
            <w:sz w:val="30"/>
            <w:szCs w:val="30"/>
            <w:u w:val="single"/>
            <w:lang w:eastAsia="en-GB"/>
          </w:rPr>
          <w:t>Tesla</w:t>
        </w:r>
      </w:hyperlink>
      <w:r>
        <w:rPr>
          <w:rFonts w:eastAsia="Times New Roman" w:cs="Times New Roman" w:ascii="Trebuchet MS" w:hAnsi="Trebuchet MS"/>
          <w:color w:val="000000"/>
          <w:sz w:val="30"/>
          <w:szCs w:val="30"/>
          <w:lang w:eastAsia="en-GB"/>
        </w:rPr>
        <w:t>, and is sure to revolutionize how people drive—and enable vehicles to drive themselves.</w:t>
      </w:r>
    </w:p>
    <w:p>
      <w:pPr>
        <w:pStyle w:val="Normal"/>
        <w:shd w:val="clear" w:color="auto" w:fill="FFFFFF"/>
        <w:spacing w:beforeAutospacing="1" w:after="480"/>
        <w:rPr>
          <w:rFonts w:ascii="Trebuchet MS" w:hAnsi="Trebuchet MS" w:eastAsia="Times New Roman" w:cs="Times New Roman"/>
          <w:color w:val="000000"/>
          <w:sz w:val="30"/>
          <w:szCs w:val="30"/>
          <w:lang w:eastAsia="en-GB"/>
        </w:rPr>
      </w:pPr>
      <w:r>
        <w:rPr/>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roman"/>
    <w:pitch w:val="variable"/>
  </w:font>
  <w:font w:name="Trebuchet MS">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n-GB" w:eastAsia="en-US" w:bidi="ar-SA"/>
    </w:rPr>
  </w:style>
  <w:style w:type="paragraph" w:styleId="Heading1">
    <w:name w:val="Heading 1"/>
    <w:basedOn w:val="Normal"/>
    <w:link w:val="Heading1Char"/>
    <w:uiPriority w:val="9"/>
    <w:qFormat/>
    <w:rsid w:val="008c74b4"/>
    <w:pPr>
      <w:spacing w:beforeAutospacing="1" w:afterAutospacing="1"/>
      <w:outlineLvl w:val="0"/>
    </w:pPr>
    <w:rPr>
      <w:rFonts w:ascii="Times New Roman" w:hAnsi="Times New Roman" w:eastAsia="Times New Roman" w:cs="Times New Roman"/>
      <w:b/>
      <w:bCs/>
      <w:kern w:val="2"/>
      <w:sz w:val="48"/>
      <w:szCs w:val="48"/>
      <w:lang w:eastAsia="en-GB"/>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8c74b4"/>
    <w:rPr>
      <w:rFonts w:ascii="Times New Roman" w:hAnsi="Times New Roman" w:eastAsia="Times New Roman" w:cs="Times New Roman"/>
      <w:b/>
      <w:bCs/>
      <w:kern w:val="2"/>
      <w:sz w:val="48"/>
      <w:szCs w:val="48"/>
      <w:lang w:eastAsia="en-GB"/>
    </w:rPr>
  </w:style>
  <w:style w:type="character" w:styleId="Strong">
    <w:name w:val="Strong"/>
    <w:basedOn w:val="DefaultParagraphFont"/>
    <w:uiPriority w:val="22"/>
    <w:qFormat/>
    <w:rsid w:val="008c74b4"/>
    <w:rPr>
      <w:b/>
      <w:bCs/>
    </w:rPr>
  </w:style>
  <w:style w:type="character" w:styleId="InternetLink">
    <w:name w:val="Hyperlink"/>
    <w:basedOn w:val="DefaultParagraphFont"/>
    <w:uiPriority w:val="99"/>
    <w:semiHidden/>
    <w:unhideWhenUsed/>
    <w:rsid w:val="008c74b4"/>
    <w:rPr>
      <w:color w:val="0000FF"/>
      <w:u w:val="single"/>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 w:type="paragraph" w:styleId="Articleauthor" w:customStyle="1">
    <w:name w:val="article-author"/>
    <w:basedOn w:val="Normal"/>
    <w:qFormat/>
    <w:rsid w:val="008c74b4"/>
    <w:pPr>
      <w:spacing w:beforeAutospacing="1" w:afterAutospacing="1"/>
    </w:pPr>
    <w:rPr>
      <w:rFonts w:ascii="Times New Roman" w:hAnsi="Times New Roman" w:eastAsia="Times New Roman" w:cs="Times New Roman"/>
      <w:lang w:eastAsia="en-GB"/>
    </w:rPr>
  </w:style>
  <w:style w:type="paragraph" w:styleId="Articledate" w:customStyle="1">
    <w:name w:val="article-date"/>
    <w:basedOn w:val="Normal"/>
    <w:qFormat/>
    <w:rsid w:val="008c74b4"/>
    <w:pPr>
      <w:spacing w:beforeAutospacing="1" w:afterAutospacing="1"/>
    </w:pPr>
    <w:rPr>
      <w:rFonts w:ascii="Times New Roman" w:hAnsi="Times New Roman" w:eastAsia="Times New Roman" w:cs="Times New Roman"/>
      <w:lang w:eastAsia="en-GB"/>
    </w:rPr>
  </w:style>
  <w:style w:type="paragraph" w:styleId="NormalWeb">
    <w:name w:val="Normal (Web)"/>
    <w:basedOn w:val="Normal"/>
    <w:uiPriority w:val="99"/>
    <w:semiHidden/>
    <w:unhideWhenUsed/>
    <w:qFormat/>
    <w:rsid w:val="008c74b4"/>
    <w:pPr>
      <w:spacing w:beforeAutospacing="1" w:afterAutospacing="1"/>
    </w:pPr>
    <w:rPr>
      <w:rFonts w:ascii="Times New Roman" w:hAnsi="Times New Roman" w:eastAsia="Times New Roman" w:cs="Times New Roman"/>
      <w:lang w:eastAsia="en-G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google.com/" TargetMode="External"/><Relationship Id="rId3" Type="http://schemas.openxmlformats.org/officeDocument/2006/relationships/hyperlink" Target="http://nvidianews.nvidia.com/news/nvidia-and-toyota-collaborate-to-accelerate-market-introduction-of-autonomous-cars" TargetMode="External"/><Relationship Id="rId4" Type="http://schemas.openxmlformats.org/officeDocument/2006/relationships/hyperlink" Target="https://blogs.nvidia.com/blog/2017/01/06/mercedes-benz-nvidia-ai-car/" TargetMode="External"/><Relationship Id="rId5" Type="http://schemas.openxmlformats.org/officeDocument/2006/relationships/hyperlink" Target="https://www.nvidia.com/en-us/self-driving-cars/partners/audi/" TargetMode="External"/><Relationship Id="rId6" Type="http://schemas.openxmlformats.org/officeDocument/2006/relationships/hyperlink" Target="http://nvidianews.nvidia.com/news/volvo-cars-and-autoliv-select-nvidia-drive-px-platform-for-self-driving-cars" TargetMode="External"/><Relationship Id="rId7" Type="http://schemas.openxmlformats.org/officeDocument/2006/relationships/hyperlink" Target="https://www.nvidia.com/en-us/self-driving-cars/partners/tesla/"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Application>LibreOffice/7.3.2.2$MacOSX_AARCH64 LibreOffice_project/49f2b1bff42cfccbd8f788c8dc32c1c309559be0</Application>
  <AppVersion>15.0000</AppVersion>
  <Pages>1</Pages>
  <Words>150</Words>
  <Characters>731</Characters>
  <CharactersWithSpaces>873</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2022-03-23T08:06:00Z</dcterms:created>
  <dc:creator>Fredrik Klemming</dc:creator>
  <dc:description/>
  <dc:language>en-GB</dc:language>
  <cp:lastModifiedBy/>
  <dcterms:modified xsi:type="dcterms:W3CDTF">2022-04-05T09:51:42Z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