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charts/chart1.xml" ContentType="application/vnd.openxmlformats-officedocument.drawingml.chart+xml"/>
  <Override PartName="/word/theme/theme1.xml" ContentType="application/vnd.openxmlformats-officedocument.theme+xml"/>
  <Override PartName="/word/charts/style1.xml" ContentType="application/vnd.ms-office.chartstyle+xml"/>
  <Override PartName="/word/charts/colors1.xml" ContentType="application/vnd.ms-office.chartcolorstyl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97E" w:rsidRDefault="00A90BE4">
      <w:bookmarkStart w:id="0" w:name="_GoBack"/>
      <w:r>
        <w:rPr>
          <w:noProof/>
          <w:lang w:eastAsia="hu-HU"/>
        </w:rPr>
        <w:drawing>
          <wp:inline distT="0" distB="0" distL="0" distR="0">
            <wp:extent cx="5486400" cy="3200400"/>
            <wp:effectExtent l="0" t="0" r="0" b="0"/>
            <wp:docPr id="1" name="Diagra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End w:id="0"/>
    </w:p>
    <w:sectPr w:rsidR="00E239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BE4"/>
    <w:rsid w:val="006D2D7D"/>
    <w:rsid w:val="007560FA"/>
    <w:rsid w:val="008F3FC6"/>
    <w:rsid w:val="00A90BE4"/>
    <w:rsid w:val="00E2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37D8DB-AC10-4139-8DAC-DF135D064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Relationship Id="rId9" Type="http://schemas.openxmlformats.org/officeDocument/2006/relationships/customXml" Target="../customXml/item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-munkalap1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plotArea>
      <c:layout/>
      <c:areaChart>
        <c:grouping val="stacked"/>
        <c:varyColors val="0"/>
        <c:ser>
          <c:idx val="0"/>
          <c:order val="0"/>
          <c:tx>
            <c:strRef>
              <c:f>Munka1!$B$1</c:f>
              <c:strCache>
                <c:ptCount val="1"/>
                <c:pt idx="0">
                  <c:v>1. adatsor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Munka1!$A$2:$A$5</c:f>
              <c:strCache>
                <c:ptCount val="4"/>
                <c:pt idx="0">
                  <c:v>Kategória 1</c:v>
                </c:pt>
                <c:pt idx="1">
                  <c:v>Kategória 2</c:v>
                </c:pt>
                <c:pt idx="2">
                  <c:v>Kategória 3</c:v>
                </c:pt>
                <c:pt idx="3">
                  <c:v>Kategória 4</c:v>
                </c:pt>
              </c:strCache>
            </c:strRef>
          </c:cat>
          <c:val>
            <c:numRef>
              <c:f>Munka1!$B$2:$B$5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85578720"/>
        <c:axId val="285579504"/>
      </c:areaChart>
      <c:barChart>
        <c:barDir val="col"/>
        <c:grouping val="stacked"/>
        <c:varyColors val="0"/>
        <c:ser>
          <c:idx val="1"/>
          <c:order val="1"/>
          <c:tx>
            <c:strRef>
              <c:f>Munka1!$C$1</c:f>
              <c:strCache>
                <c:ptCount val="1"/>
                <c:pt idx="0">
                  <c:v>2. adatsor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Munka1!$A$2:$A$5</c:f>
              <c:strCache>
                <c:ptCount val="4"/>
                <c:pt idx="0">
                  <c:v>Kategória 1</c:v>
                </c:pt>
                <c:pt idx="1">
                  <c:v>Kategória 2</c:v>
                </c:pt>
                <c:pt idx="2">
                  <c:v>Kategória 3</c:v>
                </c:pt>
                <c:pt idx="3">
                  <c:v>Kategória 4</c:v>
                </c:pt>
              </c:strCache>
            </c:strRef>
          </c:cat>
          <c:val>
            <c:numRef>
              <c:f>Munka1!$C$2:$C$5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</c:ser>
        <c:ser>
          <c:idx val="2"/>
          <c:order val="2"/>
          <c:tx>
            <c:strRef>
              <c:f>Munka1!$D$1</c:f>
              <c:strCache>
                <c:ptCount val="1"/>
                <c:pt idx="0">
                  <c:v>3. adatsor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Munka1!$A$2:$A$5</c:f>
              <c:strCache>
                <c:ptCount val="4"/>
                <c:pt idx="0">
                  <c:v>Kategória 1</c:v>
                </c:pt>
                <c:pt idx="1">
                  <c:v>Kategória 2</c:v>
                </c:pt>
                <c:pt idx="2">
                  <c:v>Kategória 3</c:v>
                </c:pt>
                <c:pt idx="3">
                  <c:v>Kategória 4</c:v>
                </c:pt>
              </c:strCache>
            </c:strRef>
          </c:cat>
          <c:val>
            <c:numRef>
              <c:f>Munka1!$D$2:$D$5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100"/>
        <c:axId val="285578720"/>
        <c:axId val="285579504"/>
      </c:barChart>
      <c:catAx>
        <c:axId val="2855787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285579504"/>
        <c:crosses val="autoZero"/>
        <c:auto val="1"/>
        <c:lblAlgn val="ctr"/>
        <c:lblOffset val="100"/>
        <c:noMultiLvlLbl val="0"/>
      </c:catAx>
      <c:valAx>
        <c:axId val="2855795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2855787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8E0EEA1FDF22B4AB9A41CD42CC14085" ma:contentTypeVersion="0" ma:contentTypeDescription="Új dokumentum létrehozása." ma:contentTypeScope="" ma:versionID="807449a18a82728f361d2ef66ef8a5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272c3706e31d85aa278778a1025862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FB4EF2-F970-431C-ADA9-C911BCC234BA}"/>
</file>

<file path=customXml/itemProps2.xml><?xml version="1.0" encoding="utf-8"?>
<ds:datastoreItem xmlns:ds="http://schemas.openxmlformats.org/officeDocument/2006/customXml" ds:itemID="{9EEDEFCB-425D-4786-ACBD-B3CAA9DF1F96}"/>
</file>

<file path=customXml/itemProps3.xml><?xml version="1.0" encoding="utf-8"?>
<ds:datastoreItem xmlns:ds="http://schemas.openxmlformats.org/officeDocument/2006/customXml" ds:itemID="{2D41927E-6652-40C7-B259-083612DC1BA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 Nemzeti Infokommunikációs Szolgáltató Zrt.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Kelemen Gábor 2</dc:creator>
  <cp:keywords/>
  <dc:description/>
  <cp:lastModifiedBy>Kelemen Gábor 2</cp:lastModifiedBy>
  <cp:revision>3</cp:revision>
  <dcterms:created xsi:type="dcterms:W3CDTF">2019-08-06T06:22:00Z</dcterms:created>
  <dcterms:modified xsi:type="dcterms:W3CDTF">2019-08-06T06:34:00Z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0x010100A8E0EEA1FDF22B4AB9A41CD42CC14085</vt:lpwstr>
  </property>
</Properties>
</file>