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bidi w:val="0"/>
        <w:spacing w:before="240" w:after="120"/>
        <w:jc w:val="center"/>
        <w:rPr/>
      </w:pPr>
      <w:r>
        <w:rPr/>
        <w:t>Chart OOXML (DOCX) Export Test</w:t>
      </w:r>
    </w:p>
    <w:p>
      <w:pPr>
        <w:pStyle w:val="TextBody"/>
        <w:rPr/>
      </w:pPr>
      <w:r>
        <w:rPr/>
        <w:t xml:space="preserve">Default </w:t>
      </w:r>
      <w:r>
        <w:rPr/>
        <w:t>Column</w:t>
      </w:r>
      <w:r>
        <w:rPr/>
        <w:t xml:space="preserve"> Chart</w:t>
      </w:r>
    </w:p>
    <w:p>
      <w:pPr>
        <w:pStyle w:val="Normal"/>
        <w:rPr/>
      </w:pPr>
      <w:r>
        <w:rPr/>
        <w:drawing>
          <wp:inline distT="0" distB="0" distL="0" distR="0">
            <wp:extent cx="5759450" cy="3239770"/>
            <wp:effectExtent l="0" t="0" r="0" b="0"/>
            <wp:docPr id="1" name="Object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"/>
              </a:graphicData>
            </a:graphic>
          </wp:inline>
        </w:drawing>
      </w:r>
    </w:p>
    <w:p>
      <w:pPr>
        <w:pStyle w:val="TextBody"/>
        <w:rPr/>
      </w:pPr>
      <w:r>
        <w:rPr/>
        <w:t xml:space="preserve">Column chart changed to Pie chart, saved as ODT, reopened, and changed back to Column </w:t>
      </w:r>
      <w:r>
        <w:rPr/>
        <w:t>c</w:t>
      </w:r>
      <w:r>
        <w:rPr/>
        <w:t>hart.</w:t>
      </w:r>
    </w:p>
    <w:p>
      <w:pPr>
        <w:pStyle w:val="Normal"/>
        <w:rPr/>
      </w:pPr>
      <w:r>
        <w:rPr/>
        <w:drawing>
          <wp:inline distT="0" distB="0" distL="0" distR="0">
            <wp:extent cx="5759450" cy="3239770"/>
            <wp:effectExtent l="0" t="0" r="0" b="0"/>
            <wp:docPr id="2" name="Object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"/>
              </a:graphicData>
            </a:graphic>
          </wp:inline>
        </w:drawing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Mangal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pPr>
      <w:bidi w:val="0"/>
      <w:spacing w:lineRule="auto" w:line="288" w:before="567" w:after="142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Title">
    <w:name w:val="Title"/>
    <w:basedOn w:val="Heading"/>
    <w:next w:val="TextBody"/>
    <w:qFormat/>
    <w:pPr>
      <w:bidi w:val="0"/>
      <w:jc w:val="center"/>
    </w:pPr>
    <w:rPr>
      <w:b w:val="false"/>
      <w:bCs/>
      <w:sz w:val="32"/>
      <w:szCs w:val="5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chart" Target="charts/chart2.xml"/><Relationship Id="rId7" Type="http://schemas.openxmlformats.org/officeDocument/2006/relationships/customXml" Target="../customXml/item2.xml"/><Relationship Id="rId2" Type="http://schemas.openxmlformats.org/officeDocument/2006/relationships/chart" Target="charts/chart1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settings" Target="settings.xml"/><Relationship Id="rId4" Type="http://schemas.openxmlformats.org/officeDocument/2006/relationships/fontTable" Target="fontTable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plotArea>
      <c:bar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Column 1</c:v>
                </c:pt>
              </c:strCache>
            </c:strRef>
          </c:tx>
          <c:spPr>
            <a:solidFill>
              <a:srgbClr val="004586"/>
            </a:solidFill>
            <a:ln>
              <a:noFill/>
            </a:ln>
          </c:spPr>
          <c:invertIfNegative val="0"/>
          <c:dLbls>
            <c:showLegendKey val="0"/>
            <c:showVal val="0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4"/>
                <c:pt idx="0">
                  <c:v>Row 1</c:v>
                </c:pt>
                <c:pt idx="1">
                  <c:v>Row 2</c:v>
                </c:pt>
                <c:pt idx="2">
                  <c:v>Row 3</c:v>
                </c:pt>
                <c:pt idx="3">
                  <c:v>Row 4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4"/>
                <c:pt idx="0">
                  <c:v>9.1</c:v>
                </c:pt>
                <c:pt idx="1">
                  <c:v>2.4</c:v>
                </c:pt>
                <c:pt idx="2">
                  <c:v>3.1</c:v>
                </c:pt>
                <c:pt idx="3">
                  <c:v>4.3</c:v>
                </c:pt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Column 2</c:v>
                </c:pt>
              </c:strCache>
            </c:strRef>
          </c:tx>
          <c:spPr>
            <a:solidFill>
              <a:srgbClr val="ff420e"/>
            </a:solidFill>
            <a:ln>
              <a:noFill/>
            </a:ln>
          </c:spPr>
          <c:invertIfNegative val="0"/>
          <c:dLbls>
            <c:showLegendKey val="0"/>
            <c:showVal val="0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4"/>
                <c:pt idx="0">
                  <c:v>Row 1</c:v>
                </c:pt>
                <c:pt idx="1">
                  <c:v>Row 2</c:v>
                </c:pt>
                <c:pt idx="2">
                  <c:v>Row 3</c:v>
                </c:pt>
                <c:pt idx="3">
                  <c:v>Row 4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4"/>
                <c:pt idx="0">
                  <c:v>3.2</c:v>
                </c:pt>
                <c:pt idx="1">
                  <c:v>8.8</c:v>
                </c:pt>
                <c:pt idx="2">
                  <c:v>1.5</c:v>
                </c:pt>
                <c:pt idx="3">
                  <c:v>9.02</c:v>
                </c:pt>
              </c:numCache>
            </c:numRef>
          </c:val>
        </c:ser>
        <c:ser>
          <c:idx val="2"/>
          <c:order val="2"/>
          <c:tx>
            <c:strRef>
              <c:f>label 2</c:f>
              <c:strCache>
                <c:ptCount val="1"/>
                <c:pt idx="0">
                  <c:v>Column 3</c:v>
                </c:pt>
              </c:strCache>
            </c:strRef>
          </c:tx>
          <c:spPr>
            <a:solidFill>
              <a:srgbClr val="ffd320"/>
            </a:solidFill>
            <a:ln>
              <a:noFill/>
            </a:ln>
          </c:spPr>
          <c:invertIfNegative val="0"/>
          <c:dLbls>
            <c:showLegendKey val="0"/>
            <c:showVal val="0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4"/>
                <c:pt idx="0">
                  <c:v>Row 1</c:v>
                </c:pt>
                <c:pt idx="1">
                  <c:v>Row 2</c:v>
                </c:pt>
                <c:pt idx="2">
                  <c:v>Row 3</c:v>
                </c:pt>
                <c:pt idx="3">
                  <c:v>Row 4</c:v>
                </c:pt>
              </c:strCache>
            </c:strRef>
          </c:cat>
          <c:val>
            <c:numRef>
              <c:f>2</c:f>
              <c:numCache>
                <c:formatCode>General</c:formatCode>
                <c:ptCount val="4"/>
                <c:pt idx="0">
                  <c:v>4.54</c:v>
                </c:pt>
                <c:pt idx="1">
                  <c:v>9.65</c:v>
                </c:pt>
                <c:pt idx="2">
                  <c:v>3.7</c:v>
                </c:pt>
                <c:pt idx="3">
                  <c:v>6.2</c:v>
                </c:pt>
              </c:numCache>
            </c:numRef>
          </c:val>
        </c:ser>
        <c:gapWidth val="100"/>
        <c:overlap val="0"/>
        <c:axId val="76498492"/>
        <c:axId val="52406065"/>
      </c:barChart>
      <c:catAx>
        <c:axId val="76498492"/>
        <c:scaling>
          <c:orientation val="minMax"/>
        </c:scaling>
        <c:delete val="0"/>
        <c:axPos val="b"/>
        <c:numFmt formatCode="YYYY\-MM\-DD" sourceLinked="1"/>
        <c:majorTickMark val="out"/>
        <c:minorTickMark val="none"/>
        <c:tickLblPos val="nextTo"/>
        <c:spPr>
          <a:ln>
            <a:solidFill>
              <a:srgbClr val="b3b3b3"/>
            </a:solidFill>
          </a:ln>
        </c:spPr>
        <c:txPr>
          <a:bodyPr/>
          <a:p>
            <a:pPr>
              <a:defRPr b="0" lang="en-US" sz="1000" spc="-1" strike="noStrike">
                <a:solidFill>
                  <a:srgbClr val="000000"/>
                </a:solidFill>
                <a:uFill>
                  <a:solidFill>
                    <a:srgbClr val="ffffff"/>
                  </a:solidFill>
                </a:uFill>
                <a:latin typeface="Arial"/>
              </a:defRPr>
            </a:pPr>
          </a:p>
        </c:txPr>
        <c:crossAx val="52406065"/>
        <c:crosses val="autoZero"/>
        <c:auto val="1"/>
        <c:lblAlgn val="ctr"/>
        <c:lblOffset val="100"/>
      </c:catAx>
      <c:valAx>
        <c:axId val="52406065"/>
        <c:scaling>
          <c:orientation val="minMax"/>
        </c:scaling>
        <c:delete val="0"/>
        <c:axPos val="l"/>
        <c:majorGridlines>
          <c:spPr>
            <a:ln>
              <a:solidFill>
                <a:srgbClr val="b3b3b3"/>
              </a:solidFill>
            </a:ln>
          </c:spPr>
        </c:majorGridlines>
        <c:numFmt formatCode="General" sourceLinked="1"/>
        <c:majorTickMark val="out"/>
        <c:minorTickMark val="none"/>
        <c:tickLblPos val="nextTo"/>
        <c:spPr>
          <a:ln>
            <a:solidFill>
              <a:srgbClr val="b3b3b3"/>
            </a:solidFill>
          </a:ln>
        </c:spPr>
        <c:txPr>
          <a:bodyPr/>
          <a:p>
            <a:pPr>
              <a:defRPr b="0" lang="en-US" sz="1000" spc="-1" strike="noStrike">
                <a:solidFill>
                  <a:srgbClr val="000000"/>
                </a:solidFill>
                <a:uFill>
                  <a:solidFill>
                    <a:srgbClr val="ffffff"/>
                  </a:solidFill>
                </a:uFill>
                <a:latin typeface="Arial"/>
              </a:defRPr>
            </a:pPr>
          </a:p>
        </c:txPr>
        <c:crossAx val="76498492"/>
        <c:crosses val="autoZero"/>
      </c:valAx>
      <c:spPr>
        <a:noFill/>
        <a:ln>
          <a:solidFill>
            <a:srgbClr val="b3b3b3"/>
          </a:solidFill>
        </a:ln>
      </c:spPr>
    </c:plotArea>
    <c:legend>
      <c:legendPos val="r"/>
      <c:overlay val="0"/>
      <c:spPr>
        <a:noFill/>
        <a:ln>
          <a:noFill/>
        </a:ln>
      </c:spPr>
    </c:legend>
    <c:plotVisOnly val="1"/>
    <c:dispBlanksAs val="gap"/>
  </c:chart>
  <c:spPr>
    <a:noFill/>
    <a:ln>
      <a:noFill/>
    </a:ln>
  </c:spPr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plotArea>
      <c:bar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Column 1</c:v>
                </c:pt>
              </c:strCache>
            </c:strRef>
          </c:tx>
          <c:spPr>
            <a:solidFill>
              <a:srgbClr val="004586"/>
            </a:solidFill>
            <a:ln>
              <a:noFill/>
            </a:ln>
          </c:spPr>
          <c:invertIfNegative val="0"/>
          <c:dLbls>
            <c:dLbl>
              <c:idx val="0"/>
              <c:showLegendKey val="0"/>
              <c:showVal val="0"/>
              <c:showCatName val="0"/>
              <c:showSerName val="0"/>
              <c:showPercent val="0"/>
            </c:dLbl>
            <c:dLbl>
              <c:idx val="1"/>
              <c:showLegendKey val="0"/>
              <c:showVal val="0"/>
              <c:showCatName val="0"/>
              <c:showSerName val="0"/>
              <c:showPercent val="0"/>
            </c:dLbl>
            <c:dLbl>
              <c:idx val="2"/>
              <c:showLegendKey val="0"/>
              <c:showVal val="0"/>
              <c:showCatName val="0"/>
              <c:showSerName val="0"/>
              <c:showPercent val="0"/>
            </c:dLbl>
            <c:dLbl>
              <c:idx val="3"/>
              <c:showLegendKey val="0"/>
              <c:showVal val="0"/>
              <c:showCatName val="0"/>
              <c:showSerName val="0"/>
              <c:showPercent val="0"/>
            </c:dLbl>
            <c:showLegendKey val="0"/>
            <c:showVal val="0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4"/>
                <c:pt idx="0">
                  <c:v>Row 1</c:v>
                </c:pt>
                <c:pt idx="1">
                  <c:v>Row 2</c:v>
                </c:pt>
                <c:pt idx="2">
                  <c:v>Row 3</c:v>
                </c:pt>
                <c:pt idx="3">
                  <c:v>Row 4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4"/>
                <c:pt idx="0">
                  <c:v>9.1</c:v>
                </c:pt>
                <c:pt idx="1">
                  <c:v>2.4</c:v>
                </c:pt>
                <c:pt idx="2">
                  <c:v>3.1</c:v>
                </c:pt>
                <c:pt idx="3">
                  <c:v>4.3</c:v>
                </c:pt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Column 2</c:v>
                </c:pt>
              </c:strCache>
            </c:strRef>
          </c:tx>
          <c:spPr>
            <a:solidFill>
              <a:srgbClr val="ff420e"/>
            </a:solidFill>
            <a:ln>
              <a:noFill/>
            </a:ln>
          </c:spPr>
          <c:invertIfNegative val="0"/>
          <c:dLbls>
            <c:dLbl>
              <c:idx val="0"/>
              <c:showLegendKey val="0"/>
              <c:showVal val="0"/>
              <c:showCatName val="0"/>
              <c:showSerName val="0"/>
              <c:showPercent val="0"/>
            </c:dLbl>
            <c:dLbl>
              <c:idx val="1"/>
              <c:showLegendKey val="0"/>
              <c:showVal val="0"/>
              <c:showCatName val="0"/>
              <c:showSerName val="0"/>
              <c:showPercent val="0"/>
            </c:dLbl>
            <c:dLbl>
              <c:idx val="2"/>
              <c:showLegendKey val="0"/>
              <c:showVal val="0"/>
              <c:showCatName val="0"/>
              <c:showSerName val="0"/>
              <c:showPercent val="0"/>
            </c:dLbl>
            <c:dLbl>
              <c:idx val="3"/>
              <c:showLegendKey val="0"/>
              <c:showVal val="0"/>
              <c:showCatName val="0"/>
              <c:showSerName val="0"/>
              <c:showPercent val="0"/>
            </c:dLbl>
            <c:showLegendKey val="0"/>
            <c:showVal val="0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4"/>
                <c:pt idx="0">
                  <c:v>Row 1</c:v>
                </c:pt>
                <c:pt idx="1">
                  <c:v>Row 2</c:v>
                </c:pt>
                <c:pt idx="2">
                  <c:v>Row 3</c:v>
                </c:pt>
                <c:pt idx="3">
                  <c:v>Row 4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4"/>
                <c:pt idx="0">
                  <c:v>3.2</c:v>
                </c:pt>
                <c:pt idx="1">
                  <c:v>8.8</c:v>
                </c:pt>
                <c:pt idx="2">
                  <c:v>1.5</c:v>
                </c:pt>
                <c:pt idx="3">
                  <c:v>9.02</c:v>
                </c:pt>
              </c:numCache>
            </c:numRef>
          </c:val>
        </c:ser>
        <c:ser>
          <c:idx val="2"/>
          <c:order val="2"/>
          <c:tx>
            <c:strRef>
              <c:f>label 2</c:f>
              <c:strCache>
                <c:ptCount val="1"/>
                <c:pt idx="0">
                  <c:v>Column 3</c:v>
                </c:pt>
              </c:strCache>
            </c:strRef>
          </c:tx>
          <c:spPr>
            <a:solidFill>
              <a:srgbClr val="ffd320"/>
            </a:solidFill>
            <a:ln>
              <a:noFill/>
            </a:ln>
          </c:spPr>
          <c:invertIfNegative val="0"/>
          <c:dLbls>
            <c:dLbl>
              <c:idx val="0"/>
              <c:showLegendKey val="0"/>
              <c:showVal val="0"/>
              <c:showCatName val="0"/>
              <c:showSerName val="0"/>
              <c:showPercent val="0"/>
            </c:dLbl>
            <c:dLbl>
              <c:idx val="1"/>
              <c:showLegendKey val="0"/>
              <c:showVal val="0"/>
              <c:showCatName val="0"/>
              <c:showSerName val="0"/>
              <c:showPercent val="0"/>
            </c:dLbl>
            <c:dLbl>
              <c:idx val="2"/>
              <c:showLegendKey val="0"/>
              <c:showVal val="0"/>
              <c:showCatName val="0"/>
              <c:showSerName val="0"/>
              <c:showPercent val="0"/>
            </c:dLbl>
            <c:dLbl>
              <c:idx val="3"/>
              <c:showLegendKey val="0"/>
              <c:showVal val="0"/>
              <c:showCatName val="0"/>
              <c:showSerName val="0"/>
              <c:showPercent val="0"/>
            </c:dLbl>
            <c:showLegendKey val="0"/>
            <c:showVal val="0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4"/>
                <c:pt idx="0">
                  <c:v>Row 1</c:v>
                </c:pt>
                <c:pt idx="1">
                  <c:v>Row 2</c:v>
                </c:pt>
                <c:pt idx="2">
                  <c:v>Row 3</c:v>
                </c:pt>
                <c:pt idx="3">
                  <c:v>Row 4</c:v>
                </c:pt>
              </c:strCache>
            </c:strRef>
          </c:cat>
          <c:val>
            <c:numRef>
              <c:f>2</c:f>
              <c:numCache>
                <c:formatCode>General</c:formatCode>
                <c:ptCount val="4"/>
                <c:pt idx="0">
                  <c:v>4.54</c:v>
                </c:pt>
                <c:pt idx="1">
                  <c:v>9.65</c:v>
                </c:pt>
                <c:pt idx="2">
                  <c:v>3.7</c:v>
                </c:pt>
                <c:pt idx="3">
                  <c:v>6.2</c:v>
                </c:pt>
              </c:numCache>
            </c:numRef>
          </c:val>
        </c:ser>
        <c:gapWidth val="100"/>
        <c:overlap val="0"/>
        <c:axId val="49732725"/>
        <c:axId val="75084786"/>
      </c:barChart>
      <c:catAx>
        <c:axId val="49732725"/>
        <c:scaling>
          <c:orientation val="minMax"/>
        </c:scaling>
        <c:delete val="0"/>
        <c:axPos val="b"/>
        <c:numFmt formatCode="YYYY\-MM\-DD" sourceLinked="1"/>
        <c:majorTickMark val="out"/>
        <c:minorTickMark val="none"/>
        <c:tickLblPos val="nextTo"/>
        <c:spPr>
          <a:ln>
            <a:solidFill>
              <a:srgbClr val="b3b3b3"/>
            </a:solidFill>
          </a:ln>
        </c:spPr>
        <c:txPr>
          <a:bodyPr/>
          <a:p>
            <a:pPr>
              <a:defRPr b="0" lang="en-US" sz="1000" spc="-1" strike="noStrike">
                <a:solidFill>
                  <a:srgbClr val="000000"/>
                </a:solidFill>
                <a:uFill>
                  <a:solidFill>
                    <a:srgbClr val="ffffff"/>
                  </a:solidFill>
                </a:uFill>
                <a:latin typeface="Arial"/>
              </a:defRPr>
            </a:pPr>
          </a:p>
        </c:txPr>
        <c:crossAx val="75084786"/>
        <c:crosses val="autoZero"/>
        <c:auto val="1"/>
        <c:lblAlgn val="ctr"/>
        <c:lblOffset val="100"/>
      </c:catAx>
      <c:valAx>
        <c:axId val="75084786"/>
        <c:scaling>
          <c:orientation val="minMax"/>
        </c:scaling>
        <c:delete val="0"/>
        <c:axPos val="l"/>
        <c:majorGridlines>
          <c:spPr>
            <a:ln>
              <a:solidFill>
                <a:srgbClr val="b3b3b3"/>
              </a:solidFill>
            </a:ln>
          </c:spPr>
        </c:majorGridlines>
        <c:numFmt formatCode="General" sourceLinked="1"/>
        <c:majorTickMark val="out"/>
        <c:minorTickMark val="none"/>
        <c:tickLblPos val="nextTo"/>
        <c:spPr>
          <a:ln>
            <a:solidFill>
              <a:srgbClr val="b3b3b3"/>
            </a:solidFill>
          </a:ln>
        </c:spPr>
        <c:txPr>
          <a:bodyPr/>
          <a:p>
            <a:pPr>
              <a:defRPr b="0" lang="en-US" sz="1000" spc="-1" strike="noStrike">
                <a:solidFill>
                  <a:srgbClr val="000000"/>
                </a:solidFill>
                <a:uFill>
                  <a:solidFill>
                    <a:srgbClr val="ffffff"/>
                  </a:solidFill>
                </a:uFill>
                <a:latin typeface="Arial"/>
              </a:defRPr>
            </a:pPr>
          </a:p>
        </c:txPr>
        <c:crossAx val="49732725"/>
        <c:crosses val="autoZero"/>
      </c:valAx>
      <c:spPr>
        <a:noFill/>
        <a:ln>
          <a:solidFill>
            <a:srgbClr val="b3b3b3"/>
          </a:solidFill>
        </a:ln>
      </c:spPr>
    </c:plotArea>
    <c:legend>
      <c:legendPos val="r"/>
      <c:overlay val="0"/>
      <c:spPr>
        <a:noFill/>
        <a:ln>
          <a:noFill/>
        </a:ln>
      </c:spPr>
    </c:legend>
    <c:plotVisOnly val="1"/>
    <c:dispBlanksAs val="gap"/>
  </c:chart>
  <c:spPr>
    <a:noFill/>
    <a:ln>
      <a:noFill/>
    </a:ln>
  </c:spPr>
</c:chartSpac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8E0EEA1FDF22B4AB9A41CD42CC14085" ma:contentTypeVersion="0" ma:contentTypeDescription="Új dokumentum létrehozása." ma:contentTypeScope="" ma:versionID="807449a18a82728f361d2ef66ef8a5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272c3706e31d85aa278778a1025862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EB8B80-7362-4C83-8D76-14C5938A6149}"/>
</file>

<file path=customXml/itemProps2.xml><?xml version="1.0" encoding="utf-8"?>
<ds:datastoreItem xmlns:ds="http://schemas.openxmlformats.org/officeDocument/2006/customXml" ds:itemID="{0E16022B-9740-44F9-BBA0-9961D6A1D2E9}"/>
</file>

<file path=customXml/itemProps3.xml><?xml version="1.0" encoding="utf-8"?>
<ds:datastoreItem xmlns:ds="http://schemas.openxmlformats.org/officeDocument/2006/customXml" ds:itemID="{F141CE2D-1685-4183-A098-358757F9FBC5}"/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LibreOffice/5.2.3.3$Windows_x86 LibreOffice_project/d54a8868f08a7b39642414cf2c8ef2f228f780cf</Application>
  <Pages>1</Pages>
  <Words>24</Words>
  <Characters>121</Characters>
  <CharactersWithSpaces>142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7</cp:revision>
  <dcterms:created xsi:type="dcterms:W3CDTF">2017-05-23T15:38:39Z</dcterms:created>
  <dcterms:modified xsi:type="dcterms:W3CDTF">2017-05-24T13:02:30Z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0x010100A8E0EEA1FDF22B4AB9A41CD42CC14085</vt:lpwstr>
  </property>
</Properties>
</file>