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352165" cy="2286000"/>
                <wp:effectExtent l="4445" t="0" r="57150" b="0"/>
                <wp:wrapNone/>
                <wp:docPr id="1" name="Explosie 2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4000">
                          <a:off x="0" y="0"/>
                          <a:ext cx="3352320" cy="2286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11462" y="4342"/>
                              </a:moveTo>
                              <a:lnTo>
                                <a:pt x="14790" y="0"/>
                              </a:lnTo>
                              <a:lnTo>
                                <a:pt x="14525" y="5777"/>
                              </a:lnTo>
                              <a:lnTo>
                                <a:pt x="18007" y="3172"/>
                              </a:lnTo>
                              <a:lnTo>
                                <a:pt x="16380" y="6532"/>
                              </a:lnTo>
                              <a:lnTo>
                                <a:pt x="21600" y="6645"/>
                              </a:lnTo>
                              <a:lnTo>
                                <a:pt x="16985" y="9402"/>
                              </a:lnTo>
                              <a:lnTo>
                                <a:pt x="18270" y="11290"/>
                              </a:lnTo>
                              <a:lnTo>
                                <a:pt x="16380" y="12310"/>
                              </a:lnTo>
                              <a:lnTo>
                                <a:pt x="18877" y="15632"/>
                              </a:lnTo>
                              <a:lnTo>
                                <a:pt x="14640" y="14350"/>
                              </a:lnTo>
                              <a:lnTo>
                                <a:pt x="14942" y="17370"/>
                              </a:lnTo>
                              <a:lnTo>
                                <a:pt x="12180" y="15935"/>
                              </a:lnTo>
                              <a:lnTo>
                                <a:pt x="11612" y="18842"/>
                              </a:lnTo>
                              <a:lnTo>
                                <a:pt x="9872" y="17370"/>
                              </a:lnTo>
                              <a:lnTo>
                                <a:pt x="8700" y="19712"/>
                              </a:lnTo>
                              <a:lnTo>
                                <a:pt x="7527" y="18125"/>
                              </a:lnTo>
                              <a:lnTo>
                                <a:pt x="4917" y="21600"/>
                              </a:lnTo>
                              <a:lnTo>
                                <a:pt x="4805" y="18240"/>
                              </a:lnTo>
                              <a:lnTo>
                                <a:pt x="1285" y="17825"/>
                              </a:lnTo>
                              <a:lnTo>
                                <a:pt x="3330" y="15370"/>
                              </a:lnTo>
                              <a:lnTo>
                                <a:pt x="0" y="12877"/>
                              </a:lnTo>
                              <a:lnTo>
                                <a:pt x="3935" y="11592"/>
                              </a:lnTo>
                              <a:lnTo>
                                <a:pt x="1172" y="8270"/>
                              </a:lnTo>
                              <a:lnTo>
                                <a:pt x="5372" y="7817"/>
                              </a:lnTo>
                              <a:lnTo>
                                <a:pt x="4502" y="3625"/>
                              </a:lnTo>
                              <a:lnTo>
                                <a:pt x="8550" y="6382"/>
                              </a:lnTo>
                              <a:lnTo>
                                <a:pt x="9722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  <a:ln w="0">
                          <a:noFill/>
                        </a:ln>
                        <a:effectLst>
                          <a:outerShdw dist="23040" dir="5400000" blurRad="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rFonts w:cs="Calibri"/>
                              </w:rPr>
                              <w:t>Voorverkoopactie!</w:t>
                            </w:r>
                            <w:r>
                              <w:rPr>
                                <w:b/>
                                <w:rFonts w:cs="Calibri"/>
                              </w:rPr>
                            </w:r>
                            <w:r>
                              <w:rPr>
                                <w:b/>
                                <w:rFonts w:cs="Calibri"/>
                              </w:rPr>
                              <w:t>€250,- korting bij bestelling van deze Stiga Park 320P</w:t>
                            </w:r>
                            <w:r>
                              <w:rPr>
                                <w:b/>
                                <w:rFonts w:cs="Calibri"/>
                              </w:rPr>
                            </w:r>
                            <w:r>
                              <w:rPr>
                                <w:b/>
                                <w:rFonts w:cs="Calibri"/>
                              </w:rPr>
                              <w:t>voor 22-12-2021!!</w:t>
                            </w:r>
                            <w:r>
                              <w:rPr>
                                <w:b/>
                                <w:rFonts w:cs="Calibri"/>
                              </w:rPr>
                            </w:r>
                            <w:r>
                              <w:rPr>
                                <w:b/>
                                <w:rFonts w:cs="Calibri"/>
                              </w:rPr>
                              <w:t>Levering voorjaar 2022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Explosie 2 18" coordsize="21600,21600" path="l-2147483644,-2147483648l-2147483643,-2147483642l-2147483641,-2147483640l-2147483639,-2147483638l-2147483647,-2147483637l-2147483636,-2147483635l-2147483634,-2147483633l-2147483639,-2147483632l-2147483631,-2147483630l-2147483629,-2147483628l-2147483627,-2147483626l-2147483625,-2147483624l-2147483623,-2147483622l-2147483621,-2147483626l-2147483620,-2147483619l-2147483618,-2147483617l-2147483616,-2147483647l-2147483615,-2147483614l-2147483613,-2147483612l-2147483611,-2147483610l-2147483648,-2147483609l-2147483608,-2147483607l-2147483606,-2147483605l-2147483604,-2147483603l-2147483602,-2147483601l-2147483600,-2147483599l-2147483598,-2147483597xe" fillcolor="#cc0000" stroked="f" o:allowincell="f" style="position:absolute;margin-left:200.15pt;margin-top:0.6pt;width:263.9pt;height:179.95pt;mso-wrap-style:square;v-text-anchor:top;rotation:14;mso-position-horizontal:right;mso-position-horizontal-relative:margin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b/>
                          <w:rFonts w:cs="Calibri"/>
                        </w:rPr>
                        <w:t>Voorverkoopactie!</w:t>
                      </w:r>
                      <w:r>
                        <w:rPr>
                          <w:b/>
                          <w:rFonts w:cs="Calibri"/>
                        </w:rPr>
                      </w:r>
                      <w:r>
                        <w:rPr>
                          <w:b/>
                          <w:rFonts w:cs="Calibri"/>
                        </w:rPr>
                        <w:t>€250,- korting bij bestelling van deze Stiga Park 320P</w:t>
                      </w:r>
                      <w:r>
                        <w:rPr>
                          <w:b/>
                          <w:rFonts w:cs="Calibri"/>
                        </w:rPr>
                      </w:r>
                      <w:r>
                        <w:rPr>
                          <w:b/>
                          <w:rFonts w:cs="Calibri"/>
                        </w:rPr>
                        <w:t>voor 22-12-2021!!</w:t>
                      </w:r>
                      <w:r>
                        <w:rPr>
                          <w:b/>
                          <w:rFonts w:cs="Calibri"/>
                        </w:rPr>
                      </w:r>
                      <w:r>
                        <w:rPr>
                          <w:b/>
                          <w:rFonts w:cs="Calibri"/>
                        </w:rPr>
                        <w:t>Levering voorjaar 2022</w:t>
                      </w:r>
                    </w:p>
                  </w:txbxContent>
                </v:textbox>
                <v:fill o:detectmouseclick="t" type="solid" color2="#33ffff"/>
                <v:stroke color="#3465a4" joinstyle="round" endcap="flat"/>
                <v:shadow on="t" obscured="f" color="black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1045210</wp:posOffset>
                </wp:positionH>
                <wp:positionV relativeFrom="paragraph">
                  <wp:posOffset>2423795</wp:posOffset>
                </wp:positionV>
                <wp:extent cx="3402330" cy="2495550"/>
                <wp:effectExtent l="635" t="635" r="1270" b="1270"/>
                <wp:wrapNone/>
                <wp:docPr id="2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360" cy="2495520"/>
                        </a:xfrm>
                        <a:prstGeom prst="irregularSeal2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>Hello World!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2" coordsize="21600,21600" o:spt="72" path="m11462,4342l14790,l14525,5777l18007,3172l16380,6532l21600,6645l16985,9402l18270,11290l16380,12310l18877,15632l14640,14350l14942,17370l12180,15935l11612,18842l9872,17370l8700,19712l7527,18125l4917,21600l4805,18240l1285,17825l3330,15370l,12877l3935,11592l1172,8270l5372,7817l4502,3625l8550,6382l9722,1887xe">
                <v:stroke joinstyle="miter"/>
                <v:formulas>
                  <v:f eqn="val 9722"/>
                  <v:f eqn="val 5372"/>
                  <v:f eqn="val 11612"/>
                  <v:f eqn="val 14640"/>
                  <v:f eqn="val 1887"/>
                  <v:f eqn="val 6382"/>
                  <v:f eqn="val 12877"/>
                  <v:f eqn="val 19712"/>
                  <v:f eqn="val 18842"/>
                  <v:f eqn="val 15935"/>
                  <v:f eqn="val 6645"/>
                </v:formulas>
                <v:path gradientshapeok="t" o:connecttype="rect" textboxrect="@1,@5,@3,@9"/>
              </v:shapetype>
              <v:shape id="shape_0" ID="Shape 1" fillcolor="#729fcf" stroked="t" o:allowincell="f" style="position:absolute;margin-left:82.3pt;margin-top:190.85pt;width:267.85pt;height:196.45pt;mso-wrap-style:none;v-text-anchor:middle" type="_x0000_t72">
                <v:fill o:detectmouseclick="t" color2="#8d6030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  <w:t>Hello World!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283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LibreOfficeDev/7.3.0.0.alpha1$Linux_X86_64 LibreOffice_project/59e70256a358db136f5fd23651aea96d218b1a64</Application>
  <AppVersion>15.0000</AppVersion>
  <Pages>1</Pages>
  <Words>2</Words>
  <Characters>11</Characters>
  <CharactersWithSpaces>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2021-11-29T13:30:41Z</dcterms:created>
  <dc:creator/>
  <dc:description/>
  <dc:language>hu-HU</dc:language>
  <cp:lastModifiedBy/>
  <dcterms:modified xsi:type="dcterms:W3CDTF">2021-11-29T22:36:03Z</dcterms:modified>
  <cp:revision>2</cp:revision>
  <dc:subject/>
  <dc:title/>
</cp:coreProperties>
</file>