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_rels/chart4.xml.rels" ContentType="application/vnd.openxmlformats-package.relationships+xml"/>
  <Override PartName="/word/charts/_rels/chart5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-munkalap1111111115.xlsx" ContentType="application/vnd.openxmlformats-officedocument.spreadsheetml.sheet"/>
  <Override PartName="/word/embeddings/Microsoft_Excel-munkalap1111111114.xlsx" ContentType="application/vnd.openxmlformats-officedocument.spreadsheetml.sheet"/>
  <Override PartName="/word/embeddings/Microsoft_Excel-munkalap1111111113.xlsx" ContentType="application/vnd.openxmlformats-officedocument.spreadsheetml.sheet"/>
  <Override PartName="/word/embeddings/Microsoft_Excel-munkalap1111111112.xlsx" ContentType="application/vnd.openxmlformats-officedocument.spreadsheetml.sheet"/>
  <Override PartName="/word/embeddings/Microsoft_Excel-munkalap11111111.xlsx" ContentType="application/vnd.openxmlformats-officedocument.spreadsheetml.sheet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Chart bg gradient fill, rectangular, preset: from bottom right corner</w:t>
      </w:r>
    </w:p>
    <w:p>
      <w:pPr>
        <w:pStyle w:val="Normal"/>
        <w:rPr/>
      </w:pPr>
      <w:r>
        <w:rPr/>
        <w:drawing>
          <wp:inline distT="0" distB="0" distL="0" distR="0">
            <wp:extent cx="5485130" cy="319913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rPr/>
      </w:pPr>
      <w:r>
        <w:rPr/>
        <w:t>Chart bg gradient fill, rectangular, preset: from bottom left corner</w:t>
      </w:r>
    </w:p>
    <w:p>
      <w:pPr>
        <w:pStyle w:val="Normal"/>
        <w:rPr/>
      </w:pPr>
      <w:r>
        <w:rPr/>
        <w:drawing>
          <wp:inline distT="0" distB="0" distL="0" distR="0">
            <wp:extent cx="5485130" cy="319913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Chart bg gradient fill, rectangular, preset: from center</w:t>
      </w:r>
    </w:p>
    <w:p>
      <w:pPr>
        <w:pStyle w:val="Normal"/>
        <w:rPr/>
      </w:pPr>
      <w:r>
        <w:rPr/>
        <w:drawing>
          <wp:inline distT="0" distB="0" distL="0" distR="0">
            <wp:extent cx="5485130" cy="319913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rPr/>
      </w:pPr>
      <w:r>
        <w:rPr/>
        <w:t>Chart bg gradient fill, rectangular, preset: from top right corner</w:t>
      </w:r>
    </w:p>
    <w:p>
      <w:pPr>
        <w:pStyle w:val="Normal"/>
        <w:rPr/>
      </w:pPr>
      <w:r>
        <w:rPr/>
        <w:drawing>
          <wp:inline distT="0" distB="0" distL="0" distR="0">
            <wp:extent cx="5485130" cy="3199130"/>
            <wp:effectExtent l="0" t="0" r="0" b="0"/>
            <wp:docPr id="4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Chart bg gradient fill, rectangular, preset: from top left corner</w:t>
      </w:r>
    </w:p>
    <w:p>
      <w:pPr>
        <w:pStyle w:val="Normal"/>
        <w:rPr/>
      </w:pPr>
      <w:r>
        <w:rPr/>
        <w:drawing>
          <wp:inline distT="0" distB="0" distL="0" distR="0">
            <wp:extent cx="5485130" cy="319913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hart" Target="charts/chart2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chart" Target="charts/chart1.xml"/><Relationship Id="rId1" Type="http://schemas.openxmlformats.org/officeDocument/2006/relationships/styles" Target="styles.xml"/><Relationship Id="rId6" Type="http://schemas.openxmlformats.org/officeDocument/2006/relationships/chart" Target="charts/chart5.xml"/><Relationship Id="rId11" Type="http://schemas.openxmlformats.org/officeDocument/2006/relationships/customXml" Target="../customXml/item2.xml"/><Relationship Id="rId5" Type="http://schemas.openxmlformats.org/officeDocument/2006/relationships/chart" Target="charts/chart4.xml"/><Relationship Id="rId10" Type="http://schemas.openxmlformats.org/officeDocument/2006/relationships/customXml" Target="../customXml/item1.xml"/><Relationship Id="rId4" Type="http://schemas.openxmlformats.org/officeDocument/2006/relationships/chart" Target="charts/chart3.xml"/><Relationship Id="rId9" Type="http://schemas.openxmlformats.org/officeDocument/2006/relationships/theme" Target="theme/theme1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1111111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111111111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111111111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111111111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1111111115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3375"/>
          <c:y val="0.163111111111111"/>
          <c:w val="0.929625"/>
          <c:h val="0.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51555222"/>
        <c:axId val="96354569"/>
      </c:barChart>
      <c:catAx>
        <c:axId val="51555222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6354569"/>
        <c:crosses val="autoZero"/>
        <c:auto val="1"/>
        <c:lblAlgn val="ctr"/>
        <c:lblOffset val="100"/>
        <c:noMultiLvlLbl val="0"/>
      </c:catAx>
      <c:valAx>
        <c:axId val="9635456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1555222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5b9bd5"/>
            </a:gs>
          </a:gsLst>
          <a:path path="rect"/>
        </a:gra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3375"/>
          <c:y val="0.163111111111111"/>
          <c:w val="0.929625"/>
          <c:h val="0.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45040169"/>
        <c:axId val="60353117"/>
      </c:barChart>
      <c:catAx>
        <c:axId val="45040169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0353117"/>
        <c:crosses val="autoZero"/>
        <c:auto val="1"/>
        <c:lblAlgn val="ctr"/>
        <c:lblOffset val="100"/>
        <c:noMultiLvlLbl val="0"/>
      </c:catAx>
      <c:valAx>
        <c:axId val="60353117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5040169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5b9bd5"/>
            </a:gs>
          </a:gsLst>
          <a:path path="rect"/>
        </a:gra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3375"/>
          <c:y val="0.163111111111111"/>
          <c:w val="0.929625"/>
          <c:h val="0.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69786024"/>
        <c:axId val="28212780"/>
      </c:barChart>
      <c:catAx>
        <c:axId val="69786024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212780"/>
        <c:crosses val="autoZero"/>
        <c:auto val="1"/>
        <c:lblAlgn val="ctr"/>
        <c:lblOffset val="100"/>
        <c:noMultiLvlLbl val="0"/>
      </c:catAx>
      <c:valAx>
        <c:axId val="2821278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9786024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5b9bd5"/>
            </a:gs>
          </a:gsLst>
          <a:path path="rect"/>
        </a:gra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3375"/>
          <c:y val="0.163111111111111"/>
          <c:w val="0.929625"/>
          <c:h val="0.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49827330"/>
        <c:axId val="57230441"/>
      </c:barChart>
      <c:catAx>
        <c:axId val="49827330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7230441"/>
        <c:crosses val="autoZero"/>
        <c:auto val="1"/>
        <c:lblAlgn val="ctr"/>
        <c:lblOffset val="100"/>
        <c:noMultiLvlLbl val="0"/>
      </c:catAx>
      <c:valAx>
        <c:axId val="5723044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9827330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5b9bd5"/>
            </a:gs>
          </a:gsLst>
          <a:path path="rect"/>
        </a:gra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3375"/>
          <c:y val="0.163111111111111"/>
          <c:w val="0.929625"/>
          <c:h val="0.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42494517"/>
        <c:axId val="28282230"/>
      </c:barChart>
      <c:catAx>
        <c:axId val="42494517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282230"/>
        <c:crosses val="autoZero"/>
        <c:auto val="1"/>
        <c:lblAlgn val="ctr"/>
        <c:lblOffset val="100"/>
        <c:noMultiLvlLbl val="0"/>
      </c:catAx>
      <c:valAx>
        <c:axId val="2828223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2494517"/>
        <c:crosses val="autoZero"/>
        <c:crossBetween val="between"/>
      </c:valAx>
      <c:spPr>
        <a:gradFill>
          <a:gsLst>
            <a:gs pos="0">
              <a:srgbClr val="ffffff"/>
            </a:gs>
            <a:gs pos="100000">
              <a:srgbClr val="5b9bd5"/>
            </a:gs>
          </a:gsLst>
          <a:path path="rect"/>
        </a:gradFill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1079F-621D-47F7-AAFB-219CC453F622}"/>
</file>

<file path=customXml/itemProps2.xml><?xml version="1.0" encoding="utf-8"?>
<ds:datastoreItem xmlns:ds="http://schemas.openxmlformats.org/officeDocument/2006/customXml" ds:itemID="{98BE5A61-4790-4B0B-BC27-38517538143A}"/>
</file>

<file path=customXml/itemProps3.xml><?xml version="1.0" encoding="utf-8"?>
<ds:datastoreItem xmlns:ds="http://schemas.openxmlformats.org/officeDocument/2006/customXml" ds:itemID="{AAAD3B7A-B1BD-4BAA-946B-020A87DE4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LibreOfficeDev/6.4.0.0.alpha1$Windows_x86 LibreOffice_project/80109586e6cb6d3e2e0a53a9079c3125ec9b8368</Application>
  <Pages>3</Pages>
  <Words>48</Words>
  <Characters>281</Characters>
  <CharactersWithSpaces>324</CharactersWithSpaces>
  <Paragraphs>10</Paragraphs>
  <Company>NISZ 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dc:description/>
  <cp:lastModifiedBy/>
  <cp:revision>2</cp:revision>
  <dcterms:created xsi:type="dcterms:W3CDTF">2019-11-13T12:36:00Z</dcterms:created>
  <dcterms:modified xsi:type="dcterms:W3CDTF">2019-11-13T15:22:50Z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0x010100A8E0EEA1FDF22B4AB9A41CD42CC14085</vt:lpwstr>
  </property>
</Properties>
</file>