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127083"/>
        <w:docPartObj>
          <w:docPartGallery w:val="Cover Pages"/>
          <w:docPartUnique/>
        </w:docPartObj>
      </w:sdtPr>
      <w:sdtEndPr>
        <w:rPr>
          <w:b/>
          <w:bCs/>
          <w:color w:val="E6EED5" w:themeColor="accent3" w:themeTint="3F"/>
          <w:sz w:val="72"/>
          <w:szCs w:val="72"/>
        </w:rPr>
      </w:sdtEndPr>
      <w:sdtContent>
        <w:p w:rsidR="00135AAA" w:rsidRDefault="00135AAA"/>
        <w:p w:rsidR="00135AAA" w:rsidRDefault="009B280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0" t="0" r="635" b="0"/>
                    <wp:wrapNone/>
                    <wp:docPr id="1" name="Group 2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1765" cy="8229600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2" name="Group 2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3" name="Group 2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" name="Freeform 2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Freeform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placeholder>
                                      <w:docPart w:val="971BC3F0AC9D49398C7AC3146C5022E7"/>
                                    </w:placeholder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135AAA" w:rsidRDefault="00135AAA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CME Offshore</w:t>
                                      </w:r>
                                    </w:p>
                                  </w:sdtContent>
                                </w:sdt>
                                <w:p w:rsidR="00135AAA" w:rsidRDefault="00135AAA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4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</w:rPr>
                                    <w:alias w:val="Year"/>
                                    <w:id w:val="18366977"/>
                                    <w:placeholder>
                                      <w:docPart w:val="390CDE99F359438C87496AFD6C3E9D4B"/>
                                    </w:placeholder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09-10-05T00:00:00Z"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35AAA" w:rsidRDefault="00135AAA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</w:rPr>
                                        <w:t>09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5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15866532"/>
                                    <w:placeholder>
                                      <w:docPart w:val="991693EDB4C448949B8046F3ED78A65F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35AAA" w:rsidRDefault="00135AAA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Accounting Tra</w:t>
                                      </w:r>
                                      <w:r w:rsidR="00176284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ning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15866538"/>
                                    <w:placeholder>
                                      <w:docPart w:val="BCF0048193F34323BDB6526A3A371450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35AAA" w:rsidRDefault="00135AAA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Exam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35AAA" w:rsidRDefault="006B79ED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Ghait</w:t>
                                      </w:r>
                                      <w:r w:rsidR="00135AAA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h Hachem</w:t>
                                      </w:r>
                                    </w:p>
                                  </w:sdtContent>
                                </w:sdt>
                                <w:p w:rsidR="00135AAA" w:rsidRDefault="00135AAA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65" o:spid="_x0000_s1026" style="position:absolute;margin-left:0;margin-top:0;width:611.95pt;height:9in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" o:allowincell="f">
                    <v:group id="Group 266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group id="Group 267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268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K9cMA&#10;AADaAAAADwAAAGRycy9kb3ducmV2LnhtbESPT2vCQBTE74LfYXlCb7qxFKnRVYLQ1t5M/APeHtln&#10;Es2+Ddk1pt++Wyh4HGbmN8xy3ZtadNS6yrKC6SQCQZxbXXGh4LD/GL+DcB5ZY22ZFPyQg/VqOFhi&#10;rO2DU+oyX4gAYRejgtL7JpbS5SUZdBPbEAfvYluDPsi2kLrFR4CbWr5G0UwarDgslNjQpqT8lt2N&#10;gjTqj7vZ55e+nnLXzZPdOUuTb6VeRn2yAOGp98/wf3urFbz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K9cMAAADaAAAADwAAAAAAAAAAAAAAAACYAgAAZHJzL2Rv&#10;d25yZXYueG1sUEsFBgAAAAAEAAQA9QAAAIgDAAAAAA=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269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fIcQA&#10;AADaAAAADwAAAGRycy9kb3ducmV2LnhtbESPT2vCQBTE74V+h+UVvNVNFYuk2YQiCqEnq0Lp7ZF9&#10;+VOzb0N2TVI/fVcQehxm5jdMkk2mFQP1rrGs4GUegSAurG64UnA67p7XIJxH1thaJgW/5CBLHx8S&#10;jLUd+ZOGg69EgLCLUUHtfRdL6YqaDLq57YiDV9reoA+yr6TucQxw08pFFL1Kgw2HhRo72tRUnA8X&#10;o+Dne4k8uc3Hcnvdj3hZnfLy66zU7Gl6fwPhafL/4Xs71wpWcLs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HyHEAAAA2gAAAA8AAAAAAAAAAAAAAAAAmAIAAGRycy9k&#10;b3ducmV2LnhtbFBLBQYAAAAABAAEAPUAAACJAwAAAAA=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270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CecEA&#10;AADaAAAADwAAAGRycy9kb3ducmV2LnhtbESPT4vCMBTE78J+h/AEb5r6l6VrFBEW9moV9/ps3rbB&#10;5qXbxFr99EYQPA4z8xtmue5sJVpqvHGsYDxKQBDnThsuFBz238NPED4ga6wck4IbeVivPnpLTLW7&#10;8o7aLBQiQtinqKAMoU6l9HlJFv3I1cTR+3ONxRBlU0jd4DXCbSUnSbKQFg3HhRJr2paUn7OLVUCb&#10;6f1/nv2eTmNzPOb1YWJmrVVq0O82XyACdeEdfrV/tIIF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wnnBAAAA2gAAAA8AAAAAAAAAAAAAAAAAmAIAAGRycy9kb3du&#10;cmV2LnhtbFBLBQYAAAAABAAEAPUAAACGAwAAAAA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271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fysQA&#10;AADaAAAADwAAAGRycy9kb3ducmV2LnhtbESPzW7CMBCE75V4B2uRuBWHItEqxSAoAtojPxIct/E2&#10;SYnXwTYk7dPjSkg9jmbmG8142ppKXMn50rKCQT8BQZxZXXKuYL9bPr6A8AFZY2WZFPyQh+mk8zDG&#10;VNuGN3TdhlxECPsUFRQh1KmUPivIoO/bmjh6X9YZDFG6XGqHTYSbSj4lyUgaLDkuFFjTW0HZaXsx&#10;Cj4Wn2se/g5W8+9zPl+4xh6G1VGpXredvYII1Ib/8L39rhU8w9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X8rEAAAA2gAAAA8AAAAAAAAAAAAAAAAAmAIAAGRycy9k&#10;b3ducmV2LnhtbFBLBQYAAAAABAAEAPUAAACJAwAAAAA=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272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jt8AA&#10;AADaAAAADwAAAGRycy9kb3ducmV2LnhtbERPz2vCMBS+D/Y/hCd4kZmuhzE7o0hZYbLTWsHro3m2&#10;wealNLGt/705CDt+fL+3+9l2YqTBG8cK3tcJCOLaacONglNVvH2C8AFZY+eYFNzJw373+rLFTLuJ&#10;/2gsQyNiCPsMFbQh9JmUvm7Jol+7njhyFzdYDBEOjdQDTjHcdjJNkg9p0XBsaLGnvKX6Wt6sgtmE&#10;rjxu0sK48+q7Oher/Pd+U2q5mA9fIALN4V/8dP9oBXFrvBJv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Jjt8AAAADaAAAADwAAAAAAAAAAAAAAAACYAgAAZHJzL2Rvd25y&#10;ZXYueG1sUEsFBgAAAAAEAAQA9QAAAIUD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273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PMIA&#10;AADaAAAADwAAAGRycy9kb3ducmV2LnhtbESPQYvCMBSE78L+h/AWvGm6CuJ2m4qI4p4EXcHro3m2&#10;pc1LbaLW/vqNIHgcZuYbJll0phY3al1pWcHXOAJBnFldcq7g+LcZzUE4j6yxtkwKHuRgkX4MEoy1&#10;vfOebgefiwBhF6OCwvsmltJlBRl0Y9sQB+9sW4M+yDaXusV7gJtaTqJoJg2WHBYKbGhVUFYdrkZB&#10;f7K7s2z6fnrqN9X6cqmW++1RqeFnt/wB4anz7/Cr/asVfMPz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j48wgAAANoAAAAPAAAAAAAAAAAAAAAAAJgCAABkcnMvZG93&#10;bnJldi54bWxQSwUGAAAAAAQABAD1AAAAhwM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274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6AMQA&#10;AADbAAAADwAAAGRycy9kb3ducmV2LnhtbESPQWvDMAyF74P9B6NBL2V12rGxZnVLWygMeloa2FXE&#10;ahIWy8F20vTfT4fBbhLv6b1Pm93kOjVSiK1nA8tFBoq48rbl2kB5OT2/g4oJ2WLnmQzcKcJu+/iw&#10;wdz6G3/RWKRaSQjHHA00KfW51rFqyGFc+J5YtKsPDpOsodY24E3CXadXWfamHbYsDQ32dGyo+ikG&#10;Z6BY4zS8ZvuxOFA5zL/n59X5JRgze5r2H6ASTenf/Hf9a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ugDEAAAA2wAAAA8AAAAAAAAAAAAAAAAAmAIAAGRycy9k&#10;b3ducmV2LnhtbFBLBQYAAAAABAAEAPUAAACJAwAAAAA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275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X5sMA&#10;AADbAAAADwAAAGRycy9kb3ducmV2LnhtbERPTWvCQBC9F/wPyxS81U2CpDZ1DVJQPIlNLfQ4ZMck&#10;NDubZtcY/fVuodDbPN7nLPPRtGKg3jWWFcSzCARxaXXDlYLjx+ZpAcJ5ZI2tZVJwJQf5avKwxEzb&#10;C7/TUPhKhBB2GSqove8yKV1Zk0E3sx1x4E62N+gD7Cupe7yEcNPKJIpSabDh0FBjR281ld/F2SgY&#10;2v1xTOPk5bD9+bqdaPH5POeNUtPHcf0KwtPo/8V/7p0O82P4/S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5X5sMAAADbAAAADwAAAAAAAAAAAAAAAACYAgAAZHJzL2Rv&#10;d25yZXYueG1sUEsFBgAAAAAEAAQA9QAAAIgDAAAAAA==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276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WGL8A&#10;AADbAAAADwAAAGRycy9kb3ducmV2LnhtbERPzYrCMBC+C75DGMGLbNNVWWo1yrKw4MGLPw8wNGNS&#10;bCalydbu2xtB8DYf3+9sdoNrRE9dqD0r+MxyEMSV1zUbBZfz70cBIkRkjY1nUvBPAXbb8WiDpfZ3&#10;PlJ/ikakEA4lKrAxtqWUobLkMGS+JU7c1XcOY4KdkbrDewp3jZzn+Zd0WHNqsNjSj6XqdvpzCgqU&#10;swVfh/5WHNEdFitj26VRajoZvtcgIg3xLX659zrNn8Pzl3S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1YYvwAAANsAAAAPAAAAAAAAAAAAAAAAAJgCAABkcnMvZG93bnJl&#10;di54bWxQSwUGAAAAAAQABAD1AAAAhAMAAAAA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277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placeholder>
                                <w:docPart w:val="971BC3F0AC9D49398C7AC3146C5022E7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135AAA" w:rsidRDefault="00135AAA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CME Offshore</w:t>
                                </w:r>
                              </w:p>
                            </w:sdtContent>
                          </w:sdt>
                          <w:p w:rsidR="00135AAA" w:rsidRDefault="00135AAA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278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</w:rPr>
                              <w:alias w:val="Year"/>
                              <w:id w:val="18366977"/>
                              <w:placeholder>
                                <w:docPart w:val="390CDE99F359438C87496AFD6C3E9D4B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09-10-05T00:00:00Z"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35AAA" w:rsidRDefault="00135AAA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</w:rPr>
                                  <w:t>09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279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le"/>
                              <w:id w:val="15866532"/>
                              <w:placeholder>
                                <w:docPart w:val="991693EDB4C448949B8046F3ED78A65F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135AAA" w:rsidRDefault="00135AAA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Accounting Tra</w:t>
                                </w:r>
                                <w:r w:rsidR="00176284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ning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15866538"/>
                              <w:placeholder>
                                <w:docPart w:val="BCF0048193F34323BDB6526A3A371450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135AAA" w:rsidRDefault="00135AAA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Exam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35AAA" w:rsidRDefault="006B79ED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Ghait</w:t>
                                </w:r>
                                <w:r w:rsidR="00135AAA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h Hachem</w:t>
                                </w:r>
                              </w:p>
                            </w:sdtContent>
                          </w:sdt>
                          <w:p w:rsidR="00135AAA" w:rsidRDefault="00135AAA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135AAA" w:rsidRDefault="00135AAA">
          <w:pP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</w:pPr>
          <w:r>
            <w:rPr>
              <w:b/>
              <w:bCs/>
              <w:color w:val="E6EED5" w:themeColor="accent3" w:themeTint="3F"/>
              <w:sz w:val="72"/>
              <w:szCs w:val="72"/>
            </w:rPr>
            <w:br w:type="page"/>
          </w:r>
        </w:p>
      </w:sdtContent>
    </w:sdt>
    <w:p w:rsidR="00BF3B48" w:rsidRDefault="00914E5E" w:rsidP="00914E5E">
      <w:pPr>
        <w:pStyle w:val="Heading1"/>
      </w:pPr>
      <w:r>
        <w:lastRenderedPageBreak/>
        <w:t>Question a</w:t>
      </w:r>
    </w:p>
    <w:p w:rsidR="00914E5E" w:rsidRDefault="00914E5E" w:rsidP="00914E5E">
      <w:pPr>
        <w:pStyle w:val="Heading2"/>
      </w:pPr>
      <w:r>
        <w:t>Adjusting Journal Entries</w:t>
      </w:r>
    </w:p>
    <w:tbl>
      <w:tblPr>
        <w:tblStyle w:val="LightList-Accent1"/>
        <w:tblW w:w="5000" w:type="pct"/>
        <w:tblLook w:val="0620" w:firstRow="1" w:lastRow="0" w:firstColumn="0" w:lastColumn="0" w:noHBand="1" w:noVBand="1"/>
      </w:tblPr>
      <w:tblGrid>
        <w:gridCol w:w="2391"/>
        <w:gridCol w:w="4944"/>
        <w:gridCol w:w="1275"/>
        <w:gridCol w:w="966"/>
      </w:tblGrid>
      <w:tr w:rsidR="00914E5E" w:rsidRPr="00532356" w:rsidTr="006B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Date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Description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Debit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Credit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Depreciation expense: office equipment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Accumulated depreciation: office equipment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250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250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Unearned agency fees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Agency fees earned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2,500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2,500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Salaries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Salaries payable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1,360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1,360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Rent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Prepaid rent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600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600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 xml:space="preserve">Fees receivable 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Agency fees earned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3000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3000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Office supply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Office supplies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370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370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Insurance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Unexpired insurance policies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125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125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 xml:space="preserve">December 31, 2005 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Interest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Interest payable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45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45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Income tax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Income tax payable</w:t>
            </w:r>
          </w:p>
        </w:tc>
        <w:tc>
          <w:tcPr>
            <w:tcW w:w="666" w:type="pct"/>
          </w:tcPr>
          <w:p w:rsidR="00914E5E" w:rsidRPr="00532356" w:rsidRDefault="00914E5E" w:rsidP="00914E5E">
            <w:pPr>
              <w:pStyle w:val="DecimalAligned"/>
            </w:pPr>
            <w:r>
              <w:t>$700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914E5E">
            <w:pPr>
              <w:pStyle w:val="DecimalAligned"/>
            </w:pPr>
            <w:r>
              <w:t>$700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</w:tr>
    </w:tbl>
    <w:p w:rsidR="00914E5E" w:rsidRDefault="00914E5E"/>
    <w:p w:rsidR="00914E5E" w:rsidRDefault="00914E5E" w:rsidP="00914E5E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532356">
        <w:rPr>
          <w:sz w:val="22"/>
          <w:szCs w:val="22"/>
        </w:rPr>
        <w:t>Depreciation</w:t>
      </w:r>
      <w:r>
        <w:rPr>
          <w:sz w:val="22"/>
          <w:szCs w:val="22"/>
        </w:rPr>
        <w:t xml:space="preserve"> of equipment : 15,000/60 =$250/month</w:t>
      </w:r>
    </w:p>
    <w:p w:rsidR="00914E5E" w:rsidRDefault="00914E5E" w:rsidP="00914E5E">
      <w:pPr>
        <w:pStyle w:val="Footnote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Interest = 6,000*9%*1/12 =$45</w:t>
      </w:r>
    </w:p>
    <w:p w:rsidR="000A523B" w:rsidRDefault="000A523B">
      <w:r>
        <w:br w:type="page"/>
      </w:r>
    </w:p>
    <w:p w:rsidR="000A523B" w:rsidRDefault="000A523B" w:rsidP="000A523B">
      <w:pPr>
        <w:pStyle w:val="Heading2"/>
      </w:pPr>
      <w:r>
        <w:lastRenderedPageBreak/>
        <w:t>Adjusted Trial Balance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TOUCHTONE TALENT AGENCY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Adjusted Trial Balance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December 31, 2005</w:t>
      </w:r>
    </w:p>
    <w:tbl>
      <w:tblPr>
        <w:tblStyle w:val="LightList-Accent1"/>
        <w:tblW w:w="4424" w:type="pct"/>
        <w:tblLook w:val="0660" w:firstRow="1" w:lastRow="1" w:firstColumn="0" w:lastColumn="0" w:noHBand="1" w:noVBand="1"/>
      </w:tblPr>
      <w:tblGrid>
        <w:gridCol w:w="5070"/>
        <w:gridCol w:w="1842"/>
        <w:gridCol w:w="1561"/>
      </w:tblGrid>
      <w:tr w:rsidR="000A523B" w:rsidTr="000A5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1087" w:type="pct"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Debit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Credit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Cash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$14,950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Fees receivable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38,300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 xml:space="preserve">Prepaid rent 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600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Unexpired insurance policies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250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supplies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530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15,000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Dividends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800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 xml:space="preserve">Telephone expense 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480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supply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1,500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Depreciation expense: 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3,000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Rent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6,700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Insurance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Salaries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26,000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Income tax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Interest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Accumulated depreciation: 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$12,250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Accounts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Note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Income tax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Unearned agency fees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5,500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Capital stock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Retained earnings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10,800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Agency fees earned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52,000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Salaries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1,360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Interest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A523B" w:rsidTr="000A5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Total</w:t>
            </w:r>
          </w:p>
        </w:tc>
        <w:tc>
          <w:tcPr>
            <w:tcW w:w="1087" w:type="pct"/>
          </w:tcPr>
          <w:p w:rsidR="000A523B" w:rsidRPr="00E7447F" w:rsidRDefault="000A523B" w:rsidP="000A523B">
            <w:pPr>
              <w:pStyle w:val="DecimalAligned"/>
              <w:spacing w:line="36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$113,355</w:t>
            </w:r>
          </w:p>
        </w:tc>
        <w:tc>
          <w:tcPr>
            <w:tcW w:w="921" w:type="pct"/>
          </w:tcPr>
          <w:p w:rsidR="000A523B" w:rsidRPr="00E7447F" w:rsidRDefault="000A523B" w:rsidP="000A523B">
            <w:pPr>
              <w:pStyle w:val="DecimalAligned"/>
              <w:spacing w:line="36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$113,355</w:t>
            </w:r>
          </w:p>
        </w:tc>
      </w:tr>
    </w:tbl>
    <w:p w:rsidR="00914E5E" w:rsidRDefault="00914E5E" w:rsidP="00914E5E">
      <w:pPr>
        <w:pStyle w:val="Heading1"/>
      </w:pPr>
      <w:r>
        <w:lastRenderedPageBreak/>
        <w:t>Question b</w:t>
      </w:r>
    </w:p>
    <w:p w:rsidR="000A523B" w:rsidRDefault="000A523B" w:rsidP="000A523B">
      <w:pPr>
        <w:pStyle w:val="Heading2"/>
      </w:pPr>
      <w:r>
        <w:t>Income Statement</w:t>
      </w:r>
    </w:p>
    <w:p w:rsidR="000A523B" w:rsidRDefault="000A523B" w:rsidP="000A523B">
      <w:pPr>
        <w:pStyle w:val="Subtitle"/>
        <w:jc w:val="center"/>
      </w:pPr>
      <w:r>
        <w:t>TOUCHTONE TALENT AGENCY</w:t>
      </w:r>
    </w:p>
    <w:p w:rsidR="000A523B" w:rsidRDefault="000A523B" w:rsidP="000A523B">
      <w:pPr>
        <w:pStyle w:val="Subtitle"/>
        <w:jc w:val="center"/>
      </w:pPr>
      <w:r>
        <w:t>Income Statement</w:t>
      </w:r>
    </w:p>
    <w:p w:rsidR="000A523B" w:rsidRDefault="000A523B" w:rsidP="000A523B">
      <w:pPr>
        <w:pStyle w:val="Subtitle"/>
        <w:jc w:val="center"/>
      </w:pPr>
      <w:r>
        <w:t>For the Year Ended December 31, 2005</w:t>
      </w:r>
    </w:p>
    <w:tbl>
      <w:tblPr>
        <w:tblStyle w:val="LightList-Accent1"/>
        <w:tblW w:w="4352" w:type="pct"/>
        <w:tblLook w:val="0660" w:firstRow="1" w:lastRow="1" w:firstColumn="0" w:lastColumn="0" w:noHBand="1" w:noVBand="1"/>
      </w:tblPr>
      <w:tblGrid>
        <w:gridCol w:w="5106"/>
        <w:gridCol w:w="1469"/>
        <w:gridCol w:w="1760"/>
      </w:tblGrid>
      <w:tr w:rsidR="000A523B" w:rsidTr="000A5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  <w:t>Revenues: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Agency fees earned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$52,000</w:t>
            </w: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/>
                <w:color w:val="000000"/>
                <w:u w:val="single"/>
                <w:lang w:bidi="en-US"/>
              </w:rPr>
              <w:t>Expenses: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Telephone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$480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Office supply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Depreciation expense: office equipment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3,000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Rent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6,700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Insurance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Salaries expense 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26,000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Income tax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Interest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/>
                <w:color w:val="000000"/>
                <w:lang w:bidi="en-US"/>
              </w:rPr>
            </w:pPr>
            <w:r w:rsidRPr="000F634A">
              <w:rPr>
                <w:rFonts w:eastAsia="Times New Roman"/>
                <w:b/>
                <w:color w:val="000000"/>
                <w:lang w:bidi="en-US"/>
              </w:rPr>
              <w:t xml:space="preserve">                    Total expense: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u w:val="single"/>
                <w:lang w:bidi="en-US"/>
              </w:rPr>
            </w:pPr>
            <w:r>
              <w:rPr>
                <w:color w:val="000000"/>
                <w:u w:val="single"/>
              </w:rPr>
              <w:t>42,9</w:t>
            </w:r>
            <w:r w:rsidRPr="00A1198F">
              <w:rPr>
                <w:color w:val="000000"/>
                <w:u w:val="single"/>
              </w:rPr>
              <w:t>25</w:t>
            </w:r>
          </w:p>
        </w:tc>
      </w:tr>
      <w:tr w:rsidR="000A523B" w:rsidTr="000A5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  <w:t>Net Income: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135AAA" w:rsidRDefault="000A523B" w:rsidP="00F27150">
            <w:pPr>
              <w:pStyle w:val="DecimalAligned"/>
              <w:rPr>
                <w:b w:val="0"/>
                <w:bCs w:val="0"/>
                <w:color w:val="000000"/>
                <w:lang w:bidi="en-US"/>
              </w:rPr>
            </w:pPr>
            <w:r w:rsidRPr="00135AAA">
              <w:rPr>
                <w:b w:val="0"/>
              </w:rPr>
              <w:t>$9,075</w:t>
            </w:r>
          </w:p>
        </w:tc>
      </w:tr>
    </w:tbl>
    <w:p w:rsidR="000A523B" w:rsidRDefault="000A523B" w:rsidP="000A523B">
      <w:pPr>
        <w:spacing w:line="240" w:lineRule="auto"/>
      </w:pPr>
    </w:p>
    <w:p w:rsidR="000A523B" w:rsidRDefault="000A523B" w:rsidP="000A523B">
      <w:pPr>
        <w:pStyle w:val="Heading2"/>
      </w:pPr>
      <w:r>
        <w:t>Statement of retained earnings</w:t>
      </w:r>
    </w:p>
    <w:p w:rsidR="000A523B" w:rsidRDefault="000A523B" w:rsidP="000A523B">
      <w:pPr>
        <w:pStyle w:val="Subtitle"/>
        <w:jc w:val="center"/>
      </w:pPr>
      <w:r>
        <w:t>TOUCHTONE TALENT AGENCY</w:t>
      </w:r>
    </w:p>
    <w:p w:rsidR="000A523B" w:rsidRDefault="000A523B" w:rsidP="000A523B">
      <w:pPr>
        <w:pStyle w:val="Subtitle"/>
        <w:jc w:val="center"/>
      </w:pPr>
      <w:r>
        <w:t>Statement of Retained Earnings</w:t>
      </w:r>
    </w:p>
    <w:p w:rsidR="000A523B" w:rsidRDefault="000A523B" w:rsidP="000A523B">
      <w:pPr>
        <w:pStyle w:val="Subtitle"/>
        <w:jc w:val="center"/>
      </w:pPr>
      <w:r>
        <w:t>For the Year Ended December 31, 2005</w:t>
      </w:r>
    </w:p>
    <w:tbl>
      <w:tblPr>
        <w:tblStyle w:val="LightList-Accent1"/>
        <w:tblW w:w="4429" w:type="pct"/>
        <w:tblLook w:val="0660" w:firstRow="1" w:lastRow="1" w:firstColumn="0" w:lastColumn="0" w:noHBand="1" w:noVBand="1"/>
      </w:tblPr>
      <w:tblGrid>
        <w:gridCol w:w="6721"/>
        <w:gridCol w:w="1761"/>
      </w:tblGrid>
      <w:tr w:rsidR="000A523B" w:rsidRPr="00167A93" w:rsidTr="000A5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2" w:type="pct"/>
            <w:noWrap/>
          </w:tcPr>
          <w:p w:rsidR="000A523B" w:rsidRPr="00167A93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Retained Earnings Balance on January 1, 2005</w:t>
            </w:r>
          </w:p>
        </w:tc>
        <w:tc>
          <w:tcPr>
            <w:tcW w:w="1038" w:type="pct"/>
          </w:tcPr>
          <w:p w:rsidR="000A523B" w:rsidRPr="00167A93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$10,800</w:t>
            </w:r>
          </w:p>
        </w:tc>
      </w:tr>
      <w:tr w:rsidR="000A523B" w:rsidTr="000A523B"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Add:  Net Income</w:t>
            </w:r>
          </w:p>
        </w:tc>
        <w:tc>
          <w:tcPr>
            <w:tcW w:w="1038" w:type="pct"/>
          </w:tcPr>
          <w:p w:rsidR="000A523B" w:rsidRPr="000F634A" w:rsidRDefault="000A523B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</w:tr>
      <w:tr w:rsidR="000A523B" w:rsidTr="000A523B"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Deduct: Dividends</w:t>
            </w:r>
          </w:p>
        </w:tc>
        <w:tc>
          <w:tcPr>
            <w:tcW w:w="1038" w:type="pct"/>
          </w:tcPr>
          <w:p w:rsidR="000A523B" w:rsidRPr="000F634A" w:rsidRDefault="000A523B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800</w:t>
            </w:r>
          </w:p>
        </w:tc>
      </w:tr>
      <w:tr w:rsidR="000A523B" w:rsidTr="000A5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 xml:space="preserve">Retained Earnings on December 31, 2005 </w:t>
            </w:r>
          </w:p>
        </w:tc>
        <w:tc>
          <w:tcPr>
            <w:tcW w:w="1038" w:type="pct"/>
          </w:tcPr>
          <w:p w:rsidR="000A523B" w:rsidRPr="00135AAA" w:rsidRDefault="000A523B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135AAA">
              <w:rPr>
                <w:b w:val="0"/>
              </w:rPr>
              <w:t>$19,075</w:t>
            </w:r>
          </w:p>
        </w:tc>
      </w:tr>
    </w:tbl>
    <w:p w:rsidR="000A523B" w:rsidRDefault="000A523B" w:rsidP="000A523B">
      <w:pPr>
        <w:spacing w:after="0" w:line="240" w:lineRule="auto"/>
        <w:jc w:val="both"/>
      </w:pPr>
    </w:p>
    <w:p w:rsidR="000A523B" w:rsidRDefault="000A523B" w:rsidP="000A523B">
      <w:pPr>
        <w:spacing w:after="0" w:line="240" w:lineRule="auto"/>
        <w:jc w:val="both"/>
      </w:pPr>
    </w:p>
    <w:p w:rsidR="00914E5E" w:rsidRDefault="00914E5E" w:rsidP="000A523B">
      <w:pPr>
        <w:pStyle w:val="Heading2"/>
      </w:pPr>
      <w:r>
        <w:br w:type="page"/>
      </w:r>
    </w:p>
    <w:p w:rsidR="000A523B" w:rsidRDefault="000A523B" w:rsidP="000A523B">
      <w:pPr>
        <w:pStyle w:val="Heading2"/>
      </w:pPr>
      <w:r>
        <w:lastRenderedPageBreak/>
        <w:t>Balance Sheet</w:t>
      </w:r>
    </w:p>
    <w:tbl>
      <w:tblPr>
        <w:tblStyle w:val="LightList-Accent1"/>
        <w:tblW w:w="5000" w:type="pct"/>
        <w:tblLook w:val="0660" w:firstRow="1" w:lastRow="1" w:firstColumn="0" w:lastColumn="0" w:noHBand="1" w:noVBand="1"/>
      </w:tblPr>
      <w:tblGrid>
        <w:gridCol w:w="5332"/>
        <w:gridCol w:w="1007"/>
        <w:gridCol w:w="1009"/>
        <w:gridCol w:w="1224"/>
        <w:gridCol w:w="1004"/>
      </w:tblGrid>
      <w:tr w:rsidR="000A523B" w:rsidTr="00135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  <w:u w:val="single"/>
              </w:rPr>
            </w:pPr>
            <w:r w:rsidRPr="000F634A">
              <w:rPr>
                <w:b w:val="0"/>
                <w:bCs w:val="0"/>
                <w:color w:val="000000"/>
                <w:u w:val="single"/>
              </w:rPr>
              <w:t>Assets: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  <w:u w:val="single"/>
              </w:rPr>
            </w:pPr>
            <w:r w:rsidRPr="000F634A">
              <w:rPr>
                <w:b w:val="0"/>
                <w:bCs w:val="0"/>
                <w:color w:val="000000"/>
                <w:u w:val="single"/>
              </w:rPr>
              <w:t>Liabilities and 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Cash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$14,950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>Liabilities: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Fees receivable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38,300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Accounts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$1,500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Prepaid rent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600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Interest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45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Unexpired insurance policies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250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Salaries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1,360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Office supplies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530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F634A">
              <w:rPr>
                <w:color w:val="000000"/>
              </w:rPr>
              <w:t>Income tax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Office equipment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>$15,000</w:t>
            </w: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Note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6,000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Less: Accumulated depreciation: Office equipment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>12,250</w:t>
            </w: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  <w:u w:val="single"/>
              </w:rPr>
            </w:pPr>
            <w:r w:rsidRPr="000F634A">
              <w:rPr>
                <w:color w:val="000000"/>
                <w:u w:val="single"/>
              </w:rPr>
              <w:t>2,750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  <w:u w:val="single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/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 xml:space="preserve">     Total Liabilities: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$18,305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  <w:u w:val="single"/>
              </w:rPr>
            </w:pPr>
            <w:r w:rsidRPr="000F634A">
              <w:rPr>
                <w:b/>
                <w:color w:val="000000"/>
                <w:u w:val="single"/>
              </w:rPr>
              <w:t>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Capital stock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$20,000</w:t>
            </w:r>
          </w:p>
        </w:tc>
      </w:tr>
      <w:tr w:rsidR="000A523B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Retained earnings</w:t>
            </w:r>
          </w:p>
        </w:tc>
        <w:tc>
          <w:tcPr>
            <w:tcW w:w="525" w:type="pct"/>
          </w:tcPr>
          <w:p w:rsidR="000A523B" w:rsidRPr="0069795F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69795F">
              <w:rPr>
                <w:color w:val="000000"/>
              </w:rPr>
              <w:t>19,075</w:t>
            </w:r>
          </w:p>
        </w:tc>
      </w:tr>
      <w:tr w:rsidR="000A523B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 xml:space="preserve">     Total 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$39,075</w:t>
            </w:r>
          </w:p>
        </w:tc>
      </w:tr>
      <w:tr w:rsidR="000A523B" w:rsidRPr="000F634A" w:rsidTr="00135A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  <w:r w:rsidRPr="000F634A">
              <w:rPr>
                <w:b w:val="0"/>
                <w:bCs w:val="0"/>
                <w:color w:val="000000"/>
              </w:rPr>
              <w:t>Total Assets: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b w:val="0"/>
                <w:bCs w:val="0"/>
                <w:color w:val="000000"/>
              </w:rPr>
            </w:pPr>
          </w:p>
        </w:tc>
        <w:tc>
          <w:tcPr>
            <w:tcW w:w="527" w:type="pct"/>
          </w:tcPr>
          <w:p w:rsidR="000A523B" w:rsidRPr="00135AAA" w:rsidRDefault="000A523B" w:rsidP="00F27150">
            <w:pPr>
              <w:pStyle w:val="DecimalAligned"/>
              <w:jc w:val="center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$57,380</w:t>
            </w:r>
          </w:p>
        </w:tc>
        <w:tc>
          <w:tcPr>
            <w:tcW w:w="639" w:type="pct"/>
          </w:tcPr>
          <w:p w:rsidR="000A523B" w:rsidRPr="00135AAA" w:rsidRDefault="000A523B" w:rsidP="00F27150">
            <w:pPr>
              <w:pStyle w:val="DecimalAligned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Total Liabilities and Equity:</w:t>
            </w:r>
          </w:p>
        </w:tc>
        <w:tc>
          <w:tcPr>
            <w:tcW w:w="525" w:type="pct"/>
          </w:tcPr>
          <w:p w:rsidR="000A523B" w:rsidRPr="00135AAA" w:rsidRDefault="000A523B" w:rsidP="00F27150">
            <w:pPr>
              <w:pStyle w:val="DecimalAligned"/>
              <w:jc w:val="center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$57,380</w:t>
            </w:r>
          </w:p>
        </w:tc>
      </w:tr>
    </w:tbl>
    <w:p w:rsidR="000A523B" w:rsidRPr="000A523B" w:rsidRDefault="000A523B" w:rsidP="000A523B"/>
    <w:p w:rsidR="006B77B7" w:rsidRDefault="006B77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0A523B" w:rsidRDefault="00914E5E" w:rsidP="00914E5E">
      <w:pPr>
        <w:pStyle w:val="Heading1"/>
      </w:pPr>
      <w:r>
        <w:lastRenderedPageBreak/>
        <w:t>Question c</w:t>
      </w:r>
    </w:p>
    <w:p w:rsidR="006B77B7" w:rsidRDefault="006B77B7" w:rsidP="006B77B7">
      <w:pPr>
        <w:pStyle w:val="Subtitle"/>
        <w:jc w:val="center"/>
      </w:pPr>
      <w:r>
        <w:t>TOUCHTONE TALENT AGENCY</w:t>
      </w:r>
    </w:p>
    <w:p w:rsidR="006B77B7" w:rsidRDefault="006B77B7" w:rsidP="006B77B7">
      <w:pPr>
        <w:pStyle w:val="Subtitle"/>
        <w:jc w:val="center"/>
      </w:pPr>
      <w:r>
        <w:t>General Journal</w:t>
      </w:r>
    </w:p>
    <w:tbl>
      <w:tblPr>
        <w:tblStyle w:val="LightList-Accent1"/>
        <w:tblW w:w="5000" w:type="pct"/>
        <w:tblLook w:val="0620" w:firstRow="1" w:lastRow="0" w:firstColumn="0" w:lastColumn="0" w:noHBand="1" w:noVBand="1"/>
      </w:tblPr>
      <w:tblGrid>
        <w:gridCol w:w="2394"/>
        <w:gridCol w:w="4179"/>
        <w:gridCol w:w="1323"/>
        <w:gridCol w:w="1680"/>
      </w:tblGrid>
      <w:tr w:rsidR="006B77B7" w:rsidTr="006B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Date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Description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Debit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Credit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Agency fees earned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Income Summary           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52,000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52,000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Income Summary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Telephone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Office supply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Depreciation expense: Office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Rent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Insurance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Salaries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Income tax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Interest expense</w:t>
            </w:r>
          </w:p>
        </w:tc>
        <w:tc>
          <w:tcPr>
            <w:tcW w:w="691" w:type="pct"/>
          </w:tcPr>
          <w:p w:rsidR="006B77B7" w:rsidRDefault="006B77B7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42,925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480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3,000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6,700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26,000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December 31, 2005 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Income Summary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Retained Earnings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</w:tr>
      <w:tr w:rsidR="006B77B7" w:rsidRPr="00167A93" w:rsidTr="006B77B7">
        <w:tc>
          <w:tcPr>
            <w:tcW w:w="1250" w:type="pct"/>
            <w:noWrap/>
          </w:tcPr>
          <w:p w:rsidR="006B77B7" w:rsidRPr="00167A93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Retained Earnings</w:t>
            </w:r>
          </w:p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     </w:t>
            </w:r>
            <w:r w:rsidRPr="00167A93">
              <w:rPr>
                <w:color w:val="000000"/>
                <w:lang w:bidi="en-US"/>
              </w:rPr>
              <w:t>Dividends</w:t>
            </w:r>
          </w:p>
        </w:tc>
        <w:tc>
          <w:tcPr>
            <w:tcW w:w="691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800</w:t>
            </w:r>
          </w:p>
        </w:tc>
        <w:tc>
          <w:tcPr>
            <w:tcW w:w="877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800</w:t>
            </w:r>
          </w:p>
        </w:tc>
      </w:tr>
    </w:tbl>
    <w:p w:rsidR="006B77B7" w:rsidRDefault="006B77B7" w:rsidP="006B77B7">
      <w:pPr>
        <w:spacing w:after="0"/>
        <w:ind w:left="720"/>
        <w:jc w:val="both"/>
      </w:pPr>
    </w:p>
    <w:p w:rsidR="000A523B" w:rsidRDefault="000A52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B77B7" w:rsidRDefault="006B77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14E5E" w:rsidRDefault="00914E5E" w:rsidP="00914E5E">
      <w:pPr>
        <w:pStyle w:val="Heading1"/>
      </w:pPr>
      <w:r>
        <w:lastRenderedPageBreak/>
        <w:t>Question d</w:t>
      </w:r>
    </w:p>
    <w:p w:rsidR="006B77B7" w:rsidRDefault="006B77B7" w:rsidP="006B77B7">
      <w:pPr>
        <w:pStyle w:val="Subtitle"/>
        <w:jc w:val="center"/>
      </w:pPr>
      <w:r>
        <w:t>TOUCHTONE TALENT AGENCY</w:t>
      </w:r>
    </w:p>
    <w:p w:rsidR="006B77B7" w:rsidRPr="006B77B7" w:rsidRDefault="006B77B7" w:rsidP="006B77B7">
      <w:pPr>
        <w:pStyle w:val="Subtitle"/>
        <w:jc w:val="center"/>
        <w:rPr>
          <w:i w:val="0"/>
        </w:rPr>
      </w:pPr>
      <w:r w:rsidRPr="006B77B7">
        <w:rPr>
          <w:i w:val="0"/>
        </w:rPr>
        <w:t>After Closing Trial Balance</w:t>
      </w:r>
    </w:p>
    <w:p w:rsidR="006B77B7" w:rsidRPr="00C86563" w:rsidRDefault="006B77B7" w:rsidP="006B77B7">
      <w:pPr>
        <w:pStyle w:val="Subtitle"/>
        <w:jc w:val="center"/>
      </w:pPr>
      <w:r>
        <w:t>December 31, 2005</w:t>
      </w:r>
    </w:p>
    <w:tbl>
      <w:tblPr>
        <w:tblStyle w:val="LightList-Accent1"/>
        <w:tblW w:w="4123" w:type="pct"/>
        <w:tblLook w:val="0660" w:firstRow="1" w:lastRow="1" w:firstColumn="0" w:lastColumn="0" w:noHBand="1" w:noVBand="1"/>
      </w:tblPr>
      <w:tblGrid>
        <w:gridCol w:w="5105"/>
        <w:gridCol w:w="1469"/>
        <w:gridCol w:w="1322"/>
      </w:tblGrid>
      <w:tr w:rsidR="006B77B7" w:rsidTr="006B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930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Debit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Credit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Cash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$14,950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Fees receivable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38,300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Prepaid rent 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Unexpired insurance policies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250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Office supplies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530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Office equipment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15,000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Accumulated depreciation: Office equipment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$12,250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Accounts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Note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6,000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Income tax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Unearned agency fees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5,500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Capital stock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20,000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Retained earnings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19,075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Salaries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1,360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Interest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</w:tr>
      <w:tr w:rsidR="006B77B7" w:rsidTr="006B77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Total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0F634A">
              <w:rPr>
                <w:b w:val="0"/>
                <w:bCs w:val="0"/>
                <w:color w:val="000000"/>
                <w:lang w:bidi="en-US"/>
              </w:rPr>
              <w:t>$69,630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0F634A">
              <w:rPr>
                <w:b w:val="0"/>
                <w:bCs w:val="0"/>
                <w:color w:val="000000"/>
                <w:lang w:bidi="en-US"/>
              </w:rPr>
              <w:t>$69,630</w:t>
            </w:r>
          </w:p>
        </w:tc>
      </w:tr>
    </w:tbl>
    <w:p w:rsidR="006B77B7" w:rsidRDefault="006B77B7" w:rsidP="006B77B7">
      <w:pPr>
        <w:tabs>
          <w:tab w:val="left" w:pos="5775"/>
          <w:tab w:val="left" w:pos="7890"/>
        </w:tabs>
        <w:spacing w:after="0"/>
        <w:jc w:val="both"/>
      </w:pPr>
    </w:p>
    <w:p w:rsidR="006B77B7" w:rsidRDefault="006B77B7" w:rsidP="006B77B7">
      <w:pPr>
        <w:tabs>
          <w:tab w:val="left" w:pos="5775"/>
          <w:tab w:val="left" w:pos="7890"/>
        </w:tabs>
        <w:jc w:val="both"/>
      </w:pPr>
    </w:p>
    <w:p w:rsidR="006B77B7" w:rsidRDefault="006B77B7" w:rsidP="006B77B7">
      <w:pPr>
        <w:tabs>
          <w:tab w:val="left" w:pos="5775"/>
          <w:tab w:val="left" w:pos="789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6B77B7" w:rsidRDefault="006B77B7" w:rsidP="006B77B7">
      <w:r>
        <w:t xml:space="preserve">                                                                                                                                        </w:t>
      </w:r>
    </w:p>
    <w:p w:rsidR="006B77B7" w:rsidRPr="006B77B7" w:rsidRDefault="006B77B7" w:rsidP="006B77B7"/>
    <w:sectPr w:rsidR="006B77B7" w:rsidRPr="006B77B7" w:rsidSect="00914E5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A49D3"/>
    <w:multiLevelType w:val="hybridMultilevel"/>
    <w:tmpl w:val="E0ACA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5E"/>
    <w:rsid w:val="000A523B"/>
    <w:rsid w:val="00135AAA"/>
    <w:rsid w:val="00176284"/>
    <w:rsid w:val="00415432"/>
    <w:rsid w:val="004225B4"/>
    <w:rsid w:val="005B6800"/>
    <w:rsid w:val="006B77B7"/>
    <w:rsid w:val="006B79ED"/>
    <w:rsid w:val="00742940"/>
    <w:rsid w:val="00914E5E"/>
    <w:rsid w:val="00965FD8"/>
    <w:rsid w:val="009744F1"/>
    <w:rsid w:val="009866DC"/>
    <w:rsid w:val="009B2807"/>
    <w:rsid w:val="00CB4005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E8D47-3CF1-4FD3-8E57-66ACA3A9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005"/>
  </w:style>
  <w:style w:type="paragraph" w:styleId="Heading1">
    <w:name w:val="heading 1"/>
    <w:basedOn w:val="Normal"/>
    <w:next w:val="Normal"/>
    <w:link w:val="Heading1Char"/>
    <w:uiPriority w:val="9"/>
    <w:qFormat/>
    <w:rsid w:val="00914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4E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4E5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5E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4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914E5E"/>
    <w:pPr>
      <w:tabs>
        <w:tab w:val="decimal" w:pos="360"/>
      </w:tabs>
    </w:pPr>
    <w:rPr>
      <w:rFonts w:ascii="Calibri" w:eastAsia="Times New Roman" w:hAnsi="Calibri" w:cs="Times New Roman"/>
    </w:rPr>
  </w:style>
  <w:style w:type="table" w:styleId="ColorfulGrid-Accent1">
    <w:name w:val="Colorful Grid Accent 1"/>
    <w:basedOn w:val="TableNormal"/>
    <w:uiPriority w:val="73"/>
    <w:rsid w:val="00914E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14E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4E5E"/>
    <w:rPr>
      <w:rFonts w:ascii="Calibri" w:eastAsia="Times New Roman" w:hAnsi="Calibri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4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B6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2">
    <w:name w:val="Medium List 2"/>
    <w:basedOn w:val="TableNormal"/>
    <w:uiPriority w:val="66"/>
    <w:rsid w:val="005B68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0A52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0A5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">
    <w:name w:val="Colorful Grid"/>
    <w:basedOn w:val="TableNormal"/>
    <w:uiPriority w:val="73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6">
    <w:name w:val="Colorful List Accent 6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3-Accent5">
    <w:name w:val="Medium Grid 3 Accent 5"/>
    <w:basedOn w:val="TableNormal"/>
    <w:uiPriority w:val="69"/>
    <w:rsid w:val="000A5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0A523B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52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1BC3F0AC9D49398C7AC3146C50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6244-A80C-4E1E-A627-5EDA04361CF8}"/>
      </w:docPartPr>
      <w:docPartBody>
        <w:p w:rsidR="00EC70DD" w:rsidRDefault="00B923A4" w:rsidP="00B923A4">
          <w:pPr>
            <w:pStyle w:val="971BC3F0AC9D49398C7AC3146C5022E7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0A1A"/>
    <w:rsid w:val="00046708"/>
    <w:rsid w:val="00460A1A"/>
    <w:rsid w:val="009052BB"/>
    <w:rsid w:val="00B923A4"/>
    <w:rsid w:val="00E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DFFD679A94C99993D334E65511320">
    <w:name w:val="9D0DFFD679A94C99993D334E65511320"/>
    <w:rsid w:val="00460A1A"/>
  </w:style>
  <w:style w:type="paragraph" w:customStyle="1" w:styleId="679010CC74DD44938DD48F702A471149">
    <w:name w:val="679010CC74DD44938DD48F702A471149"/>
    <w:rsid w:val="00460A1A"/>
  </w:style>
  <w:style w:type="paragraph" w:customStyle="1" w:styleId="0126387646A546A080B55DBFF793A65A">
    <w:name w:val="0126387646A546A080B55DBFF793A65A"/>
    <w:rsid w:val="00460A1A"/>
  </w:style>
  <w:style w:type="paragraph" w:customStyle="1" w:styleId="CB5E9794A81241A28923EA1816AAF09B">
    <w:name w:val="CB5E9794A81241A28923EA1816AAF09B"/>
    <w:rsid w:val="00460A1A"/>
  </w:style>
  <w:style w:type="paragraph" w:customStyle="1" w:styleId="971BC3F0AC9D49398C7AC3146C5022E7">
    <w:name w:val="971BC3F0AC9D49398C7AC3146C5022E7"/>
    <w:rsid w:val="00B923A4"/>
  </w:style>
  <w:style w:type="paragraph" w:customStyle="1" w:styleId="390CDE99F359438C87496AFD6C3E9D4B">
    <w:name w:val="390CDE99F359438C87496AFD6C3E9D4B"/>
    <w:rsid w:val="00B923A4"/>
  </w:style>
  <w:style w:type="paragraph" w:customStyle="1" w:styleId="991693EDB4C448949B8046F3ED78A65F">
    <w:name w:val="991693EDB4C448949B8046F3ED78A65F"/>
    <w:rsid w:val="00B923A4"/>
  </w:style>
  <w:style w:type="paragraph" w:customStyle="1" w:styleId="BCF0048193F34323BDB6526A3A371450">
    <w:name w:val="BCF0048193F34323BDB6526A3A371450"/>
    <w:rsid w:val="00B923A4"/>
  </w:style>
  <w:style w:type="paragraph" w:customStyle="1" w:styleId="75AE113B4DB14DAA95A01A5D197E5E56">
    <w:name w:val="75AE113B4DB14DAA95A01A5D197E5E56"/>
    <w:rsid w:val="00B92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2009-10-05T00:00:00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Training</vt:lpstr>
    </vt:vector>
  </TitlesOfParts>
  <Company>CME Offshore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Training</dc:title>
  <dc:subject>Exam</dc:subject>
  <dc:creator>Ghaith Hachem</dc:creator>
  <cp:keywords/>
  <dc:description/>
  <cp:lastModifiedBy>Timur Gadzo</cp:lastModifiedBy>
  <cp:revision>2</cp:revision>
  <dcterms:created xsi:type="dcterms:W3CDTF">2018-01-09T11:28:00Z</dcterms:created>
  <dcterms:modified xsi:type="dcterms:W3CDTF">2018-01-09T11:28:00Z</dcterms:modified>
</cp:coreProperties>
</file>