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99" w:rsidRDefault="009370B7">
      <w:pPr>
        <w:pStyle w:val="aff4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8B5899" w:rsidRDefault="008B5899">
      <w:pPr>
        <w:pStyle w:val="aff4"/>
        <w:rPr>
          <w:rFonts w:ascii="Times New Roman" w:hAnsi="Times New Roman"/>
          <w:b/>
          <w:sz w:val="28"/>
          <w:szCs w:val="28"/>
        </w:rPr>
      </w:pPr>
    </w:p>
    <w:p w:rsidR="008B5899" w:rsidRDefault="009370B7">
      <w:pPr>
        <w:pStyle w:val="a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Цели и задачи на 2024-2025учебный год</w:t>
      </w:r>
    </w:p>
    <w:p w:rsidR="008B5899" w:rsidRDefault="008B5899">
      <w:pPr>
        <w:pStyle w:val="aff4"/>
        <w:jc w:val="both"/>
        <w:rPr>
          <w:rFonts w:ascii="Times New Roman" w:hAnsi="Times New Roman"/>
          <w:b/>
          <w:sz w:val="28"/>
          <w:szCs w:val="28"/>
        </w:rPr>
      </w:pPr>
    </w:p>
    <w:p w:rsidR="008B5899" w:rsidRDefault="009370B7">
      <w:pPr>
        <w:pStyle w:val="aff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спортивно-оздоровительной работы, физического воспитания несовершеннолетних в 2024-2025 учебном году является </w:t>
      </w:r>
      <w:r>
        <w:rPr>
          <w:rFonts w:ascii="Times New Roman" w:hAnsi="Times New Roman"/>
          <w:color w:val="000000"/>
          <w:sz w:val="28"/>
          <w:szCs w:val="28"/>
        </w:rPr>
        <w:t>сохранение и укрепление здоровья воспитанников; дополнительное образование детей в области физической культуры и спорта; формирование навыков и развитие мотивации детей к выбору здорового образа жизни.</w:t>
      </w:r>
    </w:p>
    <w:p w:rsidR="008B5899" w:rsidRDefault="009370B7">
      <w:pPr>
        <w:pStyle w:val="aff4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Задачами</w:t>
      </w:r>
      <w:r>
        <w:rPr>
          <w:rFonts w:ascii="Times New Roman" w:hAnsi="Times New Roman"/>
          <w:i/>
          <w:sz w:val="28"/>
          <w:szCs w:val="28"/>
        </w:rPr>
        <w:t xml:space="preserve"> работы с воспитанниками:</w:t>
      </w:r>
    </w:p>
    <w:p w:rsidR="008B5899" w:rsidRDefault="009370B7">
      <w:pPr>
        <w:pStyle w:val="affd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детей.</w:t>
      </w:r>
    </w:p>
    <w:p w:rsidR="008B5899" w:rsidRDefault="009370B7">
      <w:pPr>
        <w:pStyle w:val="affd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работы по развитию физических качеств (скоростных, силовых, гибкости, выносливости и координации) через спортивные игры и упражнения; накопление и обогащение двигательного опыта детей (овладение основными движениями). </w:t>
      </w:r>
    </w:p>
    <w:p w:rsidR="008B5899" w:rsidRDefault="00937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margin">
                  <wp:posOffset>0</wp:posOffset>
                </wp:positionV>
                <wp:extent cx="5737860" cy="408940"/>
                <wp:effectExtent l="0" t="0" r="0" b="0"/>
                <wp:wrapTopAndBottom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040" cy="408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70B7" w:rsidRDefault="009370B7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Воспитание потребности в систематических занятиях физической культурой и спортом.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0;margin-top:0;width:451.8pt;height:32.2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" o:allowincell="f" filled="f" stroked="f" strokeweight="0">
                <v:textbox inset="0,0,0,0">
                  <w:txbxContent>
                    <w:p w:rsidR="009370B7" w:rsidRDefault="009370B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Воспитание потребности в систематических занятиях физической культурой и спортом. </w:t>
                      </w:r>
                    </w:p>
                  </w:txbxContent>
                </v:textbox>
                <w10:wrap type="topAndBottom" anchory="margin"/>
              </v:rect>
            </w:pict>
          </mc:Fallback>
        </mc:AlternateContent>
      </w:r>
    </w:p>
    <w:p w:rsidR="008B5899" w:rsidRDefault="00937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Задачей для работы с семьей:</w:t>
      </w:r>
    </w:p>
    <w:p w:rsidR="008B5899" w:rsidRDefault="009370B7">
      <w:pPr>
        <w:pStyle w:val="affd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специалистов учреждения и семьи по формированию активной позиции в физическом развитии и воспитании ребенка.</w:t>
      </w:r>
    </w:p>
    <w:p w:rsidR="008B5899" w:rsidRDefault="009370B7">
      <w:pPr>
        <w:pStyle w:val="affd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простыми способами организации двигательной деятельности дома.</w:t>
      </w:r>
    </w:p>
    <w:p w:rsidR="008B5899" w:rsidRDefault="008B5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5899" w:rsidRDefault="00937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для работы с педагогами:</w:t>
      </w:r>
    </w:p>
    <w:p w:rsidR="008B5899" w:rsidRDefault="00937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профессиональных способностей педагогов в образовательном процессе по обеспечению физического и психического здоровья воспитанников путем внедрения современных здоровье сберегающих технологий.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Линии развития: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систему мероприятий, направленных на совершенствование знаний детей о потребности в здоровом образе жизни, привитии интереса к физкультуре и спорту; корректировать совместную работу СРЦН по вопросам физического развития детей.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Линии моего развития: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роста физической подготовленности детей в текущем учебном году необходимо: планомерное и всестороннее проведение физкультурной работы, включая праздники, информационную работу, и т.п.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активизация работы с родителями, воспитателями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работником.</w:t>
      </w:r>
    </w:p>
    <w:p w:rsidR="008B5899" w:rsidRDefault="008B58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9370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Прогнозируемый результат работы с воспитанниками:</w:t>
      </w:r>
    </w:p>
    <w:p w:rsidR="008B5899" w:rsidRDefault="008B58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5899" w:rsidRDefault="009370B7">
      <w:pPr>
        <w:pStyle w:val="affd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двигательной активности возрастным нормативам; отсутствие признаков сильного и выраженного утомления.</w:t>
      </w:r>
    </w:p>
    <w:p w:rsidR="008B5899" w:rsidRDefault="009370B7">
      <w:pPr>
        <w:pStyle w:val="affd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и вариативное использование основных движений в самостоятельной деятельности; проявление активности в выполнении физических упражнений и в соревнованиях со сверстниками.</w:t>
      </w:r>
    </w:p>
    <w:p w:rsidR="008B5899" w:rsidRDefault="009370B7">
      <w:pPr>
        <w:pStyle w:val="affd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элементов творчества при выполнении физических упражнений и игр.</w:t>
      </w:r>
    </w:p>
    <w:p w:rsidR="008B5899" w:rsidRDefault="009370B7">
      <w:pPr>
        <w:pStyle w:val="affd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проявить физические качества при выполнении движений.</w:t>
      </w:r>
    </w:p>
    <w:p w:rsidR="008B5899" w:rsidRDefault="009370B7">
      <w:pPr>
        <w:pStyle w:val="aff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Прогнозируемый результат работы с семьей:</w:t>
      </w:r>
    </w:p>
    <w:p w:rsidR="008B5899" w:rsidRDefault="00937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Форсированность активной позиции в физическом развитии и воспитании ребенка.</w:t>
      </w:r>
    </w:p>
    <w:p w:rsidR="008B5899" w:rsidRDefault="00937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Прогнозируемый результат работы с педагогами:</w:t>
      </w:r>
    </w:p>
    <w:p w:rsidR="008B5899" w:rsidRDefault="009370B7">
      <w:pPr>
        <w:pStyle w:val="affd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в практической деятельности здоровье сберегающих технологий.</w:t>
      </w:r>
    </w:p>
    <w:p w:rsidR="008B5899" w:rsidRDefault="009370B7">
      <w:pPr>
        <w:pStyle w:val="affd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 по задачам физкультурно-оздоровительной работы.</w:t>
      </w:r>
    </w:p>
    <w:p w:rsidR="008B5899" w:rsidRDefault="00937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рост педагогов, развитие их творческих способностей</w:t>
      </w: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8B5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899" w:rsidRDefault="00937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2.ФИЗКУЛЬТУРНО-ОЗДОРОВИТЕЛЬНАЯ ДЕЯТЕЛЬНОСТЬ</w:t>
      </w:r>
    </w:p>
    <w:p w:rsidR="008B5899" w:rsidRDefault="009370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Диагностика</w:t>
      </w:r>
    </w:p>
    <w:p w:rsidR="008B5899" w:rsidRDefault="009370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Здоровье сберегающая педагогика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совокупность приемов, форм и методов организации обучения детей без нанесения ущерба их здоровью. Всем понятно, что не приспособленное для обучения помещение, отсутствие в течение для горячего питания, запрет на выражение ребенком возникающих у него эмоций не стимулируют интереса к учебе. </w:t>
      </w:r>
    </w:p>
    <w:p w:rsidR="008B5899" w:rsidRDefault="009370B7">
      <w:pPr>
        <w:pStyle w:val="Western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Физическое развитие.</w:t>
      </w:r>
      <w:r>
        <w:rPr>
          <w:color w:val="000000"/>
          <w:sz w:val="28"/>
          <w:szCs w:val="28"/>
        </w:rPr>
        <w:t> Исследования физического развития проводятся с использованием антропометрических методик:</w:t>
      </w:r>
    </w:p>
    <w:p w:rsidR="008B5899" w:rsidRDefault="009370B7">
      <w:pPr>
        <w:pStyle w:val="Western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proofErr w:type="spellStart"/>
      <w:r>
        <w:rPr>
          <w:b/>
          <w:bCs/>
          <w:color w:val="000000"/>
          <w:sz w:val="28"/>
          <w:szCs w:val="28"/>
        </w:rPr>
        <w:t>соматометрических</w:t>
      </w:r>
      <w:proofErr w:type="spellEnd"/>
      <w:r>
        <w:rPr>
          <w:color w:val="000000"/>
          <w:sz w:val="28"/>
          <w:szCs w:val="28"/>
        </w:rPr>
        <w:t> — длина тела (рост), масса тела (вес), окружность и экскурсия грудной клетки;</w:t>
      </w:r>
    </w:p>
    <w:p w:rsidR="008B5899" w:rsidRDefault="009370B7">
      <w:pPr>
        <w:pStyle w:val="Western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proofErr w:type="spellStart"/>
      <w:r>
        <w:rPr>
          <w:b/>
          <w:bCs/>
          <w:color w:val="000000"/>
          <w:sz w:val="28"/>
          <w:szCs w:val="28"/>
        </w:rPr>
        <w:t>физиометрических</w:t>
      </w:r>
      <w:proofErr w:type="spellEnd"/>
      <w:r>
        <w:rPr>
          <w:color w:val="000000"/>
          <w:sz w:val="28"/>
          <w:szCs w:val="28"/>
        </w:rPr>
        <w:t> — жизненная емкость легких, мышечная сила кистей рук, становая сила;</w:t>
      </w:r>
    </w:p>
    <w:p w:rsidR="008B5899" w:rsidRDefault="009370B7">
      <w:pPr>
        <w:pStyle w:val="Western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proofErr w:type="spellStart"/>
      <w:r>
        <w:rPr>
          <w:b/>
          <w:bCs/>
          <w:color w:val="000000"/>
          <w:sz w:val="28"/>
          <w:szCs w:val="28"/>
        </w:rPr>
        <w:t>соматоскопических</w:t>
      </w:r>
      <w:proofErr w:type="spellEnd"/>
      <w:r>
        <w:rPr>
          <w:color w:val="000000"/>
          <w:sz w:val="28"/>
          <w:szCs w:val="28"/>
        </w:rPr>
        <w:t> — форма грудной клетки (телосложение), вид осанки и т. д.</w:t>
      </w:r>
    </w:p>
    <w:p w:rsidR="008B5899" w:rsidRDefault="009370B7">
      <w:pPr>
        <w:pStyle w:val="Western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</w:t>
      </w:r>
      <w:r>
        <w:rPr>
          <w:color w:val="000000"/>
          <w:sz w:val="28"/>
          <w:szCs w:val="28"/>
        </w:rPr>
        <w:t xml:space="preserve"> измеряют при помощи ростомера. Человек стоит спиной к цифровым обозначениям и межлопаточной областью, ягодицами, пятками прикасается к вертикальной стойке ростомера. Голова его находится в положении, при котором нижний край глазницы и верхний край </w:t>
      </w:r>
      <w:proofErr w:type="spellStart"/>
      <w:r>
        <w:rPr>
          <w:color w:val="000000"/>
          <w:sz w:val="28"/>
          <w:szCs w:val="28"/>
        </w:rPr>
        <w:t>козелка</w:t>
      </w:r>
      <w:proofErr w:type="spellEnd"/>
      <w:r>
        <w:rPr>
          <w:color w:val="000000"/>
          <w:sz w:val="28"/>
          <w:szCs w:val="28"/>
        </w:rPr>
        <w:t xml:space="preserve"> уха расположены на одном уровне. Затылком к ростомеру не прикасаются. Подвижную планку ростомера опускают на голову испытуемого (без надавливания).</w:t>
      </w:r>
    </w:p>
    <w:p w:rsidR="008B5899" w:rsidRDefault="009370B7">
      <w:pPr>
        <w:pStyle w:val="Western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Массу тела</w:t>
      </w:r>
      <w:r>
        <w:rPr>
          <w:color w:val="000000"/>
          <w:sz w:val="28"/>
          <w:szCs w:val="28"/>
        </w:rPr>
        <w:t xml:space="preserve"> определяют путем взвешивания на медицинских весах. Перед работой весы необходимо проверить.</w:t>
      </w:r>
    </w:p>
    <w:p w:rsidR="008B5899" w:rsidRDefault="009370B7">
      <w:pPr>
        <w:pStyle w:val="Western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Окружность грудной клетки</w:t>
      </w:r>
      <w:r>
        <w:rPr>
          <w:color w:val="000000"/>
          <w:sz w:val="28"/>
          <w:szCs w:val="28"/>
        </w:rPr>
        <w:t xml:space="preserve"> измеряется сантиметровой лентой, которая накладывается горизонтально спереди под сосками — у женщин, по соскам — у мужчин, а сзади — под углом лопатки. Замеры проводятся в покое (пауза между вдохом и выдохом), на вдохе и выдохе.</w:t>
      </w:r>
    </w:p>
    <w:p w:rsidR="008B5899" w:rsidRDefault="009370B7">
      <w:pPr>
        <w:pStyle w:val="Western"/>
        <w:shd w:val="clear" w:color="auto" w:fill="FFFFFF"/>
        <w:spacing w:after="15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Сила кисти</w:t>
      </w:r>
      <w:r>
        <w:rPr>
          <w:color w:val="000000"/>
          <w:sz w:val="28"/>
          <w:szCs w:val="28"/>
        </w:rPr>
        <w:t xml:space="preserve"> правой и левой руки измеряется кистевым динамометром. Прямая рука отведена в сторону до уровня плеча, динамометр в кисти шкалой внутрь сжать без рывка с максимальным усилием. Рука к туловищу не прикасается. Это измерение повторяют с интервалом 30 сек. три раза, наибольшая величина соответствует силе кисти.</w:t>
      </w:r>
    </w:p>
    <w:p w:rsidR="008B5899" w:rsidRDefault="009370B7">
      <w:pPr>
        <w:pStyle w:val="Western"/>
        <w:shd w:val="clear" w:color="auto" w:fill="FFFFFF"/>
        <w:spacing w:after="15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Жизненная емкость легких</w:t>
      </w:r>
      <w:r>
        <w:rPr>
          <w:color w:val="000000"/>
          <w:sz w:val="28"/>
          <w:szCs w:val="28"/>
        </w:rPr>
        <w:t xml:space="preserve"> — наибольшее количество воздуха, которое можно выдохнуть после максимального вдоха. Жизненная емкость легких является показателем подвижности легких и грудной клетки, сильно зависит от роста, возраста и пола. Жизненная емкость легких измеряется в положении стоя спирометром ССП. Перед замером рекомендуется отдых в течение 3—5 мин. После максимального вдоха следует зажать нос пальцами, обхватить губами мундштук и делать равномерный, максимально глубокий выдох в спирометр, стараясь держаться прямо, не сутулясь. Из двух-трех измерений с паузами 15-20 сек. фиксируют наибольший результат.</w:t>
      </w:r>
    </w:p>
    <w:p w:rsidR="008B5899" w:rsidRDefault="009370B7">
      <w:pPr>
        <w:pStyle w:val="Western"/>
        <w:shd w:val="clear" w:color="auto" w:fill="FFFFFF"/>
        <w:spacing w:after="15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8B5899" w:rsidRDefault="009370B7">
      <w:pPr>
        <w:pStyle w:val="Western"/>
        <w:shd w:val="clear" w:color="auto" w:fill="FFFFFF"/>
        <w:spacing w:after="150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Физическая подготовленность.</w:t>
      </w:r>
    </w:p>
    <w:p w:rsidR="008B5899" w:rsidRDefault="009370B7">
      <w:pPr>
        <w:pStyle w:val="Western"/>
        <w:shd w:val="clear" w:color="auto" w:fill="FFFFFF"/>
        <w:spacing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Обычно используют следующие обязательные простейшие тесты, отражающие уровень развития шести жизненно необходимых физических качеств: </w:t>
      </w: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b/>
          <w:color w:val="000000"/>
          <w:sz w:val="28"/>
          <w:szCs w:val="28"/>
        </w:rPr>
        <w:t>силовых</w:t>
      </w:r>
      <w:r>
        <w:rPr>
          <w:color w:val="000000"/>
          <w:sz w:val="28"/>
          <w:szCs w:val="28"/>
        </w:rPr>
        <w:t xml:space="preserve"> (подтягивание, отжимание, вис на перекладине);</w:t>
      </w: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b/>
          <w:color w:val="000000"/>
          <w:sz w:val="28"/>
          <w:szCs w:val="28"/>
        </w:rPr>
        <w:t>скоростно-силовых</w:t>
      </w:r>
      <w:r>
        <w:rPr>
          <w:color w:val="000000"/>
          <w:sz w:val="28"/>
          <w:szCs w:val="28"/>
        </w:rPr>
        <w:t xml:space="preserve"> (прыжок в длину с места, подъем туловища за 30 сек.);</w:t>
      </w: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b/>
          <w:color w:val="000000"/>
          <w:sz w:val="28"/>
          <w:szCs w:val="28"/>
        </w:rPr>
        <w:t>координационных</w:t>
      </w:r>
      <w:r>
        <w:rPr>
          <w:color w:val="000000"/>
          <w:sz w:val="28"/>
          <w:szCs w:val="28"/>
        </w:rPr>
        <w:t xml:space="preserve"> (бег 3x10 м, прыжки через скакалку);</w:t>
      </w: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b/>
          <w:color w:val="000000"/>
          <w:sz w:val="28"/>
          <w:szCs w:val="28"/>
        </w:rPr>
        <w:t>скоростных</w:t>
      </w:r>
      <w:r>
        <w:rPr>
          <w:color w:val="000000"/>
          <w:sz w:val="28"/>
          <w:szCs w:val="28"/>
        </w:rPr>
        <w:t xml:space="preserve"> (бег на 30 м или 100 м);</w:t>
      </w: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>
        <w:rPr>
          <w:b/>
          <w:color w:val="000000"/>
          <w:sz w:val="28"/>
          <w:szCs w:val="28"/>
        </w:rPr>
        <w:t>выносливости</w:t>
      </w:r>
      <w:r>
        <w:rPr>
          <w:color w:val="000000"/>
          <w:sz w:val="28"/>
          <w:szCs w:val="28"/>
        </w:rPr>
        <w:t xml:space="preserve"> (бег на 1000 м, 2000 м, 3000 м);</w:t>
      </w: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>
        <w:rPr>
          <w:b/>
          <w:color w:val="000000"/>
          <w:sz w:val="28"/>
          <w:szCs w:val="28"/>
        </w:rPr>
        <w:t>гибкости</w:t>
      </w:r>
      <w:r>
        <w:rPr>
          <w:color w:val="000000"/>
          <w:sz w:val="28"/>
          <w:szCs w:val="28"/>
        </w:rPr>
        <w:t xml:space="preserve"> (наклон туловища вперед характеризует способность гибкости в позвоночном столбе). Данное качество характеризует функциональные возможности опорно-двигательного аппарата, степень подвижности его звеньев к определяется максимальной амплитудой движений при наклоне вперед из положения стоя (ноги прямые) путем замера линейкой расстояния от опоры до кончиков пальцев рук. Гибкость может быть положительная (+), или отрицательная (—). Различают гибкость активную, когда движения выполняются за счет мышечных сокращений, и пассивную, когда движения выполняются с помощью отягощений.</w:t>
      </w: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Дополнительно с помощью простейших упражнений</w:t>
      </w:r>
      <w:r>
        <w:rPr>
          <w:color w:val="000000"/>
          <w:sz w:val="28"/>
          <w:szCs w:val="28"/>
        </w:rPr>
        <w:t xml:space="preserve"> можно оценить </w:t>
      </w:r>
      <w:r>
        <w:rPr>
          <w:b/>
          <w:color w:val="000000"/>
          <w:sz w:val="28"/>
          <w:szCs w:val="28"/>
        </w:rPr>
        <w:t>прыгучесть</w:t>
      </w:r>
      <w:r>
        <w:rPr>
          <w:color w:val="000000"/>
          <w:sz w:val="28"/>
          <w:szCs w:val="28"/>
        </w:rPr>
        <w:t xml:space="preserve"> (проба Абалакова), </w:t>
      </w:r>
      <w:r>
        <w:rPr>
          <w:b/>
          <w:color w:val="000000"/>
          <w:sz w:val="28"/>
          <w:szCs w:val="28"/>
        </w:rPr>
        <w:t>работу вестибулярного аппарата</w:t>
      </w:r>
      <w:r>
        <w:rPr>
          <w:color w:val="000000"/>
          <w:sz w:val="28"/>
          <w:szCs w:val="28"/>
        </w:rPr>
        <w:t xml:space="preserve"> (проба </w:t>
      </w:r>
      <w:proofErr w:type="spellStart"/>
      <w:r>
        <w:rPr>
          <w:color w:val="000000"/>
          <w:sz w:val="28"/>
          <w:szCs w:val="28"/>
        </w:rPr>
        <w:t>Озерецкого</w:t>
      </w:r>
      <w:proofErr w:type="spellEnd"/>
      <w:r>
        <w:rPr>
          <w:color w:val="000000"/>
          <w:sz w:val="28"/>
          <w:szCs w:val="28"/>
        </w:rPr>
        <w:t xml:space="preserve">), </w:t>
      </w:r>
      <w:r>
        <w:rPr>
          <w:b/>
          <w:color w:val="000000"/>
          <w:sz w:val="28"/>
          <w:szCs w:val="28"/>
        </w:rPr>
        <w:t>быстроту реакции</w:t>
      </w:r>
      <w:r>
        <w:rPr>
          <w:color w:val="000000"/>
          <w:sz w:val="28"/>
          <w:szCs w:val="28"/>
        </w:rPr>
        <w:t>.</w:t>
      </w:r>
    </w:p>
    <w:p w:rsidR="008B5899" w:rsidRDefault="008B5899">
      <w:pPr>
        <w:pStyle w:val="Western"/>
        <w:shd w:val="clear" w:color="auto" w:fill="FFFFFF"/>
        <w:spacing w:after="15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Оценочный этап</w:t>
      </w:r>
    </w:p>
    <w:p w:rsidR="008B5899" w:rsidRDefault="009370B7">
      <w:pPr>
        <w:pStyle w:val="Western"/>
        <w:shd w:val="clear" w:color="auto" w:fill="FFFFFF"/>
        <w:spacing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Расчетные значения индексов, проб и тестов позволяют дать оценку показателей здоровья в широком возрастном диапазоне для различных контингентов как занимающихся физической культурой и спортом, так и не занимающихся.</w:t>
      </w:r>
    </w:p>
    <w:p w:rsidR="008B5899" w:rsidRDefault="008B5899">
      <w:pPr>
        <w:pStyle w:val="Western"/>
        <w:shd w:val="clear" w:color="auto" w:fill="FFFFFF"/>
        <w:spacing w:after="15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8B5899" w:rsidRDefault="009370B7">
      <w:pPr>
        <w:pStyle w:val="Western"/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Физическое развитие</w:t>
      </w:r>
    </w:p>
    <w:p w:rsidR="008B5899" w:rsidRDefault="009370B7">
      <w:pPr>
        <w:pStyle w:val="Western"/>
        <w:shd w:val="clear" w:color="auto" w:fill="FFFFFF"/>
        <w:spacing w:after="15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физического развития имеет в своей основе взгляды древних эллинов, у которых культ человеческого тела был достаточно высок. По </w:t>
      </w:r>
      <w:proofErr w:type="spellStart"/>
      <w:r>
        <w:rPr>
          <w:color w:val="000000"/>
          <w:sz w:val="28"/>
          <w:szCs w:val="28"/>
        </w:rPr>
        <w:t>Поликлету</w:t>
      </w:r>
      <w:proofErr w:type="spellEnd"/>
      <w:r>
        <w:rPr>
          <w:color w:val="000000"/>
          <w:sz w:val="28"/>
          <w:szCs w:val="28"/>
        </w:rPr>
        <w:t xml:space="preserve"> (древнегреческий скульптор), высота головы в нормальной фигуре человека должна укладываться восемь раз в высоте (длине) тела. Размах распростертых рук равен длине тела. Длина бедра укладывается четыре раза в длине роста. Ширина плеч равна длине бедра, а также чет</w:t>
      </w:r>
      <w:r>
        <w:rPr>
          <w:color w:val="000000"/>
          <w:sz w:val="28"/>
          <w:szCs w:val="28"/>
        </w:rPr>
        <w:softHyphen/>
        <w:t>вертой части длины тела. Окружность кулака равняется длине стопы. Удвоенная окружность за</w:t>
      </w:r>
      <w:r>
        <w:rPr>
          <w:color w:val="000000"/>
          <w:sz w:val="28"/>
          <w:szCs w:val="28"/>
        </w:rPr>
        <w:lastRenderedPageBreak/>
        <w:t>пястья равна окружности шеи, а удвоенная окружность шеи — окружности талии. Масса тела находится в тесной связи с ростом человека.</w:t>
      </w:r>
    </w:p>
    <w:p w:rsidR="008B5899" w:rsidRDefault="008B5899">
      <w:pPr>
        <w:pStyle w:val="Western"/>
        <w:shd w:val="clear" w:color="auto" w:fill="FFFFFF"/>
        <w:spacing w:after="15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B5899" w:rsidRDefault="008B5899">
      <w:pPr>
        <w:pStyle w:val="Western"/>
        <w:shd w:val="clear" w:color="auto" w:fill="FFFFFF"/>
        <w:spacing w:after="150"/>
        <w:rPr>
          <w:b/>
          <w:bCs/>
          <w:i/>
          <w:iCs/>
          <w:color w:val="000000"/>
          <w:sz w:val="28"/>
          <w:szCs w:val="28"/>
        </w:rPr>
      </w:pPr>
    </w:p>
    <w:p w:rsidR="008B5899" w:rsidRDefault="009370B7">
      <w:pPr>
        <w:pStyle w:val="Western"/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Оценка весоростового индекса</w:t>
      </w:r>
    </w:p>
    <w:p w:rsidR="008B5899" w:rsidRDefault="009370B7">
      <w:pPr>
        <w:pStyle w:val="Western"/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Характеризует </w:t>
      </w:r>
      <w:r>
        <w:rPr>
          <w:i/>
          <w:color w:val="000000"/>
          <w:sz w:val="28"/>
          <w:szCs w:val="28"/>
        </w:rPr>
        <w:t>физическое развитие</w:t>
      </w:r>
      <w:r>
        <w:rPr>
          <w:color w:val="000000"/>
          <w:sz w:val="28"/>
          <w:szCs w:val="28"/>
        </w:rPr>
        <w:t xml:space="preserve"> и наличие избыточного веса, либо дефицита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массы.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3115"/>
        <w:gridCol w:w="3115"/>
        <w:gridCol w:w="3115"/>
      </w:tblGrid>
      <w:tr w:rsidR="008B5899"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</w:t>
            </w:r>
          </w:p>
        </w:tc>
      </w:tr>
      <w:tr w:rsidR="008B5899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Дети до 12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Подростки 13-17лет</w:t>
            </w:r>
          </w:p>
        </w:tc>
        <w:tc>
          <w:tcPr>
            <w:tcW w:w="3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/>
        </w:tc>
      </w:tr>
      <w:tr w:rsidR="008B5899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0,2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0,3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Дефект массы тела</w:t>
            </w:r>
          </w:p>
        </w:tc>
      </w:tr>
      <w:tr w:rsidR="008B5899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0,2-,03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0,3-0,3-4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</w:t>
            </w:r>
          </w:p>
        </w:tc>
      </w:tr>
      <w:tr w:rsidR="008B5899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Более 0,3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Более 0,4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Western"/>
              <w:widowControl w:val="0"/>
              <w:spacing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Избыток массы тела</w:t>
            </w:r>
          </w:p>
        </w:tc>
      </w:tr>
    </w:tbl>
    <w:p w:rsidR="008B5899" w:rsidRDefault="008B5899"/>
    <w:tbl>
      <w:tblPr>
        <w:tblpPr w:leftFromText="180" w:rightFromText="180" w:vertAnchor="text" w:horzAnchor="margin" w:tblpXSpec="right" w:tblpY="-1700"/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677"/>
        <w:gridCol w:w="3483"/>
        <w:gridCol w:w="1111"/>
        <w:gridCol w:w="786"/>
        <w:gridCol w:w="1706"/>
        <w:gridCol w:w="1807"/>
      </w:tblGrid>
      <w:tr w:rsidR="008B5899">
        <w:trPr>
          <w:trHeight w:val="1125"/>
          <w:jc w:val="right"/>
        </w:trPr>
        <w:tc>
          <w:tcPr>
            <w:tcW w:w="9353" w:type="dxa"/>
            <w:gridSpan w:val="6"/>
            <w:tcBorders>
              <w:bottom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 ФИЗКУЛЬТУРНО-ОЗДОРОВИТЕЛЬНАЯ ДЕЯТЕЛЬНОСТЬ ВОСПИТАННИКОВ ОТ 3-7 ЛЕТ</w:t>
            </w: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ВОЗРАСТНАЯ ГРУППА УЧРЕЖДЕНИЯ) НА 2024-2025 УЧЕБНЫЙ ГОД</w:t>
            </w:r>
          </w:p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899">
        <w:trPr>
          <w:trHeight w:val="1125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контроль за исполнением</w:t>
            </w:r>
          </w:p>
        </w:tc>
      </w:tr>
      <w:tr w:rsidR="008B5899">
        <w:trPr>
          <w:trHeight w:val="50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2024г.</w:t>
            </w:r>
          </w:p>
        </w:tc>
      </w:tr>
      <w:tr w:rsidR="008B5899">
        <w:trPr>
          <w:trHeight w:val="455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«Матрёшка»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строиться в колонну, шеренгу, ходить в колонне, перестраиваться звеньями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122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ходить по скамье через набивные мячи. Совершенствовать умение ходить с высоким подниманием колена, лазать по гимнастической стенке переменным шагом.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t>04.09.2024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ползанье на четвереньках между предметами. Обучать отбивать мяч от пола и ловить после отскока. Игровые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упражнения:«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упади»;«Кто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выше?»;«Не урони».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Игры по выбору детей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Pr="009370B7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09.202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0B7" w:rsidRDefault="009370B7" w:rsidP="009370B7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«Яркие флажки»</w:t>
            </w:r>
          </w:p>
          <w:p w:rsidR="008B5899" w:rsidRDefault="009370B7" w:rsidP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построении в колонну по одному, перестроение звеньями.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правым и левым боком, в прыжках вверх с места с касанием предмета подвешенного выше поднятых рук ребёнка, в катании обручей друг другу.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lang w:val="en-US"/>
              </w:rPr>
              <w:t>09.202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«Найди свой цвет»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Игры по выбору детей.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B7">
              <w:rPr>
                <w:rFonts w:ascii="Times New Roman" w:hAnsi="Times New Roman" w:cs="Times New Roman"/>
                <w:sz w:val="24"/>
                <w:szCs w:val="24"/>
              </w:rPr>
              <w:t>12.09.202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69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0B7" w:rsidRDefault="009370B7" w:rsidP="009370B7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«Возьмём в руки молоток и построим теремок»</w:t>
            </w:r>
          </w:p>
          <w:p w:rsidR="008B5899" w:rsidRDefault="009370B7" w:rsidP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ходить по скамье, сохраняя равновесие.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Отрабатывать навык работы в парах с мячом.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подлезать правым и левым боком под дугой.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0B7" w:rsidRDefault="009370B7" w:rsidP="009370B7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Дидактическая игра</w:t>
            </w:r>
          </w:p>
          <w:p w:rsidR="008B5899" w:rsidRDefault="009370B7" w:rsidP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себе пару»; игры в парах.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C99" w:rsidRDefault="00D36C99" w:rsidP="00D36C99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«Здоровые зверята»</w:t>
            </w:r>
          </w:p>
          <w:p w:rsidR="008B5899" w:rsidRDefault="00D36C99" w:rsidP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правильную осанку, укреплять мышцы спины и брюшного пресса, способствовать профилактике и коррекции плоскостопия, развивать выносливость и терпение.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простым упражнениям самомассажа.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повторения: «Стоп!»</w:t>
            </w:r>
            <w:r w:rsidR="00D3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творческое воображение, активизировать положительные эмоции ребёнка. Игры: «Перетяни веревку», «Утка – гусь».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Игры по выбору детей.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Игры по выбору детей.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C99" w:rsidRDefault="00D36C99" w:rsidP="00D36C99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«Белая берёзонька»</w:t>
            </w:r>
          </w:p>
          <w:p w:rsidR="008B5899" w:rsidRDefault="00D36C99" w:rsidP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ходить змейкой, по кругу, приставным шагом, с высоким подниманием колен, 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роким шагом.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43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Отрабатывать навык бега с ловлей. Учить спрыгивать.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 w:rsidP="00D36C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36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положительных эмоций. Воспитывать экологическую культуру. Рассматривание иллюстраций «Берёзы». Игры по выбору детей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 w:rsidP="00D36C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D36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9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2024г.</w:t>
            </w:r>
          </w:p>
        </w:tc>
      </w:tr>
      <w:tr w:rsidR="008B5899">
        <w:trPr>
          <w:trHeight w:val="229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положительных эмоций. Воспитывать экологическую культуру. Рассматривание иллюстраций «Берёзы». Игры по выбору детей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29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C99" w:rsidRDefault="00D36C99" w:rsidP="00D36C99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«Школа космонавтов»</w:t>
            </w:r>
          </w:p>
          <w:p w:rsidR="008B5899" w:rsidRDefault="00D36C99" w:rsidP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подбрасывать мяч и ловить его после подбрасывания. Продолжать развивать у детей координацию, ловкость, выносливость. Поддерживать у воспитанников интерес к двигательной деятельности, тренировать вестибулярный аппарат, укреплять мышцы позвоночника.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9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C99" w:rsidRDefault="00D36C99" w:rsidP="00D36C99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«Школа космонавтов»</w:t>
            </w:r>
          </w:p>
          <w:p w:rsidR="008B5899" w:rsidRDefault="00D36C99" w:rsidP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подбрасывать мяч и ловить его после подбрасывания. Продолжать развивать у детей координацию, ловкость, выносливость. Поддерживать у воспитанников интерес к двигательной деятельности, тренировать вестибулярный аппарат, укреплять мышцы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позвоночника.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03.10.202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9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здоровье детей, улучшение физического развития и физического состояния ребёнка. Развивать речевую активность. Игры- соревнования.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9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36C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здоровье детей, улучшение физического развития и физического состояния ребёнка. Развивать речевую активность. Игры- соревнования.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D5" w:rsidRDefault="00F917D5" w:rsidP="00F917D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«Спортивный магазин»</w:t>
            </w:r>
          </w:p>
          <w:p w:rsidR="00F917D5" w:rsidRDefault="00F917D5" w:rsidP="00F917D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двигательные навыки, выполнять разные варианты упражнений с предметами и на них, обогащать двигательный опыт детей. Развивать ловкость, быстроту, чувство ритма, ориентироваться в пространстве, активизировать творческие способности детей. Создавать эмоциональный настрой и желание заниматься физкультурой.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D5" w:rsidRDefault="00F917D5" w:rsidP="00F917D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«Спортивный магазин»</w:t>
            </w:r>
          </w:p>
          <w:p w:rsidR="00F917D5" w:rsidRDefault="00F917D5" w:rsidP="00F917D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двигательные навыки, выполнять разные варианты упражнений с предметами и на них, обогащать двигательный опыт детей. Развивать ловкость, быстроту, чувство ритма, ориентироваться в пространстве, активизировать творческие способности детей. Создавать эмоциональный настрой и желание заниматься физкуль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турой.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Игры- соревнования, приучающие выполнять действия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сигналу:  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свой цвет», «Найти себе пару», «Цапли и лягушки».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1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Игры- соревнования, приучающие выполнять действия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сигналу:  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 свой цвет», «Найти себе пару», «Цапли и лягушки».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D5" w:rsidRDefault="00F917D5" w:rsidP="00F917D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«Весёлая косичка»</w:t>
            </w:r>
          </w:p>
          <w:p w:rsidR="008B5899" w:rsidRDefault="00F917D5" w:rsidP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выполнять перестроение двойками, сохранять равновесие на набивных мячах.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Закрепление. Игры по выбору детей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pStyle w:val="C12"/>
              <w:widowControl w:val="0"/>
              <w:spacing w:after="0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Продолжать учить перебрасывать мяч друг другу из – за головы двумя руками. Игры: </w:t>
            </w:r>
            <w:r>
              <w:rPr>
                <w:iCs/>
                <w:sz w:val="28"/>
                <w:szCs w:val="28"/>
                <w:shd w:val="clear" w:color="auto" w:fill="FFFFFF"/>
              </w:rPr>
              <w:t>«</w:t>
            </w:r>
            <w:r>
              <w:rPr>
                <w:bCs/>
                <w:iCs/>
                <w:sz w:val="28"/>
                <w:szCs w:val="28"/>
                <w:shd w:val="clear" w:color="auto" w:fill="FFFFFF"/>
              </w:rPr>
              <w:t>Кто дальше бросит мяч»,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bCs/>
                <w:iCs/>
                <w:sz w:val="28"/>
                <w:szCs w:val="28"/>
                <w:shd w:val="clear" w:color="auto" w:fill="FFFFFF"/>
              </w:rPr>
              <w:t>Боулинг», «Закати мяч головой»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перебрасывать мяч друг другу из – за головы двумя руками. Игры: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Кто дальше бросит мяч»,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Боулинг», «Закати мяч головой»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6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D5" w:rsidRDefault="00F917D5" w:rsidP="00F917D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«Автомобили»</w:t>
            </w:r>
          </w:p>
          <w:p w:rsidR="008B5899" w:rsidRDefault="00F917D5" w:rsidP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Приучать детей бегать легко в обычной обуви. Отрабатывать умение выполнять упражнения с предметами одновременно (руль). 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ступнях без опоры на руки. Дидактическая игра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«Чепуха»,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«Найди по цвету», «Догони»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7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Закрепление. Игры по выбору детей.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7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7D5" w:rsidRDefault="00F917D5" w:rsidP="00F917D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гостях у лесных зверят»</w:t>
            </w:r>
          </w:p>
          <w:p w:rsidR="008B5899" w:rsidRDefault="00F917D5" w:rsidP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ходить и бегать в колонне по одному, с высоким подниманием колен, на пятках на носочках; формировать умение ходить ограниченной поверхности, сохраняя равновесие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7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пражнять в ползании на четвереньках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дугу; Приучать детей согласовывать движения с движениями других детей. Закреплять умение отвечать на вопросы. Активизировать мышление через отгадывание загадок. Развивать речь детей во время проведения игр со стихотворным текстом.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7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навыки безопасного поведения во время проведения подвижных игр.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F91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«Путешествие в зоопарк»; подвижные игры «Лиса в курятнике», «У медведя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Курочки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петушки»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Закрепление. </w:t>
            </w:r>
            <w:r w:rsidR="00F9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«Путешествие в зоопарк»; подвижные игры «Лиса в курятнике», «У медведя во </w:t>
            </w:r>
            <w:proofErr w:type="spellStart"/>
            <w:r w:rsidR="00F9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</w:t>
            </w:r>
            <w:proofErr w:type="gramStart"/>
            <w:r w:rsidR="00F9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F917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gramEnd"/>
            <w:r w:rsidR="00F917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Курочки</w:t>
            </w:r>
            <w:proofErr w:type="spellEnd"/>
            <w:r w:rsidR="00F917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F917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петушки»</w:t>
            </w:r>
            <w:r w:rsidR="00F9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="00F917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FC2" w:rsidRDefault="009B5FC2" w:rsidP="009B5FC2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«Русские игры»</w:t>
            </w:r>
          </w:p>
          <w:p w:rsidR="008B5899" w:rsidRDefault="009B5FC2" w:rsidP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Разучить игровые упражнения с бегом и прыжка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медведя во бору»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безопасного поведения при использовании спортивного инвентаря.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22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2024г.</w:t>
            </w:r>
          </w:p>
        </w:tc>
      </w:tr>
      <w:tr w:rsidR="008B5899">
        <w:trPr>
          <w:trHeight w:val="46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 w:rsidP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 детей. Подвижные игры: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«Птичка и кошка», «Лошадки»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46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 w:rsidP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 детей. Подвижные игры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«Бездомный заяц»,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Игры по выбору детей.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C2">
              <w:rPr>
                <w:rFonts w:ascii="Times New Roman" w:hAnsi="Times New Roman" w:cs="Times New Roman"/>
                <w:sz w:val="24"/>
                <w:szCs w:val="24"/>
              </w:rPr>
              <w:t>05.11.202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FC2" w:rsidRDefault="009B5FC2" w:rsidP="009B5FC2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 большим мячом»</w:t>
            </w:r>
          </w:p>
          <w:p w:rsidR="008B5899" w:rsidRDefault="009B5FC2" w:rsidP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выполнять упражнения с предметами, проводить подготовительную работу к кувырку.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Отрабатывать навык прыжка через скакалку.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перебрасывать мяч друг другу разными способами, закреплять умение перестраиваться двойками. Воспитывать умение играть дружно, развивать ловкость, развивать быстроту в беге.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по развитию движений: прыжки через скакалку, перебрасывание мяча в парах. Игры: «Зайчик», «Мяч в кругу»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FC2" w:rsidRDefault="009B5FC2" w:rsidP="009B5FC2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«Морское царство»</w:t>
            </w:r>
          </w:p>
          <w:p w:rsidR="008B5899" w:rsidRDefault="009B5FC2" w:rsidP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Постепенная адаптация ребёнка к физическим нагрузкам, воспитание устойчивого интереса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процессу выполнения физических упражнений, 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мышечно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двигательной силовой выносливости мышц; закрепление навыков основных движений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подлезании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лазании по гимнастической стенке,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пролезанием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пролёта на пролёт, в равновесии, беге змейкой.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B5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быстроты, ловкости в подвижных играх. Подвижные игры: «Удочка»,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Жмурки»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55" w:rsidRDefault="00D73D55" w:rsidP="00D73D5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мячами</w:t>
            </w:r>
          </w:p>
          <w:p w:rsidR="008B5899" w:rsidRDefault="00D73D55" w:rsidP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подтягиваться по скамье на животе.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умения прокатывать мяч под дугой, прокатывать обруч друг другу.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умения выполнять бег змейкой и упражнять детей в действиях с мячом. Развивать ловкость, быстроту.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Воспитывать интерес к русским народным подвижным играм. Игры: «У медведя во бору», «Прятки»,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Ведьмина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метелка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»,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Догони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большой мяч»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55" w:rsidRDefault="00D73D55" w:rsidP="00D73D5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«Цирк»</w:t>
            </w:r>
          </w:p>
          <w:p w:rsidR="008B5899" w:rsidRDefault="00D73D55" w:rsidP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беге, прыжках вверх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73D55" w:rsidP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прыгать через скакалку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навыки в бросании и ловле мяча.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«Утка-Гусь», «Сиди, Яша», «Да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леко, далеко»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55" w:rsidRDefault="00D73D55" w:rsidP="00D73D5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«Ленточка – птичка»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(на улице)</w:t>
            </w:r>
          </w:p>
          <w:p w:rsidR="008B5899" w:rsidRDefault="00D73D55" w:rsidP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Обучать детей бегу с предметами в руках; учить бросать ленточки вдаль правой и левой рукой; развивать координационные способности.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55" w:rsidRDefault="00D73D55" w:rsidP="00D73D55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«Ленточка – птичка»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(на улице)</w:t>
            </w:r>
          </w:p>
          <w:p w:rsidR="008B5899" w:rsidRDefault="00D73D55" w:rsidP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Обучать детей бегу с предметами в руках; учить бросать ленточки вдаль правой и левой рукой; развивать координационные способности.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73D55" w:rsidP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«Золотые ворота» «Заря-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зареница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D73D5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«Золотые ворота» «Заря-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зареница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563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9A0" w:rsidRDefault="00C749A0" w:rsidP="00C749A0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«Наш дом и то, что в нём»</w:t>
            </w:r>
          </w:p>
          <w:p w:rsidR="008B5899" w:rsidRDefault="00C749A0" w:rsidP="00C7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прыжках в длину с места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40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C7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прыжках в длину с места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Повторение.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</w:p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C7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овторить ползанье по гимнастической скамье, учить быстро реагировать на сигнал; воспитывать внимание и умение сдерживать себя.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A0">
              <w:rPr>
                <w:rFonts w:ascii="Times New Roman" w:hAnsi="Times New Roman" w:cs="Times New Roman"/>
                <w:sz w:val="24"/>
                <w:szCs w:val="24"/>
              </w:rPr>
              <w:t>04.12.202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  <w:r w:rsidR="00C74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«Мы веселые ребята», «</w:t>
            </w:r>
            <w:proofErr w:type="spellStart"/>
            <w:r w:rsidR="00C7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Ловишка</w:t>
            </w:r>
            <w:proofErr w:type="spellEnd"/>
            <w:r w:rsidR="00C7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9A0" w:rsidRDefault="00C749A0" w:rsidP="00C749A0">
            <w:pPr>
              <w:widowControl w:val="0"/>
              <w:spacing w:after="0" w:line="240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 – игровое – «Мы идём в поход»</w:t>
            </w:r>
          </w:p>
          <w:p w:rsidR="008B5899" w:rsidRDefault="00C749A0" w:rsidP="00C7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ходить разными способа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ми, в беге с преодолением препятствий, в прыжках в высоту.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C7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ходить разными способами, в беге с преодолением препятствий, в прыжках в высоту.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Повторение.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C7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ходить разными способами, в беге с преодолением препятствий, в прыжках в высоту.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Закрепление.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C7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игры на спортивных площадках, подвижные игры по желанию детей.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 w:rsidP="00C7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ходьбы с остановкой по сигналу, бег в умеренном темпе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для формирования правильной осанки. Замри.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бегом и прыжками.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закрепления: игра «Пингвины»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закрепления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«Быстро возьми»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для формирования правильной осанки. Исправь осанку.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бегом и ходьбой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Строевые упражнения в комплексе УГГ с гимнастическим палками. Акробатические упражнения. Закрепить умения выполнения стойки на лопатках, согнув ноги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3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Перестроение из одной шеренги в две. Упражнение с гимнастической палкой. Техника выполнения кувырка вперед. Перекат вперед из стойки на 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патках, согнув ноги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2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Строевые упражнения. Повороты на месте с переступанием. ОРУ на гимнастических скамейках. Техника выполнения переката вперед из стойки на лопатках до упора присев.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31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Перекат вперед из стойки на лопатках. Учет выполнения комплекса УГГ с палкой и кувырках в сторону в группировке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закрепления: игра «Перелёт птиц»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42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40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2025г.</w:t>
            </w:r>
          </w:p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выполнения строевых упражнений.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</w:p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ходьбы и бега по кругу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 чей голосок»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ходьбы, перешагивание через предметы; повторение игровых упражнений с мячом и прыжками. «Мяч о стенку»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«Мышеловка».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Имитационно-игровые движения на гибкость. Кошечка, ветерок, цветок.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элементами строя. Быстро шагай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91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с бегом. Догони свою пару.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элементами строя. Быстро шагай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КДП – наклоны вперед из положения сидя на полу.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с преодолением препятствий.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по формированию правильной осанки. КДП – подъем туловища за 30 сек.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с преодолением препятствий.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безопасности на занятиях по лыжной подготовке. Построение с лыжами в руках, укладка лыж на снег. Надевание креплений. Ступающий шаг без палок.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с лыжами в руках, укладка лыж на снег. Надевание креплений. Закрепление навыка передвижения ступающим шагом без палок.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с лыжами в руках, укладка лыж на снег. Надевание креплений. Закрепление навыка передвижения ступающим шагом без палок. Круговая эстафета с этапом до 100 метров.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с бегом. Догони свою пару. Игры на развитие координационных способностей, равновесия. Соблюдай равновесие.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на внимание. «Угадай, чей голосок?»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03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навыки бега с преодолением препятствий, ходьбы с остановкой по сигналу; повторить игровые упражнения в прыжках и с мячом.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«Затейники».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скакалку, вращая ее вперед; Ползание по гимнастической скамейке на ладонях и коленях с мешочком на спине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«Фигуры».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9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ходьбе с изменением направления движения; прыжках через короткую скакалку; бросании мяча друг другу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97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97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97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97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97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97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97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на формирование правильной осанки. Пчёлки. Игры с бегом и ходьбой. Кто лишний.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на внимание «Запрещённое движение»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поворотов в обе стороны «переступанием». Техника скольжения на лыжах с переносом тяжести тела на скользящую ногу. Техника спуска со склона.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2025г.</w:t>
            </w:r>
          </w:p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Поворот с переступанием на месте. Одноопорное скольжение без палок с широкой амплитудой работы рук. Круговая эстафета с этапом до 100 метров.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на формирование правильной осанки. Пчёлки. Игра с прыжками. Удочка. Игра импровизация. Совушка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закрепления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«Быстро возьми»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40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Основные виды </w:t>
            </w:r>
            <w:proofErr w:type="spellStart"/>
            <w:proofErr w:type="gramStart"/>
            <w:r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движений: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мешочков в горизонтальную цель с расстояния 3-4 м, Ползание «по-медвежьи» на ладонях и ступнях в прямом на правлении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859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Подъем на склон ступающим шагом с помощью палок. Техника спуска со склона в низкой стойке. Техника передвижения скользящим шагом.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в ходьбе и беге «змейкой» между предметами; повторить ведение мяча с продвижением вперед; упражнять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лазанье под дугу, в равновесии.  Подвижная игра «Перелет птиц».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с изменением темпа движения, с высоким подниманием колен; повторить игровые упражнения с мячом и с бегом: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«По местам»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356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навык ходьбы и бега между предметами, развивая координацию движений и ловкость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5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бегом. Два мороза. Игры со скакалками. Пробеги под скакалкой.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на внимание. Вызов номеров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73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Разучить лазанье на гимнастическую стенку переход с одного пролета на другой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65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Зачет по технике передвижения скользящим шагом. Совершенствование техники подъема ступающим шагом и спуска со склона в низкой стойке.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6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упражнения в прыжках и на равновесие: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«Фигуры».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8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Разминка на учебном круге. Контрольный забег на дистанцию 1000 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лазанье по гимнастической стенке с переходом на другой пролет и спуск вниз (особое внимание при выполнении упражнения уделять положению рук).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061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с изменением направления движения; упражнять в поворотах прыжком на месте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на правой и левой ноге, огибая предметы; упражнять в выполнении заданий с мячом: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 кочки на кочку»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61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Зачет по технике подъема ступающим шагом. Совершенствование техники скользяще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 шага. Дистанция до 1000 метров с ускорением.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 закрепление техники скольжения, спусков и подъемов. Подготовка к прохождению дистанции 1000 метров на время.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9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бегом. Два мороза. Коллективные игры. Мы весёлые ребята.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на внимание. Вызов номеров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11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Закрепление: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«Салки», «Пингвины», «Канатоходец»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9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</w:tr>
      <w:tr w:rsidR="008B5899">
        <w:trPr>
          <w:trHeight w:val="32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Зачет по технике спуска со склона. Совершенствование техники подъема ступающим шагом. Дистанция до 1000 метров в среднем темпе.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324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Комплекс упражнений с малыми мячами. Игры с использованием мячей.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324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Развитие ловкости, быстроты, координации движений,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внимания. «Ястреб, наседка и цыплята». «Мяч капитану». «Попрыгунчики –воробушки».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324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с различными положениями рук, в беге врассыпную; в сохранении равновесия при ходьбе в усложненной ситуации (боком приставным шагом, с перешагиванием).  Подвижная игра «Хитрая лиса».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126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ходьбу в колонне по одному" с остановкой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посигналу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воспитателя; упражнять детей в продолжительном беге (продолжительность до 1,5 минуты)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0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подбрасывании малого мяча, развивая ловкость и глазомер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6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в колонне по одному с выполнением заданий по сигналу воспитателя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71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игровые упражнения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наравновесие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прыжках,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 внимание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9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Игровые упражнения: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«Пройди — не урони», «из кружка в кружок»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6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с изменением темпа движения с ускорением и замедлением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65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ползании на животе, в равновесии;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«Попрыгунчики- воробышки»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9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упражнения в равновесии, в прыжках, с мячом;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«Салки с ленточкой»,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и беге в колонне по одному; в ходьбе и беге с остановкой по сигналу воспитателя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4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задания с мячом, упражнения в прыжках, на равновесие;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«Лягушки и цапля».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213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по кругу с поворотом в другую сторону; упражнять в ползании по скамейке «по-медвежьи»; повторить упражнение в прыжках и на равновесие.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6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с большими мячами. Совершенствование игры «Передал – садись».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ползании по скамейке «по-медвежьи»; повторить упражнение в прыжках и на равновесие.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малой подвижности «Эхо».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комплекса упражнений с большими мячами.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бегом: различные варианты «Салок».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6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виды движений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Лазанье по гимнастической стенке с переходом на другой пролет,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спуск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вниз, не пропуская реек.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«Хитрая 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22.03.2024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884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Игра с бегом. «Белые медведи». «Салки с ленточками».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Игры со скакалкой. «Кто больше?»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29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равновесие при ходьбе по уменьшенной площади опоры, прыжки на двух ногах через препятствие.  Подвижная игра «День и ночь»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26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Повторить ходьбу и бег по кругу, ходьбу и бег врассыпную с остановкой по сигналу воспитателя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набивными мячами в парах.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«Гонка мячей» стоя на полу, сидя на скамейках.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набивными мячами в парах.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«Гонка мячей» стоя на полу, сидя на скамейках.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44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</w:tr>
      <w:tr w:rsidR="008B5899">
        <w:trPr>
          <w:trHeight w:val="27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бегом. «Белые медведи».</w:t>
            </w:r>
          </w:p>
          <w:p w:rsidR="008B5899" w:rsidRDefault="009370B7">
            <w:pPr>
              <w:pStyle w:val="C12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мячами. «Играй, играй, мяч не теряй».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72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с прыжками на двух ногах через препятствие.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«День и ночь»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72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техникой прыжков через скакалку. Игры по выбору учащихся.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485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в длину с места (в соответствии с наличием пособий и физической подготовленностью детей).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657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ловкость в упражнениях с мячом и ползании по скамейке.  Подвижная игра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Бросание мяча (малый и средний диаметр) 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стенку</w:t>
            </w:r>
            <w:proofErr w:type="gram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ловля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егопосле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отскока о пол с хлопком в ладоши (или с другими дополнительным заданием приседание, поворот кругом и т. д.)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и беге с дополнительным заданием (перешагивание через шнуры)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с выполнением заданий для рук; упражнять в прыжках в длину с места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 на первый – второй, перестроение из одной шеренги в две. ОРУ типа зарядки. Разбег в три шага в прыжках в высоту.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метанием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42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ловкости и глазомер в упражнениях с мячом; повторить лазанье под шнур.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«Удочка».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бегом. «Команда быстроногих». «Вызов номеров».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Игры с мячом. «Гонка мячей».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iCs/>
                <w:color w:val="000000"/>
                <w:shd w:val="clear" w:color="auto" w:fill="FFFFFF"/>
              </w:rPr>
              <w:t xml:space="preserve">Основные движения: </w:t>
            </w:r>
            <w:r>
              <w:rPr>
                <w:color w:val="000000"/>
              </w:rPr>
              <w:t>Переброска мячей друг другу; Ползание на ладонях и коленях в прямом направлении раза; Равновесие — ходьба на носках, между предметами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Расчет на первый – второй, перестроение из одной шеренги в две. Перестроение и размыкание в колонну по четыре. ОРУ типа зарядки. Разбег в три шага в прыжках в высоту.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метанием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четкости и слаженности выполнения упражнений типа зарядки. Разбег в три шага в прыжках в высоту. Закрепление движения руками при метании в цель.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с изменением направления движения; упражнять в ползании на четвереньках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между постройками из снега; упражнять в скольжении по ледяной дорожке; разучить игру «По местам!».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Игра: «По местам», «Поезд»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мячом. «Мяч соседу».</w:t>
            </w:r>
          </w:p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Игра на творческое воображение. «Фигуры».</w:t>
            </w:r>
          </w:p>
          <w:p w:rsidR="008B5899" w:rsidRDefault="009370B7">
            <w:pPr>
              <w:pStyle w:val="C12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бегом. «Белые медведи».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упражнения на сохранение равновесия 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прыжках.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«Паук и мухи»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упражнения в бросании мяча, развивая ловкость и глазомер.  Подвижная игра «Ключи»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и беге с выполнением заданий по сигналу воспитателя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игровое задание с клюшкой и шайбой, игровое задание с прыжками. Игра «Попрыгунчики»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8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2025г.</w:t>
            </w:r>
          </w:p>
        </w:tc>
      </w:tr>
      <w:tr w:rsidR="008B5899">
        <w:trPr>
          <w:trHeight w:val="318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продолжительном беге, развивая выносливость; развивать точность движений при переброске мяча друг другу в движении; упражнять в прыжках через короткую скакалку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31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упражнения в ходьбе и беге; в равновесии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приходьбе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повышенной опоре; в прыжках с продвижением вперед на одной ноге; в бросании малого мяча о стенку.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Развитие скоростных способностей. Игра «Пустое место».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упражнение в равновесии с дополнительным заданием.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по выбору детей.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через скакалку с вращением вперед. Совершенствование навыка метания в вертикальную цель.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строевых упражнений. Продолжение обучения прыжкам через скакалку. Челночный бег с кубиками. Зачет по метанию в цель.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в ходьбе и беге со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сменой темпа движения, в прыжках в длину с места; повторить упражнения с мячом. Подвижная игра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Развитие координационных способностей, быстроты, внимания, ловкости, коллективизма.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«Быстрее к названному предмету». «Белые медведи».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Упражнения в ходьбе и беге с выполнением заданий; повторить упражнения с мячом, в прыжках.  Игра «Мышеловка».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строевых упражнений. Продолжение обучения прыжкам через скакалку. Челночный бег с кубиками. Обучение ведению Б/Б мяча обычным и быстрым шагом.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ведению мяча в движении и последующей передачей в паре. Игра – эстафета с ведением и передачей мяча.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детей в ходьбе и беге в колонне по одному, по кругу; в ходьбе и беге врассыпную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Упражнения детей в ходьбе и беге между предметами, в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ходьбеи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беге врассыпную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бегом. «Конники–спортсмены».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Игры с прыжками. «Лиса и куры».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задания с мячом и прыжками.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Подвижная игра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0"/>
                <w:rFonts w:eastAsia="Calibri"/>
                <w:color w:val="000000"/>
                <w:shd w:val="clear" w:color="auto" w:fill="FFFFFF"/>
              </w:rPr>
              <w:t>Упражнения в метании мешочков на дальность, в прыжках, в равновесии.</w:t>
            </w:r>
            <w:r>
              <w:rPr>
                <w:rFonts w:eastAsia="Calibri"/>
                <w:color w:val="000000"/>
                <w:shd w:val="clear" w:color="auto" w:fill="FFFFFF"/>
              </w:rPr>
              <w:br/>
              <w:t xml:space="preserve"> Подвижная игра «Воробьи и кошка».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и беге с выполнением заданий по сигналу; повторить упражнения в лазанье на гимнастическую стенку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сохранении равновесия при ходьбе по повышенной опоре, в прыжках. 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движная игра «Охотники и утки».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 со сменой темпа, медленный бег до 1,5 мин. Выполнение упражнений с мячами в парах. Встречная эстафета с этапом до 10 м. Зачет по челночному бегу 10х5м.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ходьбой и бегом. «Салки с бегом». «Попробуй, догони».</w:t>
            </w:r>
          </w:p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bCs/>
                <w:iCs/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«Занимай свои места».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Игры с ходьбой и бегом. «Мышеловка».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Упражнения с мячами в парах. Длительный бег в сочетании с ходьбой до 3 мин. Зачет по ведению мяча в движении шагом.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2025г.</w:t>
            </w:r>
          </w:p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качеств выносливости бег в сочетании с ходьбой до 3 мин. передача мяча в тройках с последующим перемещением. Обучение много скокам. Тестирование по подтягиванию.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строевых упражнений. Продолжение обучения прыжкам через скакалку. Челночный бег с кубиками. Обучение ведению Б/Б мяча обычным и быстрым шагом.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задание в прыжках, эстафету с мячом.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«Ключи».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05.06.2025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и беге между предметами; в сохранении равновесия при ходьбе по повышенной опоре с дополнительным заданием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Медленный бег до 1 мин. с двумя – тремя ускорениями до 20 м. передача мяча в тройках. Тестирование на гибкость – наклон вперед стоя.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Игры с прыжками «Мышеловка».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21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Развитие силы, прыгучести, быстроты, ловкости внимания.</w:t>
            </w:r>
          </w:p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прыжками «Лиса и куры».</w:t>
            </w:r>
          </w:p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lastRenderedPageBreak/>
              <w:t>Игры с ходьбой и бегом. «Ястреб и утка».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Основные виды движений: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Равновесие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ходьба в колонне по одному по гимнастической скамейке с передачей мяча перед собой и за спиной, прыжки на правой и левой ноге, продвигаясь вперед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Эстафета с мячом.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 пор кругу. Продолжение обучения разбегу и приземлению на обе ноги в прыжках в длину. Двигательные действия руки при метании мяча на дальность.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в сочетании с ходьбой до 3,5 мин. Тестирование по прыжкам в длину с места. Обучение разбегу в пять – семь шагов с отталкиванием от полосы и последующим прыжком в длину в песочную яму. Метание мяча.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упражнения в беге на скорость, игровые задания с прыжками и мячом.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«Лягушки в болоте».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прыжками.        «Пингвин с мячом».</w:t>
            </w:r>
          </w:p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бегом.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в колонне по одному, беге врассыпную; повторить упражнение в прыжках, ползании; задания с мячом.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«Совушка»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Основные виды движений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Прыжки через шнуры, разложенные вдоль зала по двум сторонам. Переброска мячей (большой диаметр) в парах, способ по выбору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детей. Ползание на четвереньках по гимнастической скамейке (на ладонях и ступнях), «по-медвежьи» (2 раза).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в движении пор кругу. Продолжение обучения разбегу и приземлению на обе ноги в прыжках в длину. Двигатель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ные действия руки при метании мяча на дальность.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Встречная эстафета с палочкой на дистанции до 30 м между командами. Зачет по бегу 30 м с высокого старта.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Развитие силы, прыгучести, быстроты, ловкости внимания.</w:t>
            </w:r>
          </w:p>
          <w:p w:rsidR="008B5899" w:rsidRDefault="009370B7">
            <w:pPr>
              <w:pStyle w:val="C12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по выбору учащихся.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беге, в прыжках; развивать ловкость в заданиях с мячом.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с выполнением заданий; упражнять в метании мешочков в горизонтальную цель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упражнения в ползании и на сохранение равновесия при ходьбе по повышенной опоре.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качеств выносливости в медленном беге. Зачет по прыжкам в длину. Совершенствование техники метания мяча.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2025г.</w:t>
            </w:r>
          </w:p>
        </w:tc>
      </w:tr>
      <w:tr w:rsidR="008B5899">
        <w:trPr>
          <w:trHeight w:val="696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техники безопасности на уроках с подвижными играми. РФК.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упражнения с бегом, в прыжках и с мячом.  Игровое упражнение «Салки — перебежки».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игровое упражнение в ходьбе и беге; упражнения на равновесие, в прыжках, с мячом.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«Быстро возьми».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Развитие быстроты и внимания. Игра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Подвижные игры на воздухе.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«Волк во рву».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КДП – на гибкость – наклоны вперед сидя на полу. Игра с включением акробатических элементов.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Основные виды движений: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Равновесие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ходьба по гимнастической скамейке, на каж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дый шаг передавать мяч перед собой и за спиной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двух ногах вдоль шнура, продвигаясь вперед; Переброска мячей в шеренгах.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«Хитрая лиса».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Основные виды движений: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Ходьба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скамейке боком, приставным шагом с мешочком на голове; на середине присесть, руки вынести вперед, подняться, не уронив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мешочек, и пройти дальше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на формирование правильной осанки. «Пчёлки». Игры с бегом и ходьбой. «Кто лишний».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на внимание. «Запрещённое движение».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короткую скакалку на месте и продвигаясь вперед; Переброска мячей друг другу в парах (способ по выбору детей).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Выполнения движений с различной скоростью.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«Салки».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игровое упражнение с бегом; игровые задания с мячом, с прыжками.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Игровые упражнения: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«Перешагни — не задень», «С кочки на кочку»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игровое задание с ходьбой и бегом; игровые упражнения с мячом, в прыжках.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«Горелки».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Построение, перестроение. Подвижные игры.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Развитие силы, прыгучести, быстроты, ловкости, внимания.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ходьбой и бегом «Догони свою пару».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в колонне по одному, в построении в пары (колонна по два); в метании мешочков на дальность, в ползании, в равновесии.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«Затейники».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ходьбу и бег с выполнением заданий; упражне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ния в равновесии, в прыжках и с мячом.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Игровое задание «По местам»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Комплекс ОРУ. Команды на построение. Игра – эстафета с мячами.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бег на скорость; упражнять детей в заданиях с прыжками, в равновесии.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Игровые упражнения: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«Пройди — не задень», «Кто дальше прыгнет», «Пас ногой»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29.07.2025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3-7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00"/>
          <w:jc w:val="right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2025г.</w:t>
            </w:r>
          </w:p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ходьбе и беге в колонне по одному, по кругу; в ходьбе и беге врассыпную; в метании мешочков на дальность, в прыжках, в равновесии.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игровое упражнение с ходьбой и бегом,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игровыезадания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прыжках, с мячом.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Игровые упражнения с мячом «Передача мяча в колонне»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ходьбой и бегом «Догони свою пару».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05.08.2025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для формирования правильной осанки. Замри.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бегом и прыжками. «Волк во рву». / Занятия в бассейне.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для формирования правильной осанки. Исправь осанку.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бегом и ходьбой. «Совушка». / Занятия в бассейне.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задания с мячом и прыжками. </w:t>
            </w:r>
            <w:r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Игровые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«Мяч водящему»,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скорее до кегли»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детей в ходьбе и беге между предметами, в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ходьбеи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беге врассыпную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ходьбе и беге с выполнением заданий по сигналу; повторить упражнения в лазанье на гимнастическую стенку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12.08.2025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на формирование правильной осанки. «Пчёлки». Игры с бегом и ходьбой. «Кто лишний».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Игра на внимание. «Запрещённое движение».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Упражнения с движениями рук, ног, туловища, головы. Придумай сам.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Игры с элементами строя. «Смена мест». / Занятия в бассейне.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сохранении равновесия при ходьбе по повышенной опоре, в прыжках.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Игра: «</w:t>
            </w:r>
            <w:hyperlink r:id="rId7">
              <w:r>
                <w:rPr>
                  <w:rFonts w:ascii="Times New Roman" w:hAnsi="Times New Roman" w:cs="Times New Roman"/>
                  <w:sz w:val="24"/>
                  <w:szCs w:val="24"/>
                </w:rPr>
                <w:t>Волки во рву</w:t>
              </w:r>
            </w:hyperlink>
            <w:r>
              <w:rPr>
                <w:rStyle w:val="1"/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игровые упражнения с ходьбой и бегом; упражнять в заданиях с мячом.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«Не оставайся на земле».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16.08.2025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в ходьбе и беге с выполнением задания «Найди свой цвет»; повторить игровое задание с метанием снежков с прыжками.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«Белые медведи»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Развитие быстроты и ловкости. «Мы весёлые ребята». «Стремительные передачи».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Игра с бегом. «Белые медведи». «Салки с ленточками».</w:t>
            </w:r>
          </w:p>
          <w:p w:rsidR="008B5899" w:rsidRDefault="009370B7">
            <w:pPr>
              <w:pStyle w:val="C12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со скакалкой. «Кто больше?»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ходьбе с различными положениями рук, в беге врассыпную;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сохранении равновесия при ходьбе в усложненной ситуации (боком приставным шагом, с перешагиванием). Развивать ловкость в упражнениях с мячом.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23.08.2025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Повторить ходьбу в колонне по одному с остановкой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посигналу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воспитателя; упражнять детей в продолжительном беге.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«Совушка».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Техника ходьбы. Обычный бег с изменением длины и частоты шагов.</w:t>
            </w:r>
          </w:p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прыжками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Развитие силы, прыгучести, быстроты, ловкости внимания.</w:t>
            </w:r>
          </w:p>
          <w:p w:rsidR="008B5899" w:rsidRDefault="009370B7">
            <w:pPr>
              <w:pStyle w:val="C11"/>
              <w:widowControl w:val="0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прыжками «Лиса и куры».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Развитие координационных способностей, быстроты, внимания, ловкости, коллективизма</w:t>
            </w:r>
          </w:p>
          <w:p w:rsidR="008B5899" w:rsidRDefault="009370B7">
            <w:pPr>
              <w:pStyle w:val="C12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«Быстрее к названному предмету». «Белые медведи».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Освоение навыков ходьбы и развитие координационных способностей.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2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Игры с ходьбой и бегом. «Ястреб и утка».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828"/>
          <w:jc w:val="righ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Упражнять детей в ходьбе в колонне по одному с выполнением заданий по сигналу воспитателя; повторить игровые упражнения </w:t>
            </w:r>
            <w:proofErr w:type="spellStart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наравновесие</w:t>
            </w:r>
            <w:proofErr w:type="spellEnd"/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прыжках, на внимание.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Подвижная игра «Лягушки и цапля».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</w:tbl>
    <w:p w:rsidR="008B5899" w:rsidRDefault="008B58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899" w:rsidRDefault="008B58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937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 ФИЗКУЛЬТУРНО-ОЗДОРОВИТЕЛЬНАЯ ДЕЯТЕЛЬНОСТЬ ВОСПИТАННИКОВ ОТ 7-17 ЛЕТ</w:t>
      </w:r>
    </w:p>
    <w:p w:rsidR="008B5899" w:rsidRDefault="00937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И 3 ВОЗРАСТНЫЕ ГРУППЫ УЧРЕЖДЕНИЯ) НА 2024-2025 УЧЕБНЫЙ ГОД</w:t>
      </w:r>
    </w:p>
    <w:tbl>
      <w:tblPr>
        <w:tblpPr w:leftFromText="180" w:rightFromText="180" w:vertAnchor="text" w:tblpX="274" w:tblpY="205"/>
        <w:tblW w:w="5000" w:type="pct"/>
        <w:tblLayout w:type="fixed"/>
        <w:tblLook w:val="0000" w:firstRow="0" w:lastRow="0" w:firstColumn="0" w:lastColumn="0" w:noHBand="0" w:noVBand="0"/>
      </w:tblPr>
      <w:tblGrid>
        <w:gridCol w:w="677"/>
        <w:gridCol w:w="3482"/>
        <w:gridCol w:w="1102"/>
        <w:gridCol w:w="795"/>
        <w:gridCol w:w="1672"/>
        <w:gridCol w:w="1842"/>
      </w:tblGrid>
      <w:tr w:rsidR="008B5899">
        <w:trPr>
          <w:trHeight w:val="69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контроль за исполнением</w:t>
            </w:r>
          </w:p>
        </w:tc>
      </w:tr>
      <w:tr w:rsidR="008B5899">
        <w:trPr>
          <w:trHeight w:val="5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2024г.</w:t>
            </w:r>
          </w:p>
        </w:tc>
      </w:tr>
      <w:tr w:rsidR="008B5899">
        <w:trPr>
          <w:trHeight w:val="45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Правила безопасного поведения в местах проведения подвижных игр. Значение подвижных игр для здорового образа жизни.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45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ОРУ на месте. Комплекс ОРУ с рифмованными строчками. Игра «Фигуры». Игра «Волки, зайцы, лисы».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04.09.2024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ОРУ на месте. Комплекс ОРУ с рифмованными строчками. Игра «Фигуры». Игра «Волки, зайцы, лисы». Закрепление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ОРУ в движении «Мишка на прогулке». Игра «Медведи и пчёлы». Игра «У медведя во бору».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06.09.2024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ОРУ в колонне по одному в движении. Игра «Второй лишний». Игра «Краски».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ОРУ в колонне по одному в движении. Игра «Второй лишний». Игра «Краски». Закрепление.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10.09.2024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Упражнения с предметами. Игра «Отгадай, чей голос?». Игра «Гуси – лебеди».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Упражнения с предметами. Игра «Отгадай, чей голос?». Игра «Гуси – лебеди».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69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ОРУ в движении. Игра «Фигуры». Игра «Волки, зайцы, лисы».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ОРУ с предметами. Игра» «Третий лишний». Игра «Шишки, жёлуди, орехи».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ОРУ с предметами. Игра» «Третий лишний». Игра «Шишки, жёлуди, орехи».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История возникновения игр с мячом.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Совершенствование координации движений. Перекаты мяча. Комплекс ОРУ с мячом «Мячик». Игра «Мяч по полу».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Совершенствование координации движений. Перекаты мяча. Комплекс ОРУ с мячом «Мячик». Игра «Мяч по полу». Повторение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4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Совершенствование координации движений. Перекаты мяча. Комплекс ОРУ с мячом «Мячик». Игра «Мяч по полу». Закрепление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глазомера и чувства расстояния. Передача мяча. Метание мяча «Кто меткий?» Игра «Метко в цель». Игра «Бегуны и метатели».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глазомера и чувства расстояния. Передача мяча. Метание мяча «Кто меткий?» Игра «Метко в цель». Игра «Бегуны и метатели». Повторение.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глазомера и чувства расстояния. Передача мяча. Метание мяча «Кто меткий?» Игра «Метко в цель». Игра «Бегуны и метатели».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Укрепление основных мышечных групп; мышц рук и плечевого пояса. Игра «Передача мяча в колоннах». Игра «Гонка мячей».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Броски и ловля мяча. Игра «Мяч соседу». Игра «Подвижная цель».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9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2024г.</w:t>
            </w:r>
          </w:p>
        </w:tc>
      </w:tr>
      <w:tr w:rsidR="008B5899">
        <w:trPr>
          <w:trHeight w:val="22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и ловля мяча. Игра «Мяч соседу». Игра «Подвижная цель». Повторение.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899">
        <w:trPr>
          <w:trHeight w:val="229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Броски и ловля мяча. Игра «Мяч соседу». Игра «Подвижная цель». Закрепление.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02.10.2024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22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Профилактика детского травматизма. Знакомство с правилами дыхания во время прыжков. Последовательность обучения прыжкам.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Профилактика детского травматизма. Знакомство с правилами дыхания во время прыжков. Последовательность обучения прыжкам. Повторение.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Профилактика детского травматизма. Знакомство с правилами дыхания во время прыжков. Последовательность обучения прыжкам.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ОРУ «Скакалочка». Игра «Прыгающие воробышки».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Комплекс ОРУ «Скакалочка». Игра «Прыгающие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воробышки». Закрепление.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упражнений с длинной скакалкой «Верёвочка». Игра «Удочка». Игра «Лягушата и цапля».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упражнений с длинной скакалкой «Верёвочка». Игра «Удочка». Игра «Лягушата и цапля».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ОРУ с короткими скакалками «Солнышко». Игра «Зеркало».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ОРУ с короткими скакалками «Солнышко». Игра «Зеркало». Закрепление.</w:t>
            </w:r>
          </w:p>
          <w:p w:rsidR="008B5899" w:rsidRDefault="008B5899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ОРУ со скакалкой «Лучики». Игра «Выше ножки от земли».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ОРУ со скакалкой «Лучики». Игра «Выше ножки от земли».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6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Правильная осанка и её значение для здоровья и хорошей учёбы.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Упражнения для формирования правильной осанки, укрепления мышечного корсета.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7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Правильная осанка и её значение для здоровья и хорошей учёбы.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Упражнения для формирования правильной осанки, укрепления мышечного корсета. Повторение.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57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Правильная осанка и её значение для здоровья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хорошей учёбы.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Упражнения для формирования правильной осанки, укрепления мышечного корсета.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7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специальных упражнений «Ровная спина». Игра «Красный, зелёный». Игра «Альпинисты».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7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специальных упражнений «Ровная спина». Игра «Красный, зелёный». Игра «Альпинисты».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упражнений с мешочками. Игра «Разведчики». Игра «Поезд».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Комплекс упражнений с мешочками. Игра «Разведчики». Игра «Поезд».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Упражнения для исправления нарушений осанки и плоскостопия. Игра «Летает – не летает». Игра «Копна – тропинка – кочки».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Упражнения для исправления нарушений осанки и плоскостопия. Игра «Летает – не летает». Игра «Копна – тропинка – кочки».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Гимнастические построения, размыкания, фигурная маршировка.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Игра «Построение в шеренгу». Игра «Кто быстрее встанет в круг».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t>31.10.2024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899">
        <w:trPr>
          <w:trHeight w:val="322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2024г.</w:t>
            </w:r>
          </w:p>
        </w:tc>
      </w:tr>
      <w:tr w:rsidR="008B5899">
        <w:trPr>
          <w:trHeight w:val="4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Гимнастические построе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ния, размыкания, фигурная маршировка.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Игра «Построение в шеренгу». Игра «Кто быстрее встанет в круг». Закрепление.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lastRenderedPageBreak/>
              <w:t>групповой работы с воспитанниками</w:t>
            </w:r>
          </w:p>
        </w:tc>
      </w:tr>
      <w:tr w:rsidR="008B5899">
        <w:trPr>
          <w:trHeight w:val="4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Знакомство с правилами проведения эстафет. Профилактика детского травматизма.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Беговые эстафеты.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Эстафета с предметами (мячами, обручами, скакалками)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Эстафеты на развитие статистического и динамического равновесия.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Народные игры – основа игровой культуры. Роль и место игры в жизни людей.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Народные игры – основа игровой культуры. Роль и место игры в жизни людей. Повторение.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widowControl w:val="0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Разучивание игр:</w:t>
            </w:r>
          </w:p>
          <w:p w:rsidR="008B5899" w:rsidRDefault="009370B7">
            <w:pPr>
              <w:pStyle w:val="2"/>
              <w:widowControl w:val="0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дагестанская народная игра «Надень шапку»,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widowControl w:val="0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  <w:shd w:val="clear" w:color="auto" w:fill="FFFFFF"/>
              </w:rPr>
              <w:t>Разучивание игр:</w:t>
            </w:r>
          </w:p>
          <w:p w:rsidR="008B5899" w:rsidRDefault="009370B7">
            <w:pPr>
              <w:pStyle w:val="2"/>
              <w:widowControl w:val="0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  <w:shd w:val="clear" w:color="auto" w:fill="FFFFFF"/>
              </w:rPr>
              <w:t>белорусская народная игра «Заяц-месяц»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widowControl w:val="0"/>
              <w:spacing w:before="0"/>
              <w:jc w:val="both"/>
            </w:pPr>
            <w:r>
              <w:rPr>
                <w:color w:val="auto"/>
                <w:sz w:val="28"/>
                <w:szCs w:val="28"/>
              </w:rPr>
              <w:t>Бурятская народная игра «Иголка, нитка и узелок»,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Бурятская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народная игра «Волк и ягнята»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Закрепление. Игры по выбору детей.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Грузинская народная игра «День и ночь»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Русская народная игра «Петушиные бои»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Русская народная игра</w:t>
            </w:r>
          </w:p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«Стадо»,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Русская народная игра</w:t>
            </w:r>
          </w:p>
          <w:p w:rsidR="008B5899" w:rsidRDefault="009370B7">
            <w:pPr>
              <w:pStyle w:val="2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«Горелки»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Style w:val="C2"/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Русская народная игра «Пчелки и ласточка»,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Закрепление. Игры по выбору детей.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Татарская народная игра «Лисички и курочки»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Татарская народная игра</w:t>
            </w:r>
          </w:p>
          <w:p w:rsidR="008B5899" w:rsidRDefault="009370B7">
            <w:pPr>
              <w:pStyle w:val="2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«Перехватчики»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8"/>
                <w:szCs w:val="28"/>
                <w:shd w:val="clear" w:color="auto" w:fill="FFFFFF"/>
              </w:rPr>
              <w:t xml:space="preserve">Татарская народная игра </w:t>
            </w:r>
            <w:r>
              <w:rPr>
                <w:rFonts w:ascii="Times New Roman" w:hAnsi="Times New Roman" w:cs="Times New Roman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«Хвост дракона»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Закрепление. Игры по выбору детей.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2024г.</w:t>
            </w:r>
          </w:p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Игра народов Севера «Ловля оленей»</w:t>
            </w:r>
          </w:p>
          <w:p w:rsidR="008B5899" w:rsidRDefault="008B5899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Кавказская народная игра «Перетягивание», «Жмурки-носильщики»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</w:pPr>
            <w:r>
              <w:rPr>
                <w:rStyle w:val="C2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</w:rPr>
              <w:t>Мордовская народная игра «Круговой», «Угадай и догони»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2"/>
              <w:spacing w:before="0"/>
              <w:jc w:val="both"/>
            </w:pPr>
            <w:r>
              <w:rPr>
                <w:rStyle w:val="C2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</w:rPr>
              <w:t>Казахская народная игра «Платок с узелком»</w:t>
            </w:r>
          </w:p>
          <w:p w:rsidR="008B5899" w:rsidRDefault="008B5899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Закрепление. Игры по выбору детей.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Организация и проведение спортивных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«Веселые старты»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Организация и проведение спортивных </w:t>
            </w:r>
            <w:proofErr w:type="gramStart"/>
            <w:r>
              <w:rPr>
                <w:rStyle w:val="C2"/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мероприятий </w:t>
            </w:r>
            <w:r>
              <w:rPr>
                <w:rStyle w:val="C2"/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proofErr w:type="gramEnd"/>
            <w:r>
              <w:rPr>
                <w:rStyle w:val="C2"/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«Зов Джунглей»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Организация и проведение спортивных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мероприятий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День здоровья.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с гимнастической скакалкой.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вершенствование техники высокого старта. Закрепление техники ведения Б/Б мяча в шаге.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ОРУ с гимнастическими скакалками. Бег до 2 мин. с преодолением препятствий. Зачет по высокому старту. Тестирование по подтягиванию на перекладине.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с гимнастическими скакалками. Бег до 3 мин. с преодолением препятствий. Техника передачи мяча от груди в парах.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Игры с мячом. «Мяч соседу».</w:t>
            </w:r>
          </w:p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Игра на творческое воображение. «Фигуры».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bCs/>
                <w:iCs/>
                <w:color w:val="000000"/>
              </w:rPr>
              <w:t>Игры с бегом. «Белые медведи».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Развитие координационных способностей, быстроты, внимания, ловкости, коллективизма.</w:t>
            </w:r>
          </w:p>
          <w:p w:rsidR="008B5899" w:rsidRDefault="009370B7">
            <w:pPr>
              <w:pStyle w:val="C12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rStyle w:val="C2"/>
                <w:bCs/>
                <w:iCs/>
                <w:color w:val="000000"/>
              </w:rPr>
              <w:t>«Быстрее к названному предмету». «Белые медведи».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ОРУ с гимнастическими скакалками. Зачет по технике ведения мяча в движении мяча шагом. Тест – наклон вперед, сидя на полу. Игра «Охотники и утки»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Бег в медленном темпе 3 мин. Много скоки. Метание мяча на дальность с места. Игра «Охотники и утки»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бегом. «Конники–спортсмены».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прыжками. «Лиса и куры».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медленном темпе 3 мин. Много скоки. Закрепление техники метания с места на дальность. Тестирование по прыжкам в длину с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в парах с малым мячом. Прыжки в длину в шаге с приземлением на обе ноги. Бег с переменной скоростью до 100 м. Тестиро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 по челночному бегу.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ходьбой и бегом. «Ястреб и утка».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силы, прыгучести, быстроты, ловкости внимания. «Мышеловка». «Горелки».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2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с места на дальность. Встречные эстафеты с палочкой с этапом до 20 м.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3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гимнастической скакалкой. Совершенствование техники метания мяча на дальность. Техника прыжка в длину с 7 – 9 шагов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разбега.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85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и как возникли физическая культура и спорт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и техника безопасности на занятиях физической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подвижная игра «Найди своё место»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построению в колонну по одному. Ходьба и бег.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 и бег в колонне. Прыжки в длину. 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 и бег в колонне и по одному. Прыжки в длину с места.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Занятие-игра «Кто дальше прыгнет с места», «Кто лишний»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Занятие-игра «Волк во рву», «Гуси-гуси»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9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Медленный бег до двух минут, прыжки с места, эстафета с мячом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Построения, перестроения.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элементом строя,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с прыжками.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мячом «Мяч соседу».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ходьбой и бегом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ходьбой и бегом «Космонавты», «Ястреб и утка»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быстроты и выносливости.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«Космонавты», «Кошки-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3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Построения, перестроения. Игра с элементами строя.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прыжками.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Челночный бег (50 метров). ОРУ со скакалками, эстафеты с мячом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0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Строевые упражнения, подъем туловища Игры.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бегом и ходьбой. Игры с бегом и прыжками.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4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Строевые упражнения, бег 2 минуты, работа у шведской стенки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23.01.2025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 по кругу, метание малого мяча в вертикальную цель,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построению в колонну по одному. Ходьба и бег.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упражнения, повороты, метание мяча, работа у шведской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стенки.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силы, прыгучести, быстроты, ловкости, внимания.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через короткую скакалку, эстафеты с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мячом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3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31.01.2025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2024г.</w:t>
            </w:r>
          </w:p>
        </w:tc>
      </w:tr>
      <w:tr w:rsidR="008B5899">
        <w:trPr>
          <w:trHeight w:val="2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Ходьба и бег с изменением направления, бросок и ловля мяча,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13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бегом, игры со скакалками.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с продвижением вперед, броски и ловля мячей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бегом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со скакалками.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Строевые упражнения, метания в вертикальную цель, эстафеты.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бегом, игры с ходьбой и бегом.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Школа мяча, преодоление из пяти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о проведении техники безопасности на уроках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гимнастики,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бегом. Коллективные игры.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на внимание.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8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комплекса упражнений. ОРУ с гимнастическими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палками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гимнастической скамейке,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переходом на гимнастическую стенку.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 Гуси-лебеди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прыжками «Зайцы», «сторож и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Жучка»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Равновесие в ходьбе по бревну с перешагиванием через набивные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мячи. Техника выполнения кувырка вперед в группировке.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Стойка на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лопатках, согнув ноги. Эстафета с лазанием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6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из одной шеренги в две. Упражнение с гимнастическими палками. Кувырок в сторону группировки. Игра с набивными мячами.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формирования правильной осанки. Замри.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 и прыжками. «Волк во рву».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из одной шеренги в две. Упражнение с гимнастической палкой. Техника выполнения кувырка вперед. Перекат вперед из стойки на лопатках, согнув ноги.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1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 в комплексе УГГ с гимнастическим палками. Акробатические упражнения. Закрепить умения выполнения стойки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лопатках, согнув ноги.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формирования правильной осанки. Исправь осанку.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 и ходьбой. Совушка.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9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на месте с переступанием. ОРУ на гимнастических скамейках. Техника выполнения переката вперед из стойки на лопатках до упора присев.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2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Перекат вперед из стойки на лопатках. Учет выполнения комплекса УГГ с палкой и кувырках в сторону в группировке.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9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</w:tr>
      <w:tr w:rsidR="008B5899">
        <w:trPr>
          <w:trHeight w:val="32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 и ОРУ на гимнастических скамейках. КДП – учет по подтягиванию на количество раз. Игра-эстафета с преодолением прыжком невысоких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26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выполнения строевых упражнений.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движениями рук, ног, туловища, головы. Придумай сам.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элементами строя. Смена мест.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Имитационно-игровые движения на гибкость. Кошечка, ветерок, цветок.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элементами строя. Быстро шагай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формирование правильной осанки. Упражнения в равновесии на бревне. Учет выполнения переката вперед из стойки на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лопатках до упора присев.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7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по формированию правильной осанки. КДП – подъем туловища за 30 сек.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преодолением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бегом. Догони свою пару.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элементами строя. Быстро шагай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65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КДП – наклоны вперед из положения сидя на полу.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преодолением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по лыжной подготовке. Построение с лыжами в руках, укладка лыж на снег. Надевание креплений. Ступающий шаг без палок.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бегом. Догони свою пару. Игры на развитие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координационных способностей, равновесия. Соблюдай равновесие.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внимание. Угадай, чей голосок?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формирование правильной осанки. Пчёлки. Игра с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прыжками. Удочка.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импровизация. Совушка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бегом. Два мороза. Игры со скакалками. Пробеги под скакалкой.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внимание. Вызов номеров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бегом. Два мороза. Коллективные игры. Мы весёлые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внимание. Вызов номеров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ловкости, быстроты, координации движений, внимания. «Ястреб, наседка и цыплята». «Мяч капитану». «Попрыгунчики –воробушки».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с малыми мячами. Игры с использованием мячей.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и ловля малого мяча из положений: стоя, сидя, с поворотами и хлопками.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«Передал – садись».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быстроты и ловкости. «Мы весёлые ребята». «Стремительные передачи».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2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с большими мячами.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игры «Передал – садись».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комплекса упражнений с большими мячами.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бегом: различные варианты «Салок».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бегом. «Белые медведи». «Салки с ленточками».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со скакалкой. «Кто больше?»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набивными мячами в парах. Игра «Гонка мячей» стоя на полу, сидя на скамейках.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44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2025г.</w:t>
            </w:r>
          </w:p>
        </w:tc>
      </w:tr>
      <w:tr w:rsidR="008B5899">
        <w:trPr>
          <w:trHeight w:val="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техникой прыжков через скакалку. Игры по выбору учащихся.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</w:t>
            </w: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lastRenderedPageBreak/>
              <w:t>ками</w:t>
            </w:r>
          </w:p>
        </w:tc>
      </w:tr>
      <w:tr w:rsidR="008B5899">
        <w:trPr>
          <w:trHeight w:val="4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 на первый – второй, перестроение из одной шеренги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две. ОРУ типа зарядки. Разбег в три шага в прыжках в высоту.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метанием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на первый – второй, перестроение из одной шеренги в две. Перестроение и размыкание в колонну по четыре. ОРУ типа зарядки. Разбег в три шага в прыжках в высоту.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метанием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бегом. «Команда быстроногих». «Вызов номеров».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мячом. «Гонка мячей».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четкости и слаженности выполнения упражнений типа зарядки. Разбег в три шага в прыжках в высоту.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движения руками при метании в цель.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на творческое воображение. «Фигуры».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мячом. «Мяч соседу».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бегом. «Белые медведи».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 с вращением вперед. Совершенствование навыка метания в вертикальную цель.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4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строевых упражнений. Продолжение обучения прыжкам через скакалку.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с кубиками. Занятие по метанию в цель.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координационных способностей, быстроты, внимания, ловкости, коллективизма. «Быстрее к названному предмету».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«Белые медведи».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строевых упражнений. Продолжение обучения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прыжкам через скакалку. Челночный бег с кубиками.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ведению Б/Б мяча обычным и быстрым шагом.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ведению мяча в движении и последующей передачей в паре.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– эстафета с ведением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передачей мяча.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бегом. «Конники–спортсмены».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прыжками. «Лиса и куры».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со сменой темпа, медленный бег до 1,5 мин. Выполнение упражнений с мячами в парах.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Встречная эстафета с этапом до 10 м.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мячами в парах. Длительный бег в сочетании с ходьбой до 3 мин.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по ведению мяча в движении шагом.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ходьбой и бегом. «Салки с бегом». «Попробуй, догони». «Занимай свои места».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ходьбой и бегом. «Мышеловка».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качеств выносливости бег в сочетании с ходьбой до 3 мин. передача мяча в тройках с последующим перемещением. Обучение много скокам. Тестирование по подтягиванию.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00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Медленный бег до 1 мин. с двумя – тремя ускорениями до 20 м. передача мяча в тройках. Тестирование на гибкость – наклон вперед стоя.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0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 пор кругу. Продолжение обучения разбегу и приземлению на обе ноги в прыжках в длину. Двигательные действия руки при метании мяча на дальность.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899">
        <w:trPr>
          <w:trHeight w:val="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сочетании с ходьбой до 3,5 мин. Тестирование по прыжкам в длину с места. Обучение разбегу в пять – семь шагов с отталкиванием от полосы и последующим прыжком в длину в песочную яму. Метание мяча.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силы, прыгучести, быстроты, ловкости внимания. «Мышеловка». «Горелки».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Игры с прыжками. «Лиса и куры».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ходьбой и бегом. «Ястреб и утка».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8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2025г.</w:t>
            </w:r>
          </w:p>
        </w:tc>
      </w:tr>
      <w:tr w:rsidR="008B5899">
        <w:trPr>
          <w:trHeight w:val="3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силы, прыгучести, быстроты, ловкости внимания. Игры по выбору учащихся.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3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Встречная эстафета с палочкой на дистанции до 30 м между командами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 пор кругу. Продолжение обучения разбегу и приземлению на обе ноги в прыжках в длину. Двигательные действия руки при метании мяча на дальность.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качеств выносливости в медленном беге. Зачет по прыжкам в длину. Совершенствование техники метания мяча.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игра – эстафет по желанию детей с использованием различных предметов: мячей, палочек, скакалок, обручей и т.д.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прыжками. «Пингвин с мячом».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бегом. «Горелки».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бегу, прыжкам и метанию, вовремя преодоления препятствий.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технике безопасности на уроках физкультуры. Подвижные игры.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Совершенствование техники высокого старта. Бег – 30 м. Эстафеты.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высокого старта. Зачет по бегу 30 м. Прыжки в длину с разбега. Челночный бег 10х5м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 ходьбы и развитие координационных способностей.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прыжка в длину с разбега. Освоение метания малого мяча с места.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прыжка в длину с разбега. Упражнения – прыжки в длину с места. Совершенствование метания меча с места.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обычная быстрым шагом с различным положением рук под счет учителя.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метания мяча с места. Челночный бег 10х5м.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Совершенствование техники метания мяча с места. Бег 1000 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навыков бега. Развитие скоростных и координационных способностей.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- сгибание и разгибание туловища 30 сек. Совершенствование техники метания мяча с места.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метания мяча с места. Упражнения – подтягивание.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ходьбы. Обычный бег с изменением длины и частоты шагов.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1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</w:rPr>
              <w:t>Совершенствование прыжка в длину с разбега. Освоение метания малого мяча с места.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- приседания на двух ногах. Эстафеты с обручами и набивными мячами.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Упражнения в прыжках через скакалку. Подвижные игры. Эстафеты.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899">
        <w:trPr>
          <w:trHeight w:val="360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899">
        <w:trPr>
          <w:trHeight w:val="36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2025г.</w:t>
            </w:r>
          </w:p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Б/Б ловли мяча двумя руками, передачи от груди снизу.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передачи мяча от груди снизу, сверху. Эстафеты.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 прыжками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осаливанием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площадке небольшого размера.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2"/>
              <w:widowControl w:val="0"/>
              <w:shd w:val="clear" w:color="auto" w:fill="FFFFFF"/>
              <w:spacing w:after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Освоение навыков правильной осанки. Развивающие игры.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передачи мяча от груди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снизу, сверху. Эстафеты.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передачи мяча от груди снизу, сверху. Эстафеты.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навыков равновесия. Повороты на носках и одной ноге.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метания и передачи мяча от груди снизу, сверху. Эстафеты.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– ведение мяча по прямой. Совершенствование передачи мяча от груди снизу, сверху.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танцевальных движений и развитие координационных способностей.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Спортивные игры.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выполнения комплекса ОРУ с набивными мячами. Вис на гимнастической стенке. Тестирование по преодолению полосы препятствий в зале.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Шаги галопом, полька в парах, медленный шаг. Комплекс ОРУ.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гимнастики. Совершенствование акробатических упражнений.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– кувырок вперед, обучение – кувырок назад в группировке.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ОРУ. Элементы народных танцев.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– кувырок вперед, обучение – кувырок назад в группировке с перекатом назад, стойка на локотках, «мост».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из 1 шеренги в 3 Комплекс УГГ с гимнастической палкой. Акробатические упражнения.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на месте. Перестроение из 1 шеренги в 3 Комплекс ОРУ с набивными мячами. Упражнения в равновесии на бревне.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ОРУ. Освоение строевых упражнений.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28.06.2025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2025г.</w:t>
            </w:r>
          </w:p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Команды на построение. Игра – эстафета с мячами.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из колонны по одному в колонну по три. Техника выполнения опорного прыжка.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из колонны по одному в колонну по три. Выполнение ОРУ на гимнастической скамейке. Подтягивание.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Перестроение в две шеренги на счет.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эстафета с гимнастическими обручами.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Гимнастическая полоса препятствий. Прыжки с гимнастической скакалкой. Эстафета.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Техника преодоления полосы препятствий. Челночный бег 3х10м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Комплекс ОРУ. Игра – эстафета (скакалка)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УГГ. Беседа по проведению уроков по лыжной подготовке.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уроках лыжной подготовки. Техника подъема, спуска, торможения.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Закрепление и совершенствование навыков бега, развитие скоростных способностей.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ОРУ. Урок – эстафета.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одновременного двушажного хода.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«Не задень».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в прыжках, развитие скоростно-силовых способностей, ориентирование в пространстве.</w:t>
            </w:r>
          </w:p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–эстафета.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Соревнование на дистанцию 1 км с раздельным стартом.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Соревнование на дистанцию 1 км с раздельным стартом.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от груди на месте и после ведения в движении шагом. Техника ведения мяча в движении.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технику ведения мяча в движении. Передача мяча от груди двумя руками.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ОРУ. Подвижная игра «Поймай мяч».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ведения в движении бегом. Техника передачи мяча от груди. Бросок в баскетбольное кольцо снизу.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Технике передачи мяча от груди. Техника броска в кольцо снизу.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ОРУ.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«Удочка», «Поймай мяч».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2025г.</w:t>
            </w:r>
          </w:p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броска в кольцо снизу. Эстафета баскетболистов.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Овладение элементарными навыками в ловле и бровках, передаче мяча.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кругом на месте. Комплекс упражнений – зарядки. Техника челночного бега с кубиками.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Эстафеты. Тестирование.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ОРУ. Ловля и передача мяча на месте и в движении.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Челночный бег 3х10 м. Командные эстафеты.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Строевые упражнения. Комплекс зарядки.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ОРУ.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Подвижная игра «Гонка мячей по кругу».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с гимнастической скакалкой. Прыжки через скакалку.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прыжков со скакалкой. Ведение и передача мяча от груди.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Закрепление и совершенствование способностей к дифференцированию параметров движений. Реакции.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со скакалкой. Ведение мяча в быстром темпе. Бросок в баскетбольное кольцо с 3 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упражнений с набивными мячами. Бросок мяча в кольцо снизу.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Подвижные игры «Вызови по имени», «Мяч ловцу», «Охотники и ут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ки».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набивными мячами. Передача мяча в парах на расстоянии 2 – 3 м. техника передачи мяча в тройках.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ОРУ. Подвижные игры с малыми мячами в парах.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малыми мячами. Броски и ловля мяча после отскока от пола. Бег в медленном темпе до 3 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Различные виды бега, медленный темп с ускорением.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в медленном темпе до 3 мин. Техника высокого старта. Прыжки в длину с разбега.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малыми мячами. Броски и ловля мяча после отскока от пола. Бег в медленном темпе до 3 мин. Техника высокого старта. Прыжки в длину с разбега. Метание мяча на дальность с разбега в 3 шага.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игры. Круговая эстафета.</w:t>
            </w:r>
          </w:p>
          <w:p w:rsidR="008B5899" w:rsidRDefault="008B58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ОРУ. Подвижные игры «Вызови по имени», «Мяч ловцу», «Охотники и утки», «Быстро и точно».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</w:tbl>
    <w:p w:rsidR="008B5899" w:rsidRDefault="008B5899">
      <w:pPr>
        <w:pStyle w:val="afff"/>
        <w:rPr>
          <w:rFonts w:cs="Times New Roman"/>
          <w:sz w:val="28"/>
          <w:szCs w:val="28"/>
          <w:lang w:val="ru-RU"/>
        </w:rPr>
      </w:pPr>
    </w:p>
    <w:tbl>
      <w:tblPr>
        <w:tblpPr w:leftFromText="181" w:rightFromText="181" w:vertAnchor="text" w:horzAnchor="margin" w:tblpXSpec="center" w:tblpY="-1700"/>
        <w:tblW w:w="5000" w:type="pct"/>
        <w:tblLayout w:type="fixed"/>
        <w:tblLook w:val="0000" w:firstRow="0" w:lastRow="0" w:firstColumn="0" w:lastColumn="0" w:noHBand="0" w:noVBand="0"/>
      </w:tblPr>
      <w:tblGrid>
        <w:gridCol w:w="666"/>
        <w:gridCol w:w="3584"/>
        <w:gridCol w:w="1436"/>
        <w:gridCol w:w="627"/>
        <w:gridCol w:w="1171"/>
        <w:gridCol w:w="2086"/>
      </w:tblGrid>
      <w:tr w:rsidR="008B5899">
        <w:trPr>
          <w:trHeight w:val="2689"/>
        </w:trPr>
        <w:tc>
          <w:tcPr>
            <w:tcW w:w="9353" w:type="dxa"/>
            <w:gridSpan w:val="6"/>
            <w:tcBorders>
              <w:bottom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tabs>
                <w:tab w:val="left" w:pos="179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9370B7">
            <w:pPr>
              <w:widowControl w:val="0"/>
              <w:tabs>
                <w:tab w:val="left" w:pos="179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 Спортивно-досуговая деятельность</w:t>
            </w:r>
          </w:p>
        </w:tc>
      </w:tr>
      <w:tr w:rsidR="008B5899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занятий (спортивных часов)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результат, контроль за исполнением</w:t>
            </w:r>
          </w:p>
        </w:tc>
      </w:tr>
      <w:tr w:rsidR="008B5899">
        <w:trPr>
          <w:trHeight w:val="5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2023г.</w:t>
            </w:r>
          </w:p>
        </w:tc>
      </w:tr>
      <w:tr w:rsidR="008B5899">
        <w:trPr>
          <w:trHeight w:val="45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</w:t>
            </w: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воспитанниками</w:t>
            </w:r>
          </w:p>
        </w:tc>
      </w:tr>
      <w:tr w:rsidR="008B5899">
        <w:trPr>
          <w:trHeight w:val="10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Веселая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«Спорт-это жизнь!»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и смелые»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lang w:val="en-US"/>
              </w:rPr>
              <w:t>09.2021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«Семеро смелых»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«Руки выше, ноги шире»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  <w:lang w:val="en-US"/>
              </w:rPr>
              <w:t>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Спортивная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Олимпионика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110"/>
              <w:widowControl w:val="0"/>
              <w:shd w:val="clear" w:color="auto" w:fill="FFFFFF"/>
              <w:spacing w:before="0"/>
              <w:rPr>
                <w:b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Обгонялки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Футбохок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 тети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А у нас во дворе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Запретное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одной связке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Семеро смелых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Комический кросс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3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Игровая 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Олимпийский 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СТАРТИНЕЙДЖЕР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Нон-стоп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31.09.2023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9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</w:tr>
      <w:tr w:rsidR="008B5899">
        <w:trPr>
          <w:trHeight w:val="2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Семеро смелых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2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Кто быстрей и выше!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 здоровом теле–здоровый 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Быть здоровым здорово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8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 – здоровое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А у нас во дворе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Спортивный переполох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C12"/>
              <w:widowControl w:val="0"/>
              <w:spacing w:after="0"/>
              <w:rPr>
                <w:color w:val="000000"/>
              </w:rPr>
            </w:pPr>
            <w:r>
              <w:t>«</w:t>
            </w:r>
            <w:r>
              <w:rPr>
                <w:color w:val="030303"/>
                <w:shd w:val="clear" w:color="auto" w:fill="FFFFFF"/>
              </w:rPr>
              <w:t>Казачьи забавы</w:t>
            </w:r>
            <w: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Спортивному движению – наше уважение!!!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 ветром наперегонки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7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Старт – азарт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7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Олимпионик</w:t>
            </w:r>
            <w:proofErr w:type="spellEnd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 дворовых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7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Соревнования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7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О! Спорт – ты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Движение – жизнь, когда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Эстафеты по ПДД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Радуга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Радуга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22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2023г.</w:t>
            </w:r>
          </w:p>
        </w:tc>
      </w:tr>
      <w:tr w:rsidR="008B5899">
        <w:trPr>
          <w:trHeight w:val="4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46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Скакалка, обруч, мяч – наши друзья!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Знатоки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Мальчики и девочки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Все на старт!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Ловкие, смелые, умелые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Зоологические забеги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Снайперы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6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Табачный туман обмана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Зайцы в 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огорде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Здоровые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Олимпийскиенадежды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Мой веселый звонкий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Мы за здоровый образ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День бегуна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День метателя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Здоровье – всей жизни осно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lastRenderedPageBreak/>
              <w:t>ва!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Спортивные праздники – здорово!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2023г.</w:t>
            </w:r>
          </w:p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«Руки выше, ноги шире»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«Спорт-это жизнь!»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и смелые»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«Семеро смелых»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Веселая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Спортивная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Олимпионика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Обгонялки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Футбохок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Зимний боулинг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Забавный биатлон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 тети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Запретное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одной связке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Горнолыжная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Забавный биатлон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Комический кросс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Игровая 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2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Олимпийский 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3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СТАРТИНЕЙДЖЕР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Нон-стоп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2024г.</w:t>
            </w:r>
          </w:p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Кто быстрей и выше!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 здоровом теле–здоровый 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Быть здоровым здорово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 – здоровое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Зимний боулинг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9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Спортивный переполох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Казачьи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7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Спортивному движению – наше уважение!!!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 ветром наперегонки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Старт – азарт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3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0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Олимпионик</w:t>
            </w:r>
            <w:proofErr w:type="spellEnd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 дворовых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Соревнования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О! Спорт – ты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Радуга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Радуга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4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2024г.</w:t>
            </w:r>
          </w:p>
        </w:tc>
      </w:tr>
      <w:tr w:rsidR="008B5899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Скакалка, обруч, мяч – наши друзья!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Знатоки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Мальчики и девочки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Все на старт!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Ловкие, смелые, умелые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6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Зоологические забеги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7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Снайперы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8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Табачный туман обмана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Зайцы в 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огорде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Здоровые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Олимпийскиенадежды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6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Мой веселый звонкий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Мы за здоровый образ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1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День бегуна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1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День метателя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9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Здоровье – всей жизни основа!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9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</w:tr>
      <w:tr w:rsidR="008B5899">
        <w:trPr>
          <w:trHeight w:val="32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Спортивные праздники – здорово!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28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«Руки выше, ноги шире»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«Спорт-это жизнь!»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и смелые»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«Семеро смелых»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Веселая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Спортивная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Олимпионика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Обгонялки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5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Футбохок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4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Зимний боулинг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7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 тети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5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Запретное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3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одной связке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Горнолыжная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2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Забавный биатлон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72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Комический кросс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Игровая 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2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Олимпийский 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СТАРТИНЕЙДЖЕР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0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Нон-стоп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44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2024г.</w:t>
            </w:r>
          </w:p>
        </w:tc>
      </w:tr>
      <w:tr w:rsidR="008B5899">
        <w:trPr>
          <w:trHeight w:val="10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Семеро смелых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99">
        <w:trPr>
          <w:trHeight w:val="9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Кто быстрей и выше!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 здоровом теле–здоровый 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Быть здоровым здорово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6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 – здоровое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А у нас во дворе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Спортивный переполох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1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Казачьи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Спортивному движению – 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lastRenderedPageBreak/>
              <w:t>наше уважение!!!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7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 ветром наперегонки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Старт – азарт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Олимпионик</w:t>
            </w:r>
            <w:proofErr w:type="spellEnd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 дворовых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Соревнования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9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О! Спорт – ты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Движение – жизнь, когда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Эстафеты по ПДД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5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Радуга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0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408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</w:tr>
      <w:tr w:rsidR="008B5899">
        <w:trPr>
          <w:trHeight w:val="3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Радуга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31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Скакалка, обруч, мяч – наши друзья!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Знатоки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10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Мальчики и девочки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10.05.204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в ходьбе и беге с 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Ловкие, смелые, умелые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Зоологические забеги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Снайперы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Табачный туман обмана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Зайцы в 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огорде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98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Здоровые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Олимпийскиенадежды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Мой веселый звонкий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Мы за здоровый образ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День бегуна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Здоровье – всей жизни основа!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Спортивные праздники – здорово!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«Руки выше, ноги шире»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«Спорт-это жизнь!»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и смелые»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«Семеро смелых»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Веселая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Спортивная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Олимпионика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Обгонялки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Футбохок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Зимний боулинг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 тети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Запретное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одной связке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Горнолыжная 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Забавный биатлон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Комический кросс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Игровая 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Олимпийский стадион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СТАРТИНЕЙДЖЕР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29.06.2024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Нон-стоп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2024г.</w:t>
            </w:r>
          </w:p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Семеро смелых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Кто быстрей и выше!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 здоровом теле–здоровый 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Быть здоровым здорово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 – здоровое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А у нас во дворе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Спортивный переполох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1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Казачьи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Спортивному движению – наше уважение!!!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 ветром наперегонки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Старт – азарт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Олимпионик</w:t>
            </w:r>
            <w:proofErr w:type="spellEnd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 дворовых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Соревнования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О! Спорт – ты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Движение – жизнь, когда по правилам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Эстафеты по ПДД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Радуга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Радуга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29.07.2024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9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2024г.</w:t>
            </w:r>
          </w:p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Соревнования по 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Журнал групповой работы с воспитанниками</w:t>
            </w:r>
          </w:p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Скакалка, обруч, мяч – наши друзья!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Знатоки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Мальчики и девочки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Все на старт!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Ловкие, смелые, умелые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Зоологические забеги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Снайперы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Табачный туман обмана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 xml:space="preserve">Зайцы в 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огорде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Здоровые состязания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Олимпийскиенадежды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Мой веселый звонкий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Мы за здоровый образ жизни!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День бегуна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День метателя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30303"/>
                <w:sz w:val="24"/>
                <w:szCs w:val="24"/>
                <w:shd w:val="clear" w:color="auto" w:fill="FFFFFF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Здоровье – всей жизни основа!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Спортивные праздники – здорово!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  <w:tr w:rsidR="008B5899">
        <w:trPr>
          <w:trHeight w:val="3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tabs>
                <w:tab w:val="left" w:pos="720"/>
              </w:tabs>
              <w:spacing w:after="0" w:line="240" w:lineRule="auto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«Быстрые смелые, ловкие умелые»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/>
        </w:tc>
      </w:tr>
    </w:tbl>
    <w:p w:rsidR="008B5899" w:rsidRDefault="008B5899">
      <w:pPr>
        <w:sectPr w:rsidR="008B58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851" w:bottom="1077" w:left="1701" w:header="709" w:footer="709" w:gutter="0"/>
          <w:pgNumType w:start="3"/>
          <w:cols w:space="720"/>
          <w:formProt w:val="0"/>
          <w:docGrid w:linePitch="100" w:charSpace="12288"/>
        </w:sectPr>
      </w:pPr>
    </w:p>
    <w:p w:rsidR="008B5899" w:rsidRDefault="009370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2.5 Профилактика и просвещение</w:t>
      </w:r>
    </w:p>
    <w:p w:rsidR="008B5899" w:rsidRDefault="00937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Задачами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физкультуры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в целях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профилактики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профессиональных заболеваний являются улучшения функционального состояния и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предупреждения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прогрессирования болезни: повышение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физической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 умственной работоспособности, адаптация к внешним факторам; снятие утомления м повышение адаптационных возможностей; воспитание потребности в закаливании, занятиях оздоровительной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физкультурой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Физическая подготовка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— это целенаправленный процесс развитие физических качеств, которые нужны человеку для разучивания различных физических упражнений и умения применять их в повседневной жизни.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Физическая подготовленность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— это уровень развития физических качеств, который приобретает человек в процессе занятий физической подготовкой.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Сила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— это качество, позволяющее преодолевать внешнее сопротивление за счёт напряжения мышц.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  <w:lang w:eastAsia="ru-RU"/>
        </w:rPr>
        <w:t>Быстрота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 — это качество, позволяющее выполнять движения в минимально короткое время.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  <w:lang w:eastAsia="ru-RU"/>
        </w:rPr>
        <w:t>Выносливость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 — это качество, позволяющее выполнять работу с умеренной нагрузкой длительное время.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  <w:lang w:eastAsia="ru-RU"/>
        </w:rPr>
        <w:t>Гибкость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 — это качество, с помощью которого движения выполняются с наибольшей амплитудой.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dark1"/>
          <w:sz w:val="28"/>
          <w:szCs w:val="28"/>
          <w:lang w:eastAsia="ru-RU"/>
        </w:rPr>
        <w:t>Ловкость</w:t>
      </w:r>
      <w:r>
        <w:rPr>
          <w:rFonts w:ascii="Times New Roman" w:eastAsia="Times New Roman" w:hAnsi="Times New Roman" w:cs="Times New Roman"/>
          <w:color w:val="000000" w:themeColor="dark1"/>
          <w:sz w:val="28"/>
          <w:szCs w:val="28"/>
          <w:lang w:eastAsia="ru-RU"/>
        </w:rPr>
        <w:t> — это качество, с помощью которого человек способен быстро овладевать сложными по координации, движениями и перестраивать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свою деятельность в зависимости от внезапно возникающих условий.</w:t>
      </w:r>
    </w:p>
    <w:p w:rsidR="008B5899" w:rsidRDefault="009370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sectPr w:rsidR="008B589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077" w:right="851" w:bottom="1077" w:left="1701" w:header="709" w:footer="709" w:gutter="0"/>
          <w:cols w:space="720"/>
          <w:formProt w:val="0"/>
          <w:docGrid w:linePitch="100" w:charSpace="12288"/>
        </w:sect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Координация движений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— это качество, позволяющее быстро, без ошибок и лишних мышечных напряжений осваивать и выполнять сложные двигательные действия.</w:t>
      </w:r>
    </w:p>
    <w:p w:rsidR="008B5899" w:rsidRDefault="008B58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8B5899">
      <w:pPr>
        <w:pStyle w:val="affd"/>
        <w:spacing w:line="240" w:lineRule="auto"/>
        <w:ind w:left="178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3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5385"/>
        <w:gridCol w:w="3658"/>
        <w:gridCol w:w="29"/>
        <w:gridCol w:w="2792"/>
        <w:gridCol w:w="43"/>
        <w:gridCol w:w="1916"/>
      </w:tblGrid>
      <w:tr w:rsidR="008B58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работы, наименование мероприятий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реализации, дата 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результат, контроль за исполнением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B58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5899">
        <w:tc>
          <w:tcPr>
            <w:tcW w:w="1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2.5.1Профилактика и просвещение родителей</w:t>
            </w:r>
          </w:p>
        </w:tc>
      </w:tr>
      <w:tr w:rsidR="008B58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 ДЛЯ РОДИТЕЛЕЙ.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«Как заинтересовать ребёнка занятиями физкультурой»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«Зарядка – это весело»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«Совместное занятие детей и родителей»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«Развитие правильной осанки»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«Развитие гибкости у ребёнка»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«Формирование физического развития детей»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ПАМЯТКИ ДЛЯ РОДИТЕЛЕЙ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«Закаливание детей»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«Профилактика плоскостопия»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«Оздоровление детей»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«Физическое воспитание – многокомпонентный процесс»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«Развитие двигательной активности»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«Упражнения на гибкость»</w:t>
            </w: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pBdr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9370B7">
            <w:pPr>
              <w:pStyle w:val="affd"/>
              <w:widowControl w:val="0"/>
              <w:pBdr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top w:val="single" w:sz="12" w:space="1" w:color="000000"/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pBdr>
                <w:top w:val="single" w:sz="12" w:space="1" w:color="000000"/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B5899" w:rsidRDefault="008B5899">
            <w:pPr>
              <w:pStyle w:val="affd"/>
              <w:widowControl w:val="0"/>
              <w:pBdr>
                <w:top w:val="single" w:sz="12" w:space="1" w:color="000000"/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  <w:p w:rsidR="008B5899" w:rsidRDefault="009370B7">
            <w:pPr>
              <w:pStyle w:val="affd"/>
              <w:widowControl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(ежемесячный, полугодовой, годовой)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pStyle w:val="affd"/>
              <w:widowControl w:val="0"/>
              <w:spacing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5899">
        <w:tc>
          <w:tcPr>
            <w:tcW w:w="14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2.5.2 Профилактика и просвещение педагогов</w:t>
            </w:r>
          </w:p>
        </w:tc>
      </w:tr>
      <w:tr w:rsidR="008B58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8B5899" w:rsidRDefault="009370B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 ДЛЯ СОТРУДНИКОВ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Здоровье детей в наших руках»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Растим детей здоровыми</w:t>
            </w:r>
          </w:p>
          <w:p w:rsidR="008B5899" w:rsidRDefault="008B5899">
            <w:pPr>
              <w:pStyle w:val="affe"/>
              <w:widowControl w:val="0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</w:p>
          <w:p w:rsidR="008B5899" w:rsidRDefault="008B5899">
            <w:pPr>
              <w:pStyle w:val="affe"/>
              <w:widowControl w:val="0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</w:p>
          <w:p w:rsidR="008B5899" w:rsidRDefault="008B5899">
            <w:pPr>
              <w:pStyle w:val="affe"/>
              <w:widowControl w:val="0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</w:p>
          <w:p w:rsidR="008B5899" w:rsidRDefault="008B5899">
            <w:pPr>
              <w:pStyle w:val="affe"/>
              <w:widowControl w:val="0"/>
              <w:shd w:val="clear" w:color="auto" w:fill="FFFFFF"/>
              <w:spacing w:after="0"/>
              <w:rPr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Сколиоз - меры его профилактики»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Дыхательные игры – упражнения»</w:t>
            </w: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5899" w:rsidRDefault="008B58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________________________</w:t>
            </w: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B5899" w:rsidRDefault="008B5899">
            <w:pPr>
              <w:pStyle w:val="affd"/>
              <w:widowControl w:val="0"/>
              <w:pBdr>
                <w:top w:val="single" w:sz="12" w:space="1" w:color="000000"/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pBdr>
                <w:bottom w:val="single" w:sz="12" w:space="1" w:color="000000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</w:t>
            </w: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B5899" w:rsidRDefault="008B5899">
            <w:pPr>
              <w:pStyle w:val="affd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B5899" w:rsidRDefault="008B5899">
            <w:pPr>
              <w:widowControl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8B589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9370B7">
            <w:pPr>
              <w:pStyle w:val="affd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  <w:p w:rsidR="008B5899" w:rsidRDefault="009370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(ежемесячный, полугодовой, годовой)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5899" w:rsidRDefault="008B58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5899" w:rsidRDefault="009370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2.6 Организационно-методическая работа в рамках непрерывного образования</w:t>
      </w:r>
    </w:p>
    <w:tbl>
      <w:tblPr>
        <w:tblW w:w="1453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5385"/>
        <w:gridCol w:w="3687"/>
        <w:gridCol w:w="2693"/>
        <w:gridCol w:w="2058"/>
      </w:tblGrid>
      <w:tr w:rsidR="008B5899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5899" w:rsidRDefault="009370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9370B7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Планирование работы и анализ своей профессиональной деятельности;</w:t>
            </w:r>
          </w:p>
          <w:p w:rsidR="008B5899" w:rsidRDefault="008B5899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</w:p>
          <w:p w:rsidR="008B5899" w:rsidRDefault="009370B7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Планирование, подготовка и анализ диагностических материалов, конспектов занятий, сценариев мероприятий и т.д.;</w:t>
            </w:r>
          </w:p>
          <w:p w:rsidR="008B5899" w:rsidRDefault="008B5899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</w:p>
          <w:p w:rsidR="008B5899" w:rsidRDefault="009370B7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Участие в обучающих мероприятиях в системе непрерывного образования (семинары, курсы повышения квалификации, конкурсы, педагогические советы и другие);</w:t>
            </w:r>
          </w:p>
          <w:p w:rsidR="008B5899" w:rsidRDefault="008B5899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</w:p>
          <w:p w:rsidR="008B5899" w:rsidRDefault="009370B7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Педагогическая деятельность по выбранной теме самообразования;</w:t>
            </w:r>
          </w:p>
          <w:p w:rsidR="008B5899" w:rsidRDefault="008B5899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</w:p>
          <w:p w:rsidR="008B5899" w:rsidRDefault="009370B7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банка методической информации (нормативно-правовой, научно-методической, методической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др.);</w:t>
            </w:r>
          </w:p>
          <w:p w:rsidR="008B5899" w:rsidRDefault="008B5899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</w:p>
          <w:p w:rsidR="008B5899" w:rsidRDefault="009370B7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Проведение открытых занятий;</w:t>
            </w:r>
          </w:p>
          <w:p w:rsidR="008B5899" w:rsidRDefault="009370B7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и внедрение новых педагогических технологий;</w:t>
            </w:r>
          </w:p>
          <w:p w:rsidR="008B5899" w:rsidRDefault="008B5899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</w:p>
          <w:p w:rsidR="008B5899" w:rsidRDefault="009370B7">
            <w:pPr>
              <w:pStyle w:val="aff4"/>
              <w:widowControl w:val="0"/>
              <w:spacing w:before="24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Расширение и углубление своих теоретических знаний.</w:t>
            </w:r>
          </w:p>
          <w:p w:rsidR="008B5899" w:rsidRDefault="008B5899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01.09.2023-31.08.2024 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899" w:rsidRDefault="009370B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на учебный год, план-сетка на месяц, ежедневный план работы,</w:t>
            </w:r>
          </w:p>
          <w:p w:rsidR="008B5899" w:rsidRDefault="009370B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  <w:p w:rsidR="008B5899" w:rsidRDefault="009370B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(месяц, полугодие, год)</w:t>
            </w:r>
          </w:p>
          <w:p w:rsidR="008B5899" w:rsidRDefault="008B5899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899" w:rsidRDefault="008B589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5899" w:rsidRDefault="008B5899">
      <w:pPr>
        <w:sectPr w:rsidR="008B589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701" w:right="1077" w:bottom="851" w:left="1077" w:header="709" w:footer="709" w:gutter="0"/>
          <w:cols w:space="720"/>
          <w:formProt w:val="0"/>
          <w:docGrid w:linePitch="100" w:charSpace="12288"/>
        </w:sectPr>
      </w:pPr>
    </w:p>
    <w:p w:rsidR="008B5899" w:rsidRDefault="009370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Список используемой литературы:</w:t>
      </w:r>
    </w:p>
    <w:p w:rsidR="008B5899" w:rsidRDefault="009370B7">
      <w:pPr>
        <w:numPr>
          <w:ilvl w:val="0"/>
          <w:numId w:val="1"/>
        </w:num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Общая физическая подготовка. Знать и уметь: Учебное пособие / Гришина Ю.И.-Р-н/Д: Феникс, 2010. - 249 с</w:t>
      </w:r>
    </w:p>
    <w:p w:rsidR="008B5899" w:rsidRDefault="009370B7">
      <w:pPr>
        <w:pStyle w:val="affe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Физическая культура. 1-4 классы. Подвижные игры. ФГОС. </w:t>
      </w:r>
      <w:proofErr w:type="spellStart"/>
      <w:r>
        <w:rPr>
          <w:color w:val="000000"/>
          <w:sz w:val="28"/>
          <w:szCs w:val="28"/>
        </w:rPr>
        <w:t>Н.А.Федорова</w:t>
      </w:r>
      <w:proofErr w:type="spellEnd"/>
      <w:r>
        <w:rPr>
          <w:color w:val="000000"/>
          <w:sz w:val="28"/>
          <w:szCs w:val="28"/>
        </w:rPr>
        <w:t>. Изд.-</w:t>
      </w:r>
      <w:hyperlink r:id="rId26">
        <w:r>
          <w:rPr>
            <w:color w:val="000000"/>
            <w:sz w:val="28"/>
            <w:szCs w:val="28"/>
          </w:rPr>
          <w:t>Экзамен</w:t>
        </w:r>
      </w:hyperlink>
      <w:r>
        <w:rPr>
          <w:color w:val="000000"/>
          <w:sz w:val="28"/>
          <w:szCs w:val="28"/>
        </w:rPr>
        <w:t>, 2016 г.</w:t>
      </w:r>
    </w:p>
    <w:p w:rsidR="008B5899" w:rsidRDefault="009370B7">
      <w:pPr>
        <w:pStyle w:val="affd"/>
        <w:numPr>
          <w:ilvl w:val="0"/>
          <w:numId w:val="1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Физическая культура. 6-7 классы: учеб. для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общеобразоват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. организаций / А. П. Матвеев-9-е изд. – М.: Просвещение, 2019. – 192 с.: ил. – ISBN 978-5-09-071623-9</w:t>
      </w:r>
    </w:p>
    <w:p w:rsidR="008B5899" w:rsidRDefault="009370B7">
      <w:pPr>
        <w:pStyle w:val="affe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Подвижные и спортивные игры в учебном процессе и во внеурочное время. Методическое пособие. </w:t>
      </w:r>
      <w:proofErr w:type="spellStart"/>
      <w:r>
        <w:rPr>
          <w:color w:val="000000"/>
          <w:sz w:val="28"/>
          <w:szCs w:val="28"/>
        </w:rPr>
        <w:t>П.А.Киселев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С.Б.Киселева</w:t>
      </w:r>
      <w:proofErr w:type="spellEnd"/>
      <w:r>
        <w:rPr>
          <w:color w:val="000000"/>
          <w:sz w:val="28"/>
          <w:szCs w:val="28"/>
        </w:rPr>
        <w:t>. Изд. Планета, 2015 г.</w:t>
      </w:r>
    </w:p>
    <w:p w:rsidR="008B5899" w:rsidRDefault="009370B7">
      <w:pPr>
        <w:numPr>
          <w:ilvl w:val="0"/>
          <w:numId w:val="1"/>
        </w:num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Н.А. Федорова. Справочник. Физическая культура: подвижные игры, ФГОС. Н.А. Федорова-М: Издательство «ЭКЗАМЕН», 2016-78 с.</w:t>
      </w:r>
    </w:p>
    <w:p w:rsidR="008B5899" w:rsidRDefault="009370B7">
      <w:pPr>
        <w:pStyle w:val="affe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Картотека подвижных игр и игровых заданий учителя физической культуры. От игры к спорту. ФГОС. </w:t>
      </w:r>
      <w:proofErr w:type="spellStart"/>
      <w:r>
        <w:rPr>
          <w:color w:val="000000"/>
          <w:sz w:val="28"/>
          <w:szCs w:val="28"/>
        </w:rPr>
        <w:t>П.А.Киселёв</w:t>
      </w:r>
      <w:proofErr w:type="spellEnd"/>
      <w:r>
        <w:rPr>
          <w:color w:val="000000"/>
          <w:sz w:val="28"/>
          <w:szCs w:val="28"/>
        </w:rPr>
        <w:t>. Изд.-</w:t>
      </w:r>
      <w:hyperlink r:id="rId27">
        <w:r>
          <w:rPr>
            <w:color w:val="000000"/>
            <w:sz w:val="28"/>
            <w:szCs w:val="28"/>
          </w:rPr>
          <w:t>Учитель</w:t>
        </w:r>
      </w:hyperlink>
      <w:r>
        <w:rPr>
          <w:color w:val="000000"/>
          <w:sz w:val="28"/>
          <w:szCs w:val="28"/>
        </w:rPr>
        <w:t>, 2019 г.</w:t>
      </w:r>
    </w:p>
    <w:p w:rsidR="008B5899" w:rsidRDefault="009370B7">
      <w:pPr>
        <w:pStyle w:val="affe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Физкультминутки. Упражнения, игры, комплексы движений, импровизации, инсценировки. ФГОС. </w:t>
      </w:r>
      <w:proofErr w:type="spellStart"/>
      <w:r>
        <w:rPr>
          <w:color w:val="000000"/>
          <w:sz w:val="28"/>
          <w:szCs w:val="28"/>
        </w:rPr>
        <w:t>Ю.А.Вакуленко</w:t>
      </w:r>
      <w:proofErr w:type="spellEnd"/>
      <w:r>
        <w:rPr>
          <w:color w:val="000000"/>
          <w:sz w:val="28"/>
          <w:szCs w:val="28"/>
        </w:rPr>
        <w:t>. Изд. Учитель, 2018 г.</w:t>
      </w:r>
    </w:p>
    <w:p w:rsidR="008B5899" w:rsidRDefault="009370B7">
      <w:pPr>
        <w:pStyle w:val="affe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Физическая культура. 3 класс. Поурочные разработки к УМК В.И. Ляха "Школа России". ФГОС. А.Ю. Патрикеев. Изд. </w:t>
      </w:r>
      <w:proofErr w:type="spellStart"/>
      <w:r>
        <w:rPr>
          <w:color w:val="000000"/>
          <w:sz w:val="28"/>
          <w:szCs w:val="28"/>
        </w:rPr>
        <w:t>Вако</w:t>
      </w:r>
      <w:proofErr w:type="spellEnd"/>
      <w:r>
        <w:rPr>
          <w:color w:val="000000"/>
          <w:sz w:val="28"/>
          <w:szCs w:val="28"/>
        </w:rPr>
        <w:t>, 2016 г.</w:t>
      </w:r>
    </w:p>
    <w:p w:rsidR="008B5899" w:rsidRDefault="009370B7">
      <w:pPr>
        <w:pStyle w:val="affe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Физкультурно-массовые и спортивно-оздоровительные мероприятия в школе в соответствии с ФГОС. </w:t>
      </w:r>
      <w:proofErr w:type="spellStart"/>
      <w:r>
        <w:rPr>
          <w:color w:val="000000"/>
          <w:sz w:val="28"/>
          <w:szCs w:val="28"/>
        </w:rPr>
        <w:t>Л.И.Бережная</w:t>
      </w:r>
      <w:proofErr w:type="spellEnd"/>
      <w:r>
        <w:rPr>
          <w:color w:val="000000"/>
          <w:sz w:val="28"/>
          <w:szCs w:val="28"/>
        </w:rPr>
        <w:t xml:space="preserve"> 2017 г.</w:t>
      </w:r>
    </w:p>
    <w:p w:rsidR="008B5899" w:rsidRDefault="009370B7">
      <w:pPr>
        <w:pStyle w:val="Western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Лях В.И., </w:t>
      </w:r>
      <w:proofErr w:type="spellStart"/>
      <w:r>
        <w:rPr>
          <w:color w:val="000000"/>
          <w:sz w:val="28"/>
          <w:szCs w:val="28"/>
        </w:rPr>
        <w:t>Мейксон</w:t>
      </w:r>
      <w:proofErr w:type="spellEnd"/>
      <w:r>
        <w:rPr>
          <w:color w:val="000000"/>
          <w:sz w:val="28"/>
          <w:szCs w:val="28"/>
        </w:rPr>
        <w:t xml:space="preserve"> Г.Б. Программа физического воспитания учащихся 1-11 классов с направленным развитием двигательных способностей. М., 1993.</w:t>
      </w:r>
    </w:p>
    <w:p w:rsidR="008B5899" w:rsidRDefault="009370B7">
      <w:pPr>
        <w:pStyle w:val="Western"/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Настольная книга учителя физической культуры / Под ред. Проф. Л.Б. </w:t>
      </w:r>
      <w:proofErr w:type="spellStart"/>
      <w:r>
        <w:rPr>
          <w:color w:val="000000"/>
          <w:sz w:val="28"/>
          <w:szCs w:val="28"/>
        </w:rPr>
        <w:t>Кофмана</w:t>
      </w:r>
      <w:proofErr w:type="spellEnd"/>
      <w:r>
        <w:rPr>
          <w:color w:val="000000"/>
          <w:sz w:val="28"/>
          <w:szCs w:val="28"/>
        </w:rPr>
        <w:t xml:space="preserve">; Автор составитель </w:t>
      </w:r>
      <w:proofErr w:type="spellStart"/>
      <w:r>
        <w:rPr>
          <w:color w:val="000000"/>
          <w:sz w:val="28"/>
          <w:szCs w:val="28"/>
        </w:rPr>
        <w:t>Г.И.Погадеев</w:t>
      </w:r>
      <w:proofErr w:type="spellEnd"/>
      <w:r>
        <w:rPr>
          <w:color w:val="000000"/>
          <w:sz w:val="28"/>
          <w:szCs w:val="28"/>
        </w:rPr>
        <w:t xml:space="preserve">; Предисл. </w:t>
      </w:r>
      <w:proofErr w:type="spellStart"/>
      <w:r>
        <w:rPr>
          <w:color w:val="000000"/>
          <w:sz w:val="28"/>
          <w:szCs w:val="28"/>
        </w:rPr>
        <w:t>В.В.Кузина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Н.Д.никадрова</w:t>
      </w:r>
      <w:proofErr w:type="spellEnd"/>
      <w:r>
        <w:rPr>
          <w:color w:val="000000"/>
          <w:sz w:val="28"/>
          <w:szCs w:val="28"/>
        </w:rPr>
        <w:t>. -М.: Физкультура и спорт, 1998-4</w:t>
      </w:r>
    </w:p>
    <w:p w:rsidR="008B5899" w:rsidRDefault="009370B7">
      <w:pPr>
        <w:pStyle w:val="Western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Каинов Андрей Николаевич. Дифференцированная оценка физической подготовленности школьников: </w:t>
      </w:r>
      <w:proofErr w:type="spellStart"/>
      <w:r>
        <w:rPr>
          <w:color w:val="000000"/>
          <w:sz w:val="28"/>
          <w:szCs w:val="28"/>
        </w:rPr>
        <w:t>Дис</w:t>
      </w:r>
      <w:proofErr w:type="spellEnd"/>
      <w:r>
        <w:rPr>
          <w:color w:val="000000"/>
          <w:sz w:val="28"/>
          <w:szCs w:val="28"/>
        </w:rPr>
        <w:t xml:space="preserve">. ... канд. </w:t>
      </w:r>
      <w:proofErr w:type="spellStart"/>
      <w:r>
        <w:rPr>
          <w:color w:val="000000"/>
          <w:sz w:val="28"/>
          <w:szCs w:val="28"/>
        </w:rPr>
        <w:t>пед</w:t>
      </w:r>
      <w:proofErr w:type="spellEnd"/>
      <w:r>
        <w:rPr>
          <w:color w:val="000000"/>
          <w:sz w:val="28"/>
          <w:szCs w:val="28"/>
        </w:rPr>
        <w:t>. наук: 13.00.04: Волгоград, 2004 162 c. РГБ ОД, 61:04-13/1964</w:t>
      </w:r>
    </w:p>
    <w:p w:rsidR="008B5899" w:rsidRDefault="009370B7">
      <w:pPr>
        <w:pStyle w:val="Western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Ланда</w:t>
      </w:r>
      <w:proofErr w:type="spellEnd"/>
      <w:r>
        <w:rPr>
          <w:color w:val="000000"/>
          <w:sz w:val="28"/>
          <w:szCs w:val="28"/>
        </w:rPr>
        <w:t xml:space="preserve"> Б.Х. методика комплексной оценки физического развития и физической подготовленности (Текст): учеб. Пособие / Б.Х. </w:t>
      </w:r>
      <w:proofErr w:type="spellStart"/>
      <w:r>
        <w:rPr>
          <w:color w:val="000000"/>
          <w:sz w:val="28"/>
          <w:szCs w:val="28"/>
        </w:rPr>
        <w:t>Ланда</w:t>
      </w:r>
      <w:proofErr w:type="spellEnd"/>
      <w:r>
        <w:rPr>
          <w:color w:val="000000"/>
          <w:sz w:val="28"/>
          <w:szCs w:val="28"/>
        </w:rPr>
        <w:t xml:space="preserve">. 3 – е изд.,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r>
        <w:rPr>
          <w:color w:val="000000"/>
          <w:sz w:val="28"/>
          <w:szCs w:val="28"/>
        </w:rPr>
        <w:t>, и доп. – М.: Советский спорт, 2006. – 208 с, ил.</w:t>
      </w:r>
    </w:p>
    <w:p w:rsidR="008B5899" w:rsidRDefault="009370B7">
      <w:pPr>
        <w:pStyle w:val="Western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курса «Мониторинг физического развития и физической подготовленности учащихся»: лекции 1-4. -М.: Педагогический университет «первое сентября», 2008. – 84 с.</w:t>
      </w:r>
    </w:p>
    <w:p w:rsidR="008B5899" w:rsidRDefault="009370B7">
      <w:pPr>
        <w:pStyle w:val="Western"/>
        <w:numPr>
          <w:ilvl w:val="0"/>
          <w:numId w:val="1"/>
        </w:numPr>
        <w:shd w:val="clear" w:color="auto" w:fill="FFFFFF"/>
        <w:spacing w:after="0"/>
        <w:ind w:left="3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курса «Мониторинг физического развития и физической подготовленности учащихся»: лекции 5-8. -М.: Педагогический университет «первое сентября», 2008. -84 с.</w:t>
      </w:r>
    </w:p>
    <w:p w:rsidR="008B5899" w:rsidRDefault="008B5899">
      <w:pPr>
        <w:pStyle w:val="Western"/>
        <w:shd w:val="clear" w:color="auto" w:fill="FFFFFF"/>
        <w:spacing w:after="0"/>
        <w:ind w:left="720"/>
        <w:jc w:val="both"/>
        <w:rPr>
          <w:color w:val="000000"/>
          <w:sz w:val="28"/>
          <w:szCs w:val="28"/>
        </w:rPr>
      </w:pPr>
    </w:p>
    <w:sectPr w:rsidR="008B589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077" w:right="851" w:bottom="1077" w:left="1701" w:header="709" w:footer="709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B7" w:rsidRDefault="009370B7">
      <w:pPr>
        <w:spacing w:after="0" w:line="240" w:lineRule="auto"/>
      </w:pPr>
      <w:r>
        <w:separator/>
      </w:r>
    </w:p>
  </w:endnote>
  <w:endnote w:type="continuationSeparator" w:id="0">
    <w:p w:rsidR="009370B7" w:rsidRDefault="0093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afff2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1"/>
    </w:pPr>
  </w:p>
  <w:p w:rsidR="009370B7" w:rsidRDefault="009370B7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B7" w:rsidRDefault="009370B7">
      <w:pPr>
        <w:spacing w:after="0" w:line="240" w:lineRule="auto"/>
      </w:pPr>
      <w:r>
        <w:separator/>
      </w:r>
    </w:p>
  </w:footnote>
  <w:footnote w:type="continuationSeparator" w:id="0">
    <w:p w:rsidR="009370B7" w:rsidRDefault="0093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afff1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aff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 w:rsidR="00D73D55">
      <w:rPr>
        <w:noProof/>
      </w:rPr>
      <w:t>81</w:t>
    </w:r>
    <w:r>
      <w:fldChar w:fldCharType="end"/>
    </w:r>
  </w:p>
  <w:p w:rsidR="009370B7" w:rsidRDefault="009370B7">
    <w:pPr>
      <w:pStyle w:val="10"/>
      <w:jc w:val="cent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>
      <w:t>77</w:t>
    </w:r>
    <w:r>
      <w:fldChar w:fldCharType="end"/>
    </w:r>
  </w:p>
  <w:p w:rsidR="009370B7" w:rsidRDefault="009370B7">
    <w:pPr>
      <w:pStyle w:val="1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 w:rsidR="00C749A0">
      <w:rPr>
        <w:noProof/>
      </w:rPr>
      <w:t>25</w:t>
    </w:r>
    <w:r>
      <w:fldChar w:fldCharType="end"/>
    </w:r>
  </w:p>
  <w:p w:rsidR="009370B7" w:rsidRDefault="009370B7">
    <w:pPr>
      <w:pStyle w:val="1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>
      <w:t>53</w:t>
    </w:r>
    <w:r>
      <w:fldChar w:fldCharType="end"/>
    </w:r>
  </w:p>
  <w:p w:rsidR="009370B7" w:rsidRDefault="009370B7">
    <w:pPr>
      <w:pStyle w:val="1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aff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 w:rsidR="00D73D55">
      <w:rPr>
        <w:noProof/>
      </w:rPr>
      <w:t>74</w:t>
    </w:r>
    <w:r>
      <w:fldChar w:fldCharType="end"/>
    </w:r>
  </w:p>
  <w:p w:rsidR="009370B7" w:rsidRDefault="009370B7">
    <w:pPr>
      <w:pStyle w:val="10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>
      <w:t>70</w:t>
    </w:r>
    <w:r>
      <w:fldChar w:fldCharType="end"/>
    </w:r>
  </w:p>
  <w:p w:rsidR="009370B7" w:rsidRDefault="009370B7">
    <w:pPr>
      <w:pStyle w:val="10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afff1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 w:rsidR="00D73D55">
      <w:rPr>
        <w:noProof/>
      </w:rPr>
      <w:t>80</w:t>
    </w:r>
    <w:r>
      <w:fldChar w:fldCharType="end"/>
    </w:r>
  </w:p>
  <w:p w:rsidR="009370B7" w:rsidRDefault="009370B7">
    <w:pPr>
      <w:pStyle w:val="10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B7" w:rsidRDefault="009370B7">
    <w:pPr>
      <w:pStyle w:val="10"/>
      <w:jc w:val="center"/>
    </w:pPr>
    <w:r>
      <w:fldChar w:fldCharType="begin"/>
    </w:r>
    <w:r>
      <w:instrText xml:space="preserve"> PAGE </w:instrText>
    </w:r>
    <w:r>
      <w:fldChar w:fldCharType="separate"/>
    </w:r>
    <w:r>
      <w:t>76</w:t>
    </w:r>
    <w:r>
      <w:fldChar w:fldCharType="end"/>
    </w:r>
  </w:p>
  <w:p w:rsidR="009370B7" w:rsidRDefault="009370B7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42A6"/>
    <w:multiLevelType w:val="multilevel"/>
    <w:tmpl w:val="2F067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6142234"/>
    <w:multiLevelType w:val="multilevel"/>
    <w:tmpl w:val="C2549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271C13CB"/>
    <w:multiLevelType w:val="multilevel"/>
    <w:tmpl w:val="2EFA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347FF"/>
    <w:multiLevelType w:val="multilevel"/>
    <w:tmpl w:val="77629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47BF3E74"/>
    <w:multiLevelType w:val="multilevel"/>
    <w:tmpl w:val="6BE22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005" w:hanging="64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5">
    <w:nsid w:val="563D2AE0"/>
    <w:multiLevelType w:val="multilevel"/>
    <w:tmpl w:val="23329C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7556523"/>
    <w:multiLevelType w:val="multilevel"/>
    <w:tmpl w:val="7D662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899"/>
    <w:rsid w:val="008B5899"/>
    <w:rsid w:val="009370B7"/>
    <w:rsid w:val="009B5FC2"/>
    <w:rsid w:val="00C749A0"/>
    <w:rsid w:val="00D36C99"/>
    <w:rsid w:val="00D73D55"/>
    <w:rsid w:val="00F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1CA96-15B7-4F77-AA48-BFCA31A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overflowPunct w:val="0"/>
      <w:spacing w:after="200" w:line="276" w:lineRule="auto"/>
    </w:pPr>
  </w:style>
  <w:style w:type="paragraph" w:styleId="2">
    <w:name w:val="heading 2"/>
    <w:link w:val="20"/>
    <w:qFormat/>
    <w:pPr>
      <w:keepNext/>
      <w:keepLines/>
      <w:overflowPunct w:val="0"/>
      <w:spacing w:before="200"/>
      <w:outlineLvl w:val="1"/>
    </w:pPr>
    <w:rPr>
      <w:rFonts w:ascii="Calibri Light" w:hAnsi="Calibri Light"/>
      <w:b/>
      <w:bCs/>
      <w:color w:val="5B9BD5" w:themeColor="accent1"/>
      <w:sz w:val="26"/>
      <w:szCs w:val="26"/>
    </w:rPr>
  </w:style>
  <w:style w:type="paragraph" w:styleId="5">
    <w:name w:val="heading 5"/>
    <w:link w:val="50"/>
    <w:qFormat/>
    <w:pPr>
      <w:keepNext/>
      <w:keepLines/>
      <w:overflowPunct w:val="0"/>
      <w:spacing w:before="200"/>
      <w:outlineLvl w:val="4"/>
    </w:pPr>
    <w:rPr>
      <w:rFonts w:ascii="Calibri Light" w:hAnsi="Calibri Light"/>
      <w:color w:val="1F4D78" w:themeColor="accent1" w:themeShade="7F"/>
    </w:rPr>
  </w:style>
  <w:style w:type="paragraph" w:styleId="6">
    <w:name w:val="heading 6"/>
    <w:link w:val="60"/>
    <w:qFormat/>
    <w:pPr>
      <w:keepNext/>
      <w:keepLines/>
      <w:overflowPunct w:val="0"/>
      <w:spacing w:before="200"/>
      <w:outlineLvl w:val="5"/>
    </w:pPr>
    <w:rPr>
      <w:rFonts w:ascii="Calibri Light" w:hAnsi="Calibri Light"/>
      <w:i/>
      <w:iCs/>
      <w:color w:val="1F4D78" w:themeColor="accent1" w:themeShade="7F"/>
    </w:rPr>
  </w:style>
  <w:style w:type="paragraph" w:styleId="7">
    <w:name w:val="heading 7"/>
    <w:link w:val="70"/>
    <w:qFormat/>
    <w:pPr>
      <w:keepNext/>
      <w:keepLines/>
      <w:overflowPunct w:val="0"/>
      <w:spacing w:before="200"/>
      <w:outlineLvl w:val="6"/>
    </w:pPr>
    <w:rPr>
      <w:rFonts w:ascii="Calibri Light" w:hAnsi="Calibri Light"/>
      <w:i/>
      <w:iCs/>
      <w:color w:val="404040" w:themeColor="dark1" w:themeTint="BF"/>
    </w:rPr>
  </w:style>
  <w:style w:type="paragraph" w:styleId="8">
    <w:name w:val="heading 8"/>
    <w:link w:val="80"/>
    <w:qFormat/>
    <w:pPr>
      <w:keepNext/>
      <w:keepLines/>
      <w:overflowPunct w:val="0"/>
      <w:spacing w:before="200"/>
      <w:outlineLvl w:val="7"/>
    </w:pPr>
    <w:rPr>
      <w:rFonts w:ascii="Calibri Light" w:hAnsi="Calibri Light"/>
      <w:color w:val="404040" w:themeColor="dark1" w:themeTint="BF"/>
      <w:sz w:val="20"/>
      <w:szCs w:val="20"/>
    </w:rPr>
  </w:style>
  <w:style w:type="paragraph" w:styleId="9">
    <w:name w:val="heading 9"/>
    <w:link w:val="90"/>
    <w:qFormat/>
    <w:pPr>
      <w:keepNext/>
      <w:keepLines/>
      <w:overflowPunct w:val="0"/>
      <w:spacing w:before="200"/>
      <w:outlineLvl w:val="8"/>
    </w:pPr>
    <w:rPr>
      <w:rFonts w:ascii="Calibri Light" w:hAnsi="Calibri Light"/>
      <w:i/>
      <w:iCs/>
      <w:color w:val="404040" w:themeColor="dark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Calibri Light" w:eastAsia="Calibri" w:hAnsi="Calibri Light" w:cs="Tahoma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qFormat/>
    <w:rPr>
      <w:rFonts w:ascii="Calibri Light" w:eastAsia="Calibri" w:hAnsi="Calibri Light" w:cs="Tahoma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qFormat/>
    <w:rPr>
      <w:rFonts w:ascii="Calibri Light" w:eastAsia="Calibri" w:hAnsi="Calibri Light" w:cs="Tahoma"/>
      <w:b/>
      <w:bCs/>
      <w:color w:val="5B9BD5" w:themeColor="accent1"/>
    </w:rPr>
  </w:style>
  <w:style w:type="character" w:customStyle="1" w:styleId="Heading4Char">
    <w:name w:val="Heading 4 Char"/>
    <w:qFormat/>
    <w:rPr>
      <w:rFonts w:ascii="Calibri Light" w:eastAsia="Calibri" w:hAnsi="Calibri Light" w:cs="Tahoma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qFormat/>
    <w:rPr>
      <w:rFonts w:ascii="Calibri Light" w:eastAsia="Calibri" w:hAnsi="Calibri Light" w:cs="Tahoma"/>
      <w:color w:val="1F4D78" w:themeColor="accent1" w:themeShade="7F"/>
    </w:rPr>
  </w:style>
  <w:style w:type="character" w:customStyle="1" w:styleId="60">
    <w:name w:val="Заголовок 6 Знак"/>
    <w:link w:val="6"/>
    <w:qFormat/>
    <w:rPr>
      <w:rFonts w:ascii="Calibri Light" w:eastAsia="Calibri" w:hAnsi="Calibri Light" w:cs="Tahoma"/>
      <w:i/>
      <w:iCs/>
      <w:color w:val="1F4D78" w:themeColor="accent1" w:themeShade="7F"/>
    </w:rPr>
  </w:style>
  <w:style w:type="character" w:customStyle="1" w:styleId="70">
    <w:name w:val="Заголовок 7 Знак"/>
    <w:link w:val="7"/>
    <w:qFormat/>
    <w:rPr>
      <w:rFonts w:ascii="Calibri Light" w:eastAsia="Calibri" w:hAnsi="Calibri Light" w:cs="Tahoma"/>
      <w:i/>
      <w:iCs/>
      <w:color w:val="404040" w:themeColor="dark1" w:themeTint="BF"/>
    </w:rPr>
  </w:style>
  <w:style w:type="character" w:customStyle="1" w:styleId="80">
    <w:name w:val="Заголовок 8 Знак"/>
    <w:link w:val="8"/>
    <w:qFormat/>
    <w:rPr>
      <w:rFonts w:ascii="Calibri Light" w:eastAsia="Calibri" w:hAnsi="Calibri Light" w:cs="Tahoma"/>
      <w:color w:val="404040" w:themeColor="dark1" w:themeTint="BF"/>
      <w:sz w:val="20"/>
      <w:szCs w:val="20"/>
    </w:rPr>
  </w:style>
  <w:style w:type="character" w:customStyle="1" w:styleId="90">
    <w:name w:val="Заголовок 9 Знак"/>
    <w:link w:val="9"/>
    <w:qFormat/>
    <w:rPr>
      <w:rFonts w:ascii="Calibri Light" w:eastAsia="Calibri" w:hAnsi="Calibri Light" w:cs="Tahoma"/>
      <w:i/>
      <w:iCs/>
      <w:color w:val="404040" w:themeColor="dark1" w:themeTint="BF"/>
      <w:sz w:val="20"/>
      <w:szCs w:val="20"/>
    </w:rPr>
  </w:style>
  <w:style w:type="character" w:customStyle="1" w:styleId="a3">
    <w:name w:val="Название Знак"/>
    <w:link w:val="a4"/>
    <w:qFormat/>
    <w:rPr>
      <w:rFonts w:ascii="Calibri Light" w:eastAsia="Calibri" w:hAnsi="Calibri Light" w:cs="Tahoma"/>
      <w:color w:val="323E4F" w:themeColor="dark2" w:themeShade="BF"/>
      <w:spacing w:val="5"/>
      <w:sz w:val="52"/>
      <w:szCs w:val="52"/>
    </w:rPr>
  </w:style>
  <w:style w:type="character" w:customStyle="1" w:styleId="a5">
    <w:name w:val="Подзаголовок Знак"/>
    <w:link w:val="a6"/>
    <w:qFormat/>
    <w:rPr>
      <w:rFonts w:ascii="Calibri Light" w:eastAsia="Calibri" w:hAnsi="Calibri Light" w:cs="Tahoma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qFormat/>
    <w:rPr>
      <w:i/>
      <w:iCs/>
      <w:color w:val="808080" w:themeColor="dark1" w:themeTint="7F"/>
    </w:rPr>
  </w:style>
  <w:style w:type="character" w:styleId="a8">
    <w:name w:val="Emphasis"/>
    <w:qFormat/>
    <w:rPr>
      <w:i/>
      <w:iCs/>
    </w:rPr>
  </w:style>
  <w:style w:type="character" w:styleId="a9">
    <w:name w:val="Intense Emphasis"/>
    <w:qFormat/>
    <w:rPr>
      <w:b/>
      <w:bCs/>
      <w:i/>
      <w:iCs/>
      <w:color w:val="5B9BD5" w:themeColor="accent1"/>
    </w:rPr>
  </w:style>
  <w:style w:type="character" w:styleId="aa">
    <w:name w:val="Strong"/>
    <w:qFormat/>
    <w:rPr>
      <w:b/>
      <w:bCs/>
    </w:rPr>
  </w:style>
  <w:style w:type="character" w:customStyle="1" w:styleId="21">
    <w:name w:val="Цитата 2 Знак"/>
    <w:link w:val="22"/>
    <w:qFormat/>
    <w:rPr>
      <w:i/>
      <w:iCs/>
      <w:color w:val="000000" w:themeColor="dark1"/>
    </w:rPr>
  </w:style>
  <w:style w:type="character" w:customStyle="1" w:styleId="ab">
    <w:name w:val="Выделенная цитата Знак"/>
    <w:link w:val="ac"/>
    <w:qFormat/>
    <w:rPr>
      <w:b/>
      <w:bCs/>
      <w:i/>
      <w:iCs/>
      <w:color w:val="5B9BD5" w:themeColor="accent1"/>
    </w:rPr>
  </w:style>
  <w:style w:type="character" w:styleId="ad">
    <w:name w:val="Subtle Reference"/>
    <w:qFormat/>
    <w:rPr>
      <w:smallCaps/>
      <w:color w:val="ED7D31" w:themeColor="accent2"/>
      <w:u w:val="single"/>
    </w:rPr>
  </w:style>
  <w:style w:type="character" w:styleId="ae">
    <w:name w:val="Intense Reference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qFormat/>
    <w:rPr>
      <w:b/>
      <w:bCs/>
      <w:smallCaps/>
      <w:spacing w:val="5"/>
    </w:rPr>
  </w:style>
  <w:style w:type="character" w:customStyle="1" w:styleId="af0">
    <w:name w:val="Текст сноски Знак"/>
    <w:link w:val="af1"/>
    <w:qFormat/>
    <w:rPr>
      <w:sz w:val="20"/>
      <w:szCs w:val="20"/>
    </w:rPr>
  </w:style>
  <w:style w:type="character" w:customStyle="1" w:styleId="af2">
    <w:name w:val="Символ сноски"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qFormat/>
    <w:rPr>
      <w:sz w:val="20"/>
      <w:szCs w:val="20"/>
    </w:rPr>
  </w:style>
  <w:style w:type="character" w:customStyle="1" w:styleId="af6">
    <w:name w:val="Символ концевой сноски"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customStyle="1" w:styleId="1">
    <w:name w:val="Гиперссылка1"/>
    <w:basedOn w:val="a0"/>
    <w:qFormat/>
    <w:rPr>
      <w:color w:val="0000FF"/>
      <w:u w:val="single"/>
    </w:rPr>
  </w:style>
  <w:style w:type="character" w:customStyle="1" w:styleId="af8">
    <w:name w:val="Текст Знак"/>
    <w:link w:val="af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fa">
    <w:name w:val="Верхний колонтитул Знак"/>
    <w:basedOn w:val="a0"/>
    <w:link w:val="10"/>
    <w:qFormat/>
  </w:style>
  <w:style w:type="character" w:customStyle="1" w:styleId="afb">
    <w:name w:val="Нижний колонтитул Знак"/>
    <w:basedOn w:val="a0"/>
    <w:link w:val="11"/>
    <w:qFormat/>
  </w:style>
  <w:style w:type="character" w:customStyle="1" w:styleId="12">
    <w:name w:val="Заголовок 1 Знак"/>
    <w:basedOn w:val="a0"/>
    <w:link w:val="110"/>
    <w:qFormat/>
    <w:rPr>
      <w:rFonts w:ascii="Calibri Light" w:eastAsia="Calibri" w:hAnsi="Calibri Light" w:cs="Tahoma"/>
      <w:color w:val="2E74B5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31"/>
    <w:qFormat/>
    <w:rPr>
      <w:rFonts w:ascii="Calibri Light" w:eastAsia="Calibri" w:hAnsi="Calibri Light" w:cs="Tahoma"/>
      <w:color w:val="1F4D78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41"/>
    <w:qFormat/>
    <w:rPr>
      <w:rFonts w:ascii="Calibri Light" w:eastAsia="Calibri" w:hAnsi="Calibri Light" w:cs="Tahoma"/>
      <w:i/>
      <w:iCs/>
      <w:color w:val="2E74B5" w:themeColor="accent1" w:themeShade="BF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qFormat/>
    <w:rPr>
      <w:sz w:val="20"/>
      <w:szCs w:val="20"/>
    </w:rPr>
  </w:style>
  <w:style w:type="character" w:customStyle="1" w:styleId="aff">
    <w:name w:val="Тема примечания Знак"/>
    <w:basedOn w:val="afd"/>
    <w:link w:val="aff0"/>
    <w:qFormat/>
    <w:rPr>
      <w:b/>
      <w:bCs/>
      <w:sz w:val="20"/>
      <w:szCs w:val="20"/>
    </w:rPr>
  </w:style>
  <w:style w:type="character" w:customStyle="1" w:styleId="aff1">
    <w:name w:val="Текст выноски Знак"/>
    <w:basedOn w:val="a0"/>
    <w:link w:val="aff2"/>
    <w:qFormat/>
    <w:rPr>
      <w:rFonts w:ascii="Segoe UI" w:hAnsi="Segoe UI" w:cs="Segoe UI"/>
      <w:sz w:val="18"/>
      <w:szCs w:val="18"/>
    </w:rPr>
  </w:style>
  <w:style w:type="character" w:customStyle="1" w:styleId="aff3">
    <w:name w:val="Без интервала Знак"/>
    <w:link w:val="aff4"/>
    <w:qFormat/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C2">
    <w:name w:val="C2"/>
    <w:basedOn w:val="a0"/>
    <w:qFormat/>
  </w:style>
  <w:style w:type="character" w:styleId="aff5">
    <w:name w:val="line number"/>
    <w:basedOn w:val="a0"/>
    <w:qFormat/>
  </w:style>
  <w:style w:type="character" w:styleId="aff6">
    <w:name w:val="Hyperlink"/>
    <w:rPr>
      <w:color w:val="000080"/>
      <w:u w:val="single"/>
    </w:rPr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b">
    <w:name w:val="index heading"/>
    <w:basedOn w:val="a"/>
    <w:qFormat/>
    <w:rPr>
      <w:rFonts w:cs="Lucida Sans"/>
    </w:rPr>
  </w:style>
  <w:style w:type="paragraph" w:customStyle="1" w:styleId="110">
    <w:name w:val="Заголовок 11"/>
    <w:basedOn w:val="a"/>
    <w:next w:val="a"/>
    <w:link w:val="12"/>
    <w:qFormat/>
    <w:pPr>
      <w:keepNext/>
      <w:keepLines/>
      <w:spacing w:before="240" w:after="0"/>
    </w:pPr>
    <w:rPr>
      <w:rFonts w:ascii="Calibri Light" w:hAnsi="Calibri Light"/>
      <w:color w:val="2E74B5" w:themeColor="accent1" w:themeShade="BF"/>
      <w:sz w:val="32"/>
      <w:szCs w:val="32"/>
    </w:rPr>
  </w:style>
  <w:style w:type="paragraph" w:customStyle="1" w:styleId="31">
    <w:name w:val="Заголовок 31"/>
    <w:basedOn w:val="a"/>
    <w:next w:val="a"/>
    <w:link w:val="3"/>
    <w:qFormat/>
    <w:pPr>
      <w:keepNext/>
      <w:keepLines/>
      <w:spacing w:before="40" w:after="0"/>
    </w:pPr>
    <w:rPr>
      <w:rFonts w:ascii="Calibri Light" w:hAnsi="Calibri Light"/>
      <w:color w:val="1F4D78" w:themeColor="accent1" w:themeShade="7F"/>
      <w:sz w:val="24"/>
      <w:szCs w:val="24"/>
    </w:rPr>
  </w:style>
  <w:style w:type="paragraph" w:customStyle="1" w:styleId="41">
    <w:name w:val="Заголовок 41"/>
    <w:basedOn w:val="a"/>
    <w:next w:val="a"/>
    <w:link w:val="4"/>
    <w:qFormat/>
    <w:pPr>
      <w:keepNext/>
      <w:keepLines/>
      <w:spacing w:before="40" w:after="0" w:line="259" w:lineRule="auto"/>
    </w:pPr>
    <w:rPr>
      <w:rFonts w:ascii="Calibri Light" w:hAnsi="Calibri Light"/>
      <w:i/>
      <w:iCs/>
      <w:color w:val="2E74B5" w:themeColor="accent1" w:themeShade="BF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Title"/>
    <w:link w:val="a3"/>
    <w:qFormat/>
    <w:pPr>
      <w:pBdr>
        <w:bottom w:val="single" w:sz="8" w:space="4" w:color="5B9BD5"/>
      </w:pBdr>
      <w:overflowPunct w:val="0"/>
      <w:spacing w:after="300"/>
      <w:contextualSpacing/>
    </w:pPr>
    <w:rPr>
      <w:rFonts w:ascii="Calibri Light" w:hAnsi="Calibri Light"/>
      <w:color w:val="323E4F" w:themeColor="dark2" w:themeShade="BF"/>
      <w:spacing w:val="5"/>
      <w:sz w:val="52"/>
      <w:szCs w:val="52"/>
    </w:rPr>
  </w:style>
  <w:style w:type="paragraph" w:styleId="a6">
    <w:name w:val="Subtitle"/>
    <w:link w:val="a5"/>
    <w:qFormat/>
    <w:pPr>
      <w:overflowPunct w:val="0"/>
    </w:pPr>
    <w:rPr>
      <w:rFonts w:ascii="Calibri Light" w:hAnsi="Calibri Light"/>
      <w:i/>
      <w:iCs/>
      <w:color w:val="5B9BD5" w:themeColor="accent1"/>
      <w:spacing w:val="15"/>
      <w:sz w:val="24"/>
      <w:szCs w:val="24"/>
    </w:rPr>
  </w:style>
  <w:style w:type="paragraph" w:styleId="22">
    <w:name w:val="Quote"/>
    <w:link w:val="21"/>
    <w:qFormat/>
    <w:pPr>
      <w:overflowPunct w:val="0"/>
    </w:pPr>
    <w:rPr>
      <w:i/>
      <w:iCs/>
      <w:color w:val="000000" w:themeColor="dark1"/>
    </w:rPr>
  </w:style>
  <w:style w:type="paragraph" w:styleId="ac">
    <w:name w:val="Intense Quote"/>
    <w:link w:val="ab"/>
    <w:qFormat/>
    <w:pPr>
      <w:pBdr>
        <w:bottom w:val="single" w:sz="4" w:space="4" w:color="5B9BD5"/>
      </w:pBdr>
      <w:overflowPunct w:val="0"/>
      <w:spacing w:before="200" w:after="280"/>
      <w:ind w:left="936" w:right="936"/>
    </w:pPr>
    <w:rPr>
      <w:b/>
      <w:bCs/>
      <w:i/>
      <w:iCs/>
      <w:color w:val="5B9BD5" w:themeColor="accent1"/>
    </w:rPr>
  </w:style>
  <w:style w:type="paragraph" w:styleId="af1">
    <w:name w:val="footnote text"/>
    <w:link w:val="af0"/>
    <w:pPr>
      <w:overflowPunct w:val="0"/>
    </w:pPr>
    <w:rPr>
      <w:sz w:val="20"/>
      <w:szCs w:val="20"/>
    </w:rPr>
  </w:style>
  <w:style w:type="paragraph" w:styleId="af5">
    <w:name w:val="endnote text"/>
    <w:link w:val="af4"/>
    <w:pPr>
      <w:overflowPunct w:val="0"/>
    </w:pPr>
    <w:rPr>
      <w:sz w:val="20"/>
      <w:szCs w:val="20"/>
    </w:rPr>
  </w:style>
  <w:style w:type="paragraph" w:styleId="af9">
    <w:name w:val="Plain Text"/>
    <w:link w:val="af8"/>
    <w:qFormat/>
    <w:pPr>
      <w:overflowPunct w:val="0"/>
    </w:pPr>
    <w:rPr>
      <w:rFonts w:ascii="Courier New" w:hAnsi="Courier New" w:cs="Courier New"/>
      <w:sz w:val="21"/>
      <w:szCs w:val="21"/>
    </w:rPr>
  </w:style>
  <w:style w:type="paragraph" w:customStyle="1" w:styleId="Western">
    <w:name w:val="Western"/>
    <w:basedOn w:val="a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Колонтитул"/>
    <w:basedOn w:val="a"/>
    <w:qFormat/>
  </w:style>
  <w:style w:type="paragraph" w:customStyle="1" w:styleId="10">
    <w:name w:val="Верхний колонтитул1"/>
    <w:basedOn w:val="a"/>
    <w:link w:val="af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link w:val="afb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d">
    <w:name w:val="List Paragraph"/>
    <w:basedOn w:val="a"/>
    <w:qFormat/>
    <w:pPr>
      <w:spacing w:after="160" w:line="259" w:lineRule="auto"/>
      <w:ind w:left="720"/>
      <w:contextualSpacing/>
    </w:pPr>
  </w:style>
  <w:style w:type="paragraph" w:styleId="affe">
    <w:name w:val="Normal (Web)"/>
    <w:basedOn w:val="a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Содержимое таблицы"/>
    <w:basedOn w:val="a"/>
    <w:qFormat/>
    <w:pPr>
      <w:widowControl w:val="0"/>
      <w:spacing w:after="0" w:line="240" w:lineRule="auto"/>
    </w:pPr>
    <w:rPr>
      <w:rFonts w:ascii="Times New Roman" w:eastAsia="Lucida Sans Unicode" w:hAnsi="Times New Roman"/>
      <w:color w:val="000000"/>
      <w:sz w:val="24"/>
      <w:szCs w:val="24"/>
      <w:lang w:val="en-US" w:bidi="en-US"/>
    </w:rPr>
  </w:style>
  <w:style w:type="paragraph" w:styleId="afe">
    <w:name w:val="annotation text"/>
    <w:basedOn w:val="a"/>
    <w:link w:val="afd"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qFormat/>
    <w:rPr>
      <w:b/>
      <w:bCs/>
    </w:rPr>
  </w:style>
  <w:style w:type="paragraph" w:styleId="aff2">
    <w:name w:val="Balloon Text"/>
    <w:basedOn w:val="a"/>
    <w:link w:val="aff1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4">
    <w:name w:val="No Spacing"/>
    <w:link w:val="aff3"/>
    <w:qFormat/>
    <w:pPr>
      <w:overflowPunct w:val="0"/>
    </w:pPr>
    <w:rPr>
      <w:rFonts w:cs="Times New Roman"/>
      <w:lang w:eastAsia="ru-RU"/>
    </w:rPr>
  </w:style>
  <w:style w:type="paragraph" w:customStyle="1" w:styleId="C12">
    <w:name w:val="C12"/>
    <w:basedOn w:val="a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Содержимое врезки"/>
    <w:basedOn w:val="a"/>
    <w:qFormat/>
  </w:style>
  <w:style w:type="paragraph" w:styleId="afff1">
    <w:name w:val="header"/>
    <w:basedOn w:val="affc"/>
  </w:style>
  <w:style w:type="paragraph" w:styleId="afff2">
    <w:name w:val="footer"/>
    <w:basedOn w:val="affc"/>
  </w:style>
  <w:style w:type="paragraph" w:customStyle="1" w:styleId="afff3">
    <w:name w:val="Заголовок таблицы"/>
    <w:basedOn w:val="afff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s://infourok.ru/go.html?href=https%3A%2F%2Fwww.labirint.ru%2Fpubhouse%2F151%2F" TargetMode="Externa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hyperlink" Target="https://summercamp.ru/&#1042;&#1086;&#1083;&#1082;&#1080;_&#1074;&#1086;_&#1088;&#1074;&#1091;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yperlink" Target="https://infourok.ru/go.html?href=https%3A%2F%2Fwww.labirint.ru%2Fpubhouse%2F393%2F" TargetMode="External"/><Relationship Id="rId30" Type="http://schemas.openxmlformats.org/officeDocument/2006/relationships/footer" Target="footer10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79</Pages>
  <Words>13384</Words>
  <Characters>76294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dc:description/>
  <cp:lastModifiedBy>Пользователь</cp:lastModifiedBy>
  <cp:revision>31</cp:revision>
  <dcterms:created xsi:type="dcterms:W3CDTF">2023-08-23T12:20:00Z</dcterms:created>
  <dcterms:modified xsi:type="dcterms:W3CDTF">2024-10-29T09:45:00Z</dcterms:modified>
  <dc:language>ru-RU</dc:language>
</cp:coreProperties>
</file>