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November 26, 2001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  <w:t xml:space="preserve">Daniel Clearfield, Esq. </w:t>
      </w:r>
    </w:p>
    <w:p>
      <w:pPr>
        <w:pStyle w:val="Normal"/>
        <w:rPr/>
      </w:pPr>
      <w:r>
        <w:rPr/>
        <w:t>Wolf, Block, Schorr and Solis-Cohen LLP</w:t>
      </w:r>
    </w:p>
    <w:p>
      <w:pPr>
        <w:pStyle w:val="Normal"/>
        <w:rPr/>
      </w:pPr>
      <w:r>
        <w:rPr/>
        <w:t>212 Locust Street</w:t>
      </w:r>
    </w:p>
    <w:p>
      <w:pPr>
        <w:pStyle w:val="Normal"/>
        <w:rPr/>
      </w:pPr>
      <w:r>
        <w:rPr/>
        <w:t>Suite 300</w:t>
      </w:r>
    </w:p>
    <w:p>
      <w:pPr>
        <w:pStyle w:val="Normal"/>
        <w:rPr/>
      </w:pPr>
      <w:r>
        <w:rPr/>
        <w:t>Harrisburg, PA 17101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Dan,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we discussed verbally on the telephone a few weeks ago, I am writing to formalize the termination of our retainer agreement, effective December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Due to the financial downturn of Enron Corp, it has become necessary to limit our outstanding financial obligations to the greatest extent possible.  I appreciate your understanding and cooperation with this unanticipated turn of events.  As such, I wanted to provide you with as much lead time as possible about the change in our retainer relationship.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It has been a pleasure working with you and your colleagues over the past several months.  The guidance that you and your firm have provided has been invaluable in helping to navigate a fledgling business through some difficult regulatory and legal obstacles.  In addition, you and your colleagues, Alan Kohler, have been top rate in your knowledge and professionalism.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any questions, please feel free to contact 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warm regards,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Mona Petrochko</w:t>
      </w:r>
    </w:p>
    <w:p>
      <w:pPr>
        <w:pStyle w:val="Normal"/>
        <w:rPr/>
      </w:pPr>
      <w:r>
        <w:rPr/>
        <w:t>Director, Government Affairs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Margo Reyna</w:t>
      </w:r>
    </w:p>
    <w:p>
      <w:pPr>
        <w:pStyle w:val="Normal"/>
        <w:rPr/>
      </w:pPr>
      <w:r>
        <w:rPr/>
        <w:t xml:space="preserve">        </w:t>
      </w:r>
      <w:r>
        <w:rPr/>
        <w:t>Margaret Huson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2001-11-26T19:38:00Z</dcterms:created>
  <dc:creator>mpetroch</dc:creator>
  <dc:description/>
  <dc:language>en-CA</dc:language>
  <cp:lastModifiedBy>mpetroch</cp:lastModifiedBy>
  <dcterms:modified xsi:type="dcterms:W3CDTF">2001-11-26T20:00:00Z</dcterms:modified>
  <cp:revision>1</cp:revision>
  <dc:subject/>
  <dc:title>November 26, 2001</dc:title>
</cp:coreProperties>
</file>