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Phone (713) 853-3300</w:t>
            </w:r>
          </w:p>
          <w:p>
            <w:pPr>
              <w:pStyle w:val="Heading1"/>
              <w:rPr/>
            </w:pPr>
            <w:r>
              <w:rPr/>
              <w:t>Fax (713) 646-4816</w:t>
            </w:r>
          </w:p>
        </w:tc>
      </w:tr>
    </w:tbl>
    <w:p>
      <w:pPr>
        <w:pStyle w:val="Normal"/>
        <w:jc w:val="center"/>
        <w:rPr/>
      </w:pPr>
      <w:r>
        <w:rPr/>
      </w:r>
    </w:p>
    <w:p>
      <w:pPr>
        <w:pStyle w:val="Normal"/>
        <w:jc w:val="center"/>
        <w:rPr/>
      </w:pPr>
      <w:r>
        <w:rPr/>
        <w:fldChar w:fldCharType="begin"/>
      </w:r>
      <w:r>
        <w:rPr/>
        <w:instrText xml:space="preserve"> MERGEFIELD DealDate </w:instrText>
      </w:r>
      <w:r>
        <w:rPr/>
        <w:fldChar w:fldCharType="separate"/>
      </w:r>
      <w:r>
        <w:rPr/>
        <w:t>April 17, 2001</w:t>
      </w:r>
      <w:r>
        <w:rPr/>
        <w:fldChar w:fldCharType="end"/>
      </w:r>
    </w:p>
    <w:p>
      <w:pPr>
        <w:pStyle w:val="Normal"/>
        <w:rPr/>
      </w:pPr>
      <w:r>
        <w:rPr/>
      </w:r>
    </w:p>
    <w:p>
      <w:pPr>
        <w:pStyle w:val="Normal"/>
        <w:rPr/>
      </w:pPr>
      <w:r>
        <w:rPr/>
        <w:fldChar w:fldCharType="begin"/>
      </w:r>
      <w:r>
        <w:rPr/>
        <w:instrText xml:space="preserve"> MERGEFIELD CounterpartyName </w:instrText>
      </w:r>
      <w:r>
        <w:rPr/>
        <w:fldChar w:fldCharType="separate"/>
      </w:r>
      <w:r>
        <w:rPr/>
        <w:t>City of Palo Alto</w:t>
      </w:r>
      <w:r>
        <w:rPr/>
        <w:fldChar w:fldCharType="end"/>
      </w:r>
    </w:p>
    <w:p>
      <w:pPr>
        <w:pStyle w:val="Normal"/>
        <w:rPr/>
      </w:pPr>
      <w:r>
        <w:rPr/>
        <w:fldChar w:fldCharType="begin"/>
      </w:r>
      <w:r>
        <w:rPr/>
        <w:instrText xml:space="preserve"> MERGEFIELD CounterpartyAddr1 </w:instrText>
      </w:r>
      <w:r>
        <w:rPr/>
        <w:fldChar w:fldCharType="separate"/>
      </w:r>
      <w:r>
        <w:rPr/>
        <w:t>PO Box 10250</w:t>
      </w:r>
      <w:r>
        <w:rPr/>
        <w:fldChar w:fldCharType="end"/>
      </w:r>
    </w:p>
    <w:p>
      <w:pPr>
        <w:pStyle w:val="Normal"/>
        <w:rPr/>
      </w:pPr>
      <w:r>
        <w:rPr/>
        <w:fldChar w:fldCharType="begin"/>
      </w:r>
      <w:r>
        <w:rPr/>
        <w:instrText xml:space="preserve"> MERGEFIELD CounterpartyAddr2 </w:instrText>
      </w:r>
      <w:r>
        <w:rPr/>
        <w:fldChar w:fldCharType="separate"/>
      </w:r>
      <w:r>
        <w:rPr/>
        <w:t>Palo Alto, CA 94303</w:t>
      </w:r>
      <w:r>
        <w:rPr/>
        <w:fldChar w:fldCharType="end"/>
      </w:r>
    </w:p>
    <w:p>
      <w:pPr>
        <w:pStyle w:val="Normal"/>
        <w:rPr/>
      </w:pPr>
      <w:r>
        <w:rPr/>
        <w:fldChar w:fldCharType="begin"/>
      </w:r>
      <w:r>
        <w:rPr/>
        <w:instrText xml:space="preserve"> MERGEFIELD CounterpartyAddrCity </w:instrText>
      </w:r>
      <w:r>
        <w:rPr/>
        <w:fldChar w:fldCharType="separate"/>
      </w:r>
      <w:r>
        <w:rPr/>
      </w:r>
      <w:r>
        <w:rPr/>
        <w:fldChar w:fldCharType="end"/>
      </w:r>
      <w:r>
        <w:rPr/>
        <w:t xml:space="preserve"> </w:t>
      </w:r>
      <w:r>
        <w:rPr/>
        <w:fldChar w:fldCharType="begin"/>
      </w:r>
      <w:r>
        <w:rPr/>
        <w:instrText xml:space="preserve"> MERGEFIELD CounterpartyAddrState </w:instrText>
      </w:r>
      <w:r>
        <w:rPr/>
        <w:fldChar w:fldCharType="separate"/>
      </w:r>
      <w:r>
        <w:rPr/>
      </w:r>
      <w:r>
        <w:rPr/>
        <w:fldChar w:fldCharType="end"/>
      </w:r>
      <w:r>
        <w:rPr/>
        <w:t xml:space="preserve">  </w:t>
      </w:r>
      <w:r>
        <w:rPr/>
        <w:fldChar w:fldCharType="begin"/>
      </w:r>
      <w:r>
        <w:rPr/>
        <w:instrText xml:space="preserve"> MERGEFIELD CounterpartyAddrZip </w:instrText>
      </w:r>
      <w:r>
        <w:rPr/>
        <w:fldChar w:fldCharType="separate"/>
      </w:r>
      <w:r>
        <w:rPr/>
      </w:r>
      <w:r>
        <w:rPr/>
        <w:fldChar w:fldCharType="end"/>
      </w:r>
    </w:p>
    <w:p>
      <w:pPr>
        <w:pStyle w:val="Normal"/>
        <w:rPr/>
      </w:pPr>
      <w:r>
        <w:rPr/>
      </w:r>
    </w:p>
    <w:p>
      <w:pPr>
        <w:pStyle w:val="Normal"/>
        <w:numPr>
          <w:ilvl w:val="0"/>
          <w:numId w:val="0"/>
        </w:numPr>
        <w:outlineLvl w:val="0"/>
        <w:rPr/>
      </w:pPr>
      <w:r>
        <w:rPr/>
        <w:t xml:space="preserve">Attn:  </w:t>
      </w:r>
      <w:r>
        <w:rPr/>
        <w:fldChar w:fldCharType="begin"/>
      </w:r>
      <w:r>
        <w:rPr/>
        <w:instrText xml:space="preserve"> MERGEFIELD CounterpartyContact </w:instrText>
      </w:r>
      <w:r>
        <w:rPr/>
        <w:fldChar w:fldCharType="separate"/>
      </w:r>
      <w:r>
        <w:rPr/>
        <w:t>Document Department</w:t>
      </w:r>
      <w:r>
        <w:rPr/>
        <w:fldChar w:fldCharType="end"/>
      </w:r>
    </w:p>
    <w:p>
      <w:pPr>
        <w:pStyle w:val="Normal"/>
        <w:rPr/>
      </w:pPr>
      <w:r>
        <w:rPr/>
        <w:t xml:space="preserve">Fax No.:  </w:t>
      </w:r>
      <w:r>
        <w:rPr/>
        <w:fldChar w:fldCharType="begin"/>
      </w:r>
      <w:r>
        <w:rPr/>
        <w:instrText xml:space="preserve"> MERGEFIELD CounterpartyFax </w:instrText>
      </w:r>
      <w:r>
        <w:rPr/>
        <w:fldChar w:fldCharType="separate"/>
      </w:r>
      <w:r>
        <w:rPr/>
        <w:t>(650) 326-1507</w:t>
      </w:r>
      <w:r>
        <w:rPr/>
        <w:fldChar w:fldCharType="end"/>
      </w:r>
      <w:r>
        <w:rPr/>
        <w:t xml:space="preserve">  </w:t>
      </w:r>
    </w:p>
    <w:p>
      <w:pPr>
        <w:pStyle w:val="Normal"/>
        <w:rPr/>
      </w:pPr>
      <w:r>
        <w:rPr/>
        <w:t xml:space="preserve">Trans. No.:  </w:t>
      </w:r>
      <w:r>
        <w:rPr/>
        <w:fldChar w:fldCharType="begin"/>
      </w:r>
      <w:r>
        <w:rPr/>
        <w:instrText xml:space="preserve"> MERGEFIELD DealNumber </w:instrText>
      </w:r>
      <w:r>
        <w:rPr/>
        <w:fldChar w:fldCharType="separate"/>
      </w:r>
      <w:r>
        <w:rPr/>
        <w:t>V39711.1</w:t>
      </w:r>
      <w:r>
        <w:rPr/>
        <w:fldChar w:fldCharType="end"/>
      </w:r>
      <w:r>
        <w:rPr/>
        <w:t xml:space="preserve"> / </w:t>
      </w:r>
      <w:r>
        <w:rPr/>
        <w:fldChar w:fldCharType="begin"/>
      </w:r>
      <w:r>
        <w:rPr/>
        <w:instrText xml:space="preserve"> MERGEFIELD SitaraDealNumber </w:instrText>
      </w:r>
      <w:r>
        <w:rPr/>
        <w:fldChar w:fldCharType="separate"/>
      </w:r>
      <w:r>
        <w:rPr/>
        <w:t>735528</w:t>
      </w:r>
      <w:r>
        <w:rPr/>
        <w:fldChar w:fldCharType="end"/>
      </w:r>
    </w:p>
    <w:p>
      <w:pPr>
        <w:pStyle w:val="Normal"/>
        <w:rPr/>
      </w:pPr>
      <w:r>
        <w:rPr/>
      </w:r>
    </w:p>
    <w:p>
      <w:pPr>
        <w:pStyle w:val="Normal"/>
        <w:rPr/>
      </w:pPr>
      <w:r>
        <w:rPr/>
      </w:r>
    </w:p>
    <w:p>
      <w:pPr>
        <w:pStyle w:val="Normal"/>
        <w:numPr>
          <w:ilvl w:val="0"/>
          <w:numId w:val="0"/>
        </w:numPr>
        <w:jc w:val="center"/>
        <w:outlineLvl w:val="0"/>
        <w:rPr/>
      </w:pPr>
      <w:r>
        <w:rPr/>
        <w:t>TRANSACTION AGREEMENT</w:t>
      </w:r>
    </w:p>
    <w:p>
      <w:pPr>
        <w:pStyle w:val="Normal"/>
        <w:jc w:val="center"/>
        <w:rPr/>
      </w:pPr>
      <w:r>
        <w:rPr/>
      </w:r>
    </w:p>
    <w:p>
      <w:pPr>
        <w:pStyle w:val="Normal"/>
        <w:jc w:val="both"/>
        <w:rPr/>
      </w:pPr>
      <w:r>
        <w:rPr/>
        <w:t xml:space="preserve">This Transaction Agreement shall form and effectuate the agreement between </w:t>
      </w:r>
      <w:r>
        <w:rPr/>
        <w:fldChar w:fldCharType="begin"/>
      </w:r>
      <w:r>
        <w:rPr/>
        <w:instrText xml:space="preserve"> MERGEFIELD CounterpartyName </w:instrText>
      </w:r>
      <w:r>
        <w:rPr/>
        <w:fldChar w:fldCharType="separate"/>
      </w:r>
      <w:r>
        <w:rPr/>
        <w:t>City of Palo Alto</w:t>
      </w:r>
      <w:r>
        <w:rPr/>
        <w:fldChar w:fldCharType="end"/>
      </w:r>
      <w:r>
        <w:rPr/>
        <w:t xml:space="preserve"> ("Customer") and </w:t>
      </w:r>
      <w:r>
        <w:rPr/>
        <w:fldChar w:fldCharType="begin"/>
      </w:r>
      <w:r>
        <w:rPr/>
        <w:instrText xml:space="preserve"> MERGEFIELD EnronEntityName </w:instrText>
      </w:r>
      <w:r>
        <w:rPr/>
        <w:fldChar w:fldCharType="separate"/>
      </w:r>
      <w:r>
        <w:rPr/>
        <w:t>Enron North America Corp.</w:t>
      </w:r>
      <w:r>
        <w:rPr/>
        <w:fldChar w:fldCharType="end"/>
      </w:r>
      <w:r>
        <w:rPr/>
        <w:t xml:space="preserve"> ("</w:t>
      </w:r>
      <w:r>
        <w:rPr/>
        <w:fldChar w:fldCharType="begin"/>
      </w:r>
      <w:r>
        <w:rPr/>
        <w:instrText xml:space="preserve"> MERGEFIELD EnronEntityCode </w:instrText>
      </w:r>
      <w:r>
        <w:rPr/>
        <w:fldChar w:fldCharType="separate"/>
      </w:r>
      <w:r>
        <w:rPr/>
        <w:t>ENA</w:t>
      </w:r>
      <w:r>
        <w:rPr/>
        <w:fldChar w:fldCharType="end"/>
      </w:r>
      <w:r>
        <w:rPr/>
        <w:t xml:space="preserve">" and "Company")  regarding the firm  purchase and sale of Gas under the following terms and conditions.  </w:t>
      </w:r>
      <w:r>
        <w:rPr/>
        <w:fldChar w:fldCharType="begin"/>
      </w:r>
      <w:r>
        <w:rPr/>
        <w:instrText xml:space="preserve"> MERGEFIELD Buyer </w:instrText>
      </w:r>
      <w:r>
        <w:rPr/>
        <w:fldChar w:fldCharType="separate"/>
      </w:r>
      <w:r>
        <w:rPr/>
        <w:t>Customer</w:t>
      </w:r>
      <w:r>
        <w:rPr/>
        <w:fldChar w:fldCharType="end"/>
      </w:r>
      <w:r>
        <w:rPr/>
        <w:t xml:space="preserve"> to purchase and receive (“Buyer”) and </w:t>
      </w:r>
      <w:r>
        <w:rPr/>
        <w:fldChar w:fldCharType="begin"/>
      </w:r>
      <w:r>
        <w:rPr/>
        <w:instrText xml:space="preserve"> MERGEFIELD Seller </w:instrText>
      </w:r>
      <w:r>
        <w:rPr/>
        <w:fldChar w:fldCharType="separate"/>
      </w:r>
      <w:r>
        <w:rPr/>
        <w:t>Company</w:t>
      </w:r>
      <w:r>
        <w:rPr/>
        <w:fldChar w:fldCharType="end"/>
      </w:r>
      <w:r>
        <w:rPr/>
        <w:t xml:space="preserve"> to sell and deliver (“Seller”).</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b/>
              </w:rPr>
            </w:pPr>
            <w:r>
              <w:rPr>
                <w:b/>
              </w:rPr>
              <w:t>CONTRACT QUANTITY:</w:t>
            </w:r>
          </w:p>
        </w:tc>
        <w:tc>
          <w:tcPr>
            <w:tcW w:w="6228" w:type="dxa"/>
            <w:tcBorders/>
          </w:tcPr>
          <w:p>
            <w:pPr>
              <w:pStyle w:val="Normal"/>
              <w:jc w:val="both"/>
              <w:rPr/>
            </w:pPr>
            <w:r>
              <w:rPr/>
              <w:fldChar w:fldCharType="begin"/>
            </w:r>
            <w:r>
              <w:rPr/>
              <w:instrText xml:space="preserve"> MERGEFIELD QtyPerPeriod </w:instrText>
            </w:r>
            <w:r>
              <w:rPr/>
              <w:fldChar w:fldCharType="separate"/>
            </w:r>
            <w:r>
              <w:rPr/>
              <w:t>2,500 MMBtu per day</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DELIVERY POINT:</w:t>
            </w:r>
          </w:p>
        </w:tc>
        <w:tc>
          <w:tcPr>
            <w:tcW w:w="6228" w:type="dxa"/>
            <w:tcBorders/>
          </w:tcPr>
          <w:p>
            <w:pPr>
              <w:pStyle w:val="Normal"/>
              <w:jc w:val="both"/>
              <w:rPr/>
            </w:pPr>
            <w:r>
              <w:rPr/>
              <w:t>Pacific Gas and Electric Company – City Gate</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PERIOD OF DELIVERY:</w:t>
            </w:r>
          </w:p>
        </w:tc>
        <w:tc>
          <w:tcPr>
            <w:tcW w:w="6228" w:type="dxa"/>
            <w:tcBorders/>
          </w:tcPr>
          <w:p>
            <w:pPr>
              <w:pStyle w:val="Normal"/>
              <w:jc w:val="both"/>
              <w:rPr/>
            </w:pPr>
            <w:r>
              <w:rPr/>
              <w:fldChar w:fldCharType="begin"/>
            </w:r>
            <w:r>
              <w:rPr/>
              <w:instrText xml:space="preserve"> MERGEFIELD DeliveryPeriod </w:instrText>
            </w:r>
            <w:r>
              <w:rPr/>
              <w:fldChar w:fldCharType="separate"/>
            </w:r>
            <w:r>
              <w:rPr/>
              <w:t>November 01, 2001 through March 31, 2002</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 xml:space="preserve">CONTRACT PRICE </w:t>
            </w:r>
          </w:p>
          <w:p>
            <w:pPr>
              <w:pStyle w:val="Normal"/>
              <w:rPr>
                <w:b/>
              </w:rPr>
            </w:pPr>
            <w:r>
              <w:rPr>
                <w:b/>
              </w:rPr>
              <w:t>(PER MMBTU):</w:t>
            </w:r>
          </w:p>
        </w:tc>
        <w:tc>
          <w:tcPr>
            <w:tcW w:w="6228" w:type="dxa"/>
            <w:tcBorders/>
          </w:tcPr>
          <w:p>
            <w:pPr>
              <w:pStyle w:val="Normal"/>
              <w:snapToGrid w:val="false"/>
              <w:jc w:val="both"/>
              <w:rPr/>
            </w:pPr>
            <w:r>
              <w:rPr/>
            </w:r>
          </w:p>
          <w:p>
            <w:pPr>
              <w:pStyle w:val="Normal"/>
              <w:jc w:val="both"/>
              <w:rPr/>
            </w:pPr>
            <w:r>
              <w:rPr/>
              <w:fldChar w:fldCharType="begin"/>
            </w:r>
            <w:r>
              <w:rPr/>
              <w:instrText xml:space="preserve"> MERGEFIELD FixedPrice </w:instrText>
            </w:r>
            <w:r>
              <w:rPr/>
              <w:fldChar w:fldCharType="separate"/>
            </w:r>
            <w:r>
              <w:rPr/>
              <w:t>US Dollars $11.86000 per MMBtu</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 xml:space="preserve">SPOT PRICE (MIDPOINT </w:t>
            </w:r>
          </w:p>
          <w:p>
            <w:pPr>
              <w:pStyle w:val="Normal"/>
              <w:rPr>
                <w:b/>
              </w:rPr>
            </w:pPr>
            <w:r>
              <w:rPr>
                <w:b/>
              </w:rPr>
              <w:t>@ LOCATION):</w:t>
            </w:r>
          </w:p>
        </w:tc>
        <w:tc>
          <w:tcPr>
            <w:tcW w:w="6228" w:type="dxa"/>
            <w:tcBorders/>
          </w:tcPr>
          <w:p>
            <w:pPr>
              <w:pStyle w:val="Normal"/>
              <w:snapToGrid w:val="false"/>
              <w:rPr/>
            </w:pPr>
            <w:r>
              <w:rPr/>
            </w:r>
          </w:p>
          <w:p>
            <w:pPr>
              <w:pStyle w:val="Normal"/>
              <w:jc w:val="both"/>
              <w:rPr/>
            </w:pPr>
            <w:r>
              <w:rPr/>
              <w:t>Citygates – PG&amp;E citygate</w:t>
            </w:r>
          </w:p>
        </w:tc>
      </w:tr>
    </w:tbl>
    <w:p>
      <w:pPr>
        <w:pStyle w:val="Normal"/>
        <w:rPr/>
      </w:pPr>
      <w:r>
        <w:rPr/>
      </w:r>
    </w:p>
    <w:p>
      <w:pPr>
        <w:pStyle w:val="Normal"/>
        <w:jc w:val="both"/>
        <w:rPr/>
      </w:pPr>
      <w:r>
        <w:rPr/>
        <w:t>This Transaction Agreement is being provided pursuant to and in accordance with the ENFOLIO Master Firm Purchase/Sales Agreement dated April 11, 2001 between Customer and Company, and constitutes part of and is subject to all of the terms and provisions of such Agreement.  All capitalized terms herein used, but not defined, shall have the meanings set forth in the Agreement.  Company does hereby adopt it letterhead, including its address, as its signature in respect of the identification of Company and the authentication by Company of this Transaction.  Any objection of Customer to this Transaction Agreement must be made by written notice to Company prior to the Confirm Deadline, as agreed and defined in the Agreement.</w:t>
      </w:r>
    </w:p>
    <w:p>
      <w:pPr>
        <w:pStyle w:val="Normal"/>
        <w:jc w:val="both"/>
        <w:rPr/>
      </w:pPr>
      <w:r>
        <w:rPr/>
      </w:r>
    </w:p>
    <w:p>
      <w:pPr>
        <w:pStyle w:val="Normal"/>
        <w:rPr/>
      </w:pPr>
      <w:r>
        <w:rPr/>
      </w:r>
    </w:p>
    <w:p>
      <w:pPr>
        <w:pStyle w:val="Normal"/>
        <w:jc w:val="both"/>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jc w:val="both"/>
        <w:rPr>
          <w:sz w:val="22"/>
        </w:rPr>
      </w:pPr>
      <w:r>
        <w:rPr>
          <w:sz w:val="22"/>
        </w:rPr>
      </w:r>
    </w:p>
    <w:p>
      <w:pPr>
        <w:pStyle w:val="Normal"/>
        <w:numPr>
          <w:ilvl w:val="0"/>
          <w:numId w:val="0"/>
        </w:numPr>
        <w:jc w:val="both"/>
        <w:outlineLvl w:val="0"/>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jc w:val="both"/>
        <w:rPr>
          <w:sz w:val="22"/>
        </w:rPr>
      </w:pPr>
      <w:r>
        <w:rPr>
          <w:sz w:val="22"/>
        </w:rPr>
      </w:r>
    </w:p>
    <w:p>
      <w:pPr>
        <w:pStyle w:val="Normal"/>
        <w:numPr>
          <w:ilvl w:val="0"/>
          <w:numId w:val="0"/>
        </w:numPr>
        <w:jc w:val="both"/>
        <w:outlineLvl w:val="0"/>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p>
      <w:pPr>
        <w:pStyle w:val="Normal"/>
        <w:rPr>
          <w:sz w:val="22"/>
        </w:rPr>
      </w:pPr>
      <w:r>
        <w:rPr>
          <w:sz w:val="22"/>
        </w:rPr>
      </w:r>
    </w:p>
    <w:p>
      <w:pPr>
        <w:pStyle w:val="Normal"/>
        <w:rPr/>
      </w:pPr>
      <w:r>
        <w:rPr/>
      </w:r>
    </w:p>
    <w:sectPr>
      <w:headerReference w:type="default" r:id="rId3"/>
      <w:headerReference w:type="first" r:id="rId4"/>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G Times (W1)">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t>City of Palo Alto</w:t>
    </w:r>
    <w:r>
      <w:rPr/>
      <w:fldChar w:fldCharType="end"/>
    </w:r>
  </w:p>
  <w:p>
    <w:pPr>
      <w:pStyle w:val="Header"/>
      <w:rPr/>
    </w:pPr>
    <w:r>
      <w:rPr/>
      <w:t xml:space="preserve">Trans. #:  </w:t>
    </w:r>
    <w:r>
      <w:rPr/>
      <w:fldChar w:fldCharType="begin"/>
    </w:r>
    <w:r>
      <w:rPr/>
      <w:instrText xml:space="preserve"> TITLE </w:instrText>
    </w:r>
    <w:r>
      <w:rPr/>
      <w:fldChar w:fldCharType="separate"/>
    </w:r>
    <w:r>
      <w:rPr/>
      <w:t>V39711.1</w:t>
    </w:r>
    <w:r>
      <w:rPr/>
      <w:fldChar w:fldCharType="end"/>
    </w:r>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u w:val="single"/>
      </w:rPr>
    </w:pP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Header"/>
      <w:rPr>
        <w:rFonts w:ascii="CG Times (W1);Times New Roman" w:hAnsi="CG Times (W1);Times New Roman" w:cs="CG Times (W1);Times New Roman"/>
        <w:sz w:val="18"/>
      </w:rPr>
    </w:pPr>
    <w:r>
      <w:rPr>
        <w:rFonts w:cs="CG Times (W1);Times New Roman" w:ascii="CG Times (W1);Times New Roman" w:hAnsi="CG Times (W1);Times New Roman"/>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2001-04-19T12:37:00Z</dcterms:created>
  <dc:creator>ECT</dc:creator>
  <dc:description/>
  <dc:language>en-CA</dc:language>
  <cp:lastModifiedBy>kward</cp:lastModifiedBy>
  <dcterms:modified xsi:type="dcterms:W3CDTF">2001-04-19T12:37:00Z</dcterms:modified>
  <cp:revision>2</cp:revision>
  <dc:subject>City of Palo Alto</dc:subject>
  <dc:title>V39711.1</dc:title>
</cp:coreProperties>
</file>