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tabs>
          <w:tab w:val="clear" w:pos="720"/>
          <w:tab w:val="right" w:pos="11070" w:leader="none"/>
        </w:tabs>
        <w:rPr/>
      </w:pPr>
      <w:r>
        <w:rPr>
          <w:rFonts w:cs="Arial" w:ascii="Arial" w:hAnsi="Arial"/>
          <w:sz w:val="16"/>
        </w:rPr>
        <w:t>STATE OF CALIFORNIA</w:t>
      </w:r>
      <w:r>
        <w:rPr>
          <w:rFonts w:cs="Arial" w:ascii="Arial" w:hAnsi="Arial"/>
        </w:rPr>
        <w:tab/>
      </w:r>
      <w:r>
        <w:rPr>
          <w:rFonts w:cs="Arial" w:ascii="Arial" w:hAnsi="Arial"/>
          <w:sz w:val="16"/>
        </w:rPr>
        <w:t>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52780" cy="6000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7" r="-16" b="-17"/>
                    <a:stretch>
                      <a:fillRect/>
                    </a:stretch>
                  </pic:blipFill>
                  <pic:spPr bwMode="auto">
                    <a:xfrm>
                      <a:off x="0" y="0"/>
                      <a:ext cx="652780" cy="600075"/>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 xml:space="preserve">San Francisco, CA 94102 </w:t>
      </w:r>
    </w:p>
    <w:p>
      <w:pPr>
        <w:pStyle w:val="Normal"/>
        <w:tabs>
          <w:tab w:val="clear" w:pos="720"/>
          <w:tab w:val="right" w:pos="11070" w:leader="none"/>
        </w:tabs>
        <w:spacing w:before="80" w:after="0"/>
        <w:rPr>
          <w:rFonts w:ascii="Arial" w:hAnsi="Arial" w:cs="Arial"/>
          <w:sz w:val="16"/>
        </w:rPr>
      </w:pPr>
      <w:r>
        <w:rPr>
          <w:rFonts w:cs="Arial" w:ascii="Arial" w:hAnsi="Arial"/>
          <w:sz w:val="16"/>
        </w:rPr>
      </w:r>
    </w:p>
    <w:p>
      <w:pPr>
        <w:pStyle w:val="Normal"/>
        <w:tabs>
          <w:tab w:val="clear" w:pos="720"/>
          <w:tab w:val="left" w:pos="6930" w:leader="none"/>
        </w:tabs>
        <w:ind w:start="547" w:end="1282"/>
        <w:rPr>
          <w:rFonts w:ascii="Arial" w:hAnsi="Arial" w:cs="Arial"/>
          <w:sz w:val="24"/>
        </w:rPr>
      </w:pPr>
      <w:r>
        <w:rPr>
          <w:rFonts w:cs="Arial" w:ascii="Arial" w:hAnsi="Arial"/>
          <w:sz w:val="24"/>
        </w:rPr>
      </w:r>
    </w:p>
    <w:p>
      <w:pPr>
        <w:pStyle w:val="Heading1"/>
        <w:ind w:hanging="0" w:start="0"/>
        <w:rPr/>
      </w:pPr>
      <w:r>
        <w:rPr/>
        <w:t xml:space="preserve">December 1, 2000 </w:t>
      </w:r>
    </w:p>
    <w:p>
      <w:pPr>
        <w:pStyle w:val="Normal"/>
        <w:rPr>
          <w:sz w:val="24"/>
        </w:rPr>
      </w:pPr>
      <w:r>
        <w:rPr>
          <w:sz w:val="24"/>
        </w:rPr>
      </w:r>
    </w:p>
    <w:p>
      <w:pPr>
        <w:pStyle w:val="Normal"/>
        <w:rPr>
          <w:sz w:val="24"/>
        </w:rPr>
      </w:pPr>
      <w:r>
        <w:rPr>
          <w:sz w:val="24"/>
        </w:rPr>
        <w:t xml:space="preserve">This notice is being sent to all parties of record in R.99-11-022, ALJ Michelle Cooke’s Order Instituting Rulemaking in the Implementation of Public Utilities Code Section 390.  </w:t>
      </w:r>
    </w:p>
    <w:p>
      <w:pPr>
        <w:pStyle w:val="Normal"/>
        <w:rPr>
          <w:sz w:val="24"/>
        </w:rPr>
      </w:pPr>
      <w:r>
        <w:rPr>
          <w:sz w:val="24"/>
        </w:rPr>
      </w:r>
    </w:p>
    <w:p>
      <w:pPr>
        <w:pStyle w:val="Normal"/>
        <w:rPr>
          <w:sz w:val="24"/>
        </w:rPr>
      </w:pPr>
      <w:r>
        <w:rPr>
          <w:sz w:val="24"/>
        </w:rPr>
        <w:t xml:space="preserve">There will be an All-Party Meeting with Commissioner Loretta M. Lynch and her advisors, on:  </w:t>
      </w:r>
    </w:p>
    <w:p>
      <w:pPr>
        <w:pStyle w:val="Normal"/>
        <w:rPr>
          <w:sz w:val="24"/>
        </w:rPr>
      </w:pPr>
      <w:r>
        <w:rPr>
          <w:sz w:val="24"/>
        </w:rPr>
      </w:r>
    </w:p>
    <w:p>
      <w:pPr>
        <w:pStyle w:val="Heading2"/>
        <w:ind w:hanging="0" w:start="0"/>
        <w:rPr/>
      </w:pPr>
      <w:r>
        <w:rPr/>
        <w:t xml:space="preserve">                                                  </w:t>
      </w:r>
      <w:r>
        <w:rPr/>
        <w:t xml:space="preserve">Wednesday, December 6, 2000  </w:t>
      </w:r>
    </w:p>
    <w:p>
      <w:pPr>
        <w:pStyle w:val="Normal"/>
        <w:rPr>
          <w:b/>
          <w:sz w:val="24"/>
        </w:rPr>
      </w:pPr>
      <w:r>
        <w:rPr>
          <w:b/>
          <w:sz w:val="24"/>
        </w:rPr>
        <w:t xml:space="preserve">                                                          </w:t>
      </w:r>
      <w:r>
        <w:rPr>
          <w:b/>
          <w:sz w:val="24"/>
        </w:rPr>
        <w:t>10:30am to 12 noon</w:t>
      </w:r>
    </w:p>
    <w:p>
      <w:pPr>
        <w:pStyle w:val="Normal"/>
        <w:rPr>
          <w:b/>
          <w:sz w:val="24"/>
        </w:rPr>
      </w:pPr>
      <w:r>
        <w:rPr>
          <w:b/>
          <w:sz w:val="24"/>
        </w:rPr>
        <w:t xml:space="preserve">                                                            </w:t>
      </w:r>
      <w:r>
        <w:rPr>
          <w:b/>
          <w:sz w:val="24"/>
        </w:rPr>
        <w:t xml:space="preserve">Hearing Room A                                            </w:t>
      </w:r>
    </w:p>
    <w:p>
      <w:pPr>
        <w:pStyle w:val="Normal"/>
        <w:rPr>
          <w:b/>
          <w:sz w:val="24"/>
        </w:rPr>
      </w:pPr>
      <w:r>
        <w:rPr>
          <w:b/>
          <w:sz w:val="24"/>
        </w:rPr>
        <w:t xml:space="preserve">                                          </w:t>
      </w:r>
      <w:r>
        <w:rPr>
          <w:b/>
          <w:sz w:val="24"/>
        </w:rPr>
        <w:t>California Public Utilities Commission</w:t>
      </w:r>
    </w:p>
    <w:p>
      <w:pPr>
        <w:pStyle w:val="Normal"/>
        <w:rPr>
          <w:b/>
          <w:sz w:val="24"/>
        </w:rPr>
      </w:pPr>
      <w:r>
        <w:rPr>
          <w:b/>
          <w:sz w:val="24"/>
        </w:rPr>
        <w:t xml:space="preserve">                                                        </w:t>
      </w:r>
      <w:r>
        <w:rPr>
          <w:b/>
          <w:sz w:val="24"/>
        </w:rPr>
        <w:t>505 Van Ness Avenue</w:t>
      </w:r>
    </w:p>
    <w:p>
      <w:pPr>
        <w:pStyle w:val="Normal"/>
        <w:rPr>
          <w:b/>
          <w:sz w:val="24"/>
        </w:rPr>
      </w:pPr>
      <w:r>
        <w:rPr>
          <w:b/>
          <w:sz w:val="24"/>
        </w:rPr>
        <w:t xml:space="preserve">                                                    </w:t>
      </w:r>
      <w:r>
        <w:rPr>
          <w:b/>
          <w:sz w:val="24"/>
        </w:rPr>
        <w:t>San Francisco, California</w:t>
      </w:r>
    </w:p>
    <w:p>
      <w:pPr>
        <w:pStyle w:val="Normal"/>
        <w:rPr>
          <w:b/>
          <w:sz w:val="24"/>
        </w:rPr>
      </w:pPr>
      <w:r>
        <w:rPr>
          <w:b/>
          <w:sz w:val="24"/>
        </w:rPr>
      </w:r>
    </w:p>
    <w:p>
      <w:pPr>
        <w:pStyle w:val="BodyText"/>
        <w:rPr/>
      </w:pPr>
      <w:r>
        <w:rPr/>
        <w:t xml:space="preserve">The purpose of the meeting will be to discuss the proposed decision addressing Edison’s emergency motion regarding the pricing formula used to pay Qualifying Facilities (QFs).  Depending on availability, one other Commissioner may be participating in the meeting, and advisors from all of the Commissioners’ offices are welcome to attend.  This will be parties’ only opportunity to meet with Commissioner Lynch on this matter. </w:t>
      </w:r>
    </w:p>
    <w:p>
      <w:pPr>
        <w:pStyle w:val="BodyText"/>
        <w:rPr/>
      </w:pPr>
      <w:r>
        <w:rPr/>
      </w:r>
    </w:p>
    <w:p>
      <w:pPr>
        <w:pStyle w:val="BodyText"/>
        <w:rPr/>
      </w:pPr>
      <w:r>
        <w:rPr/>
        <w:t>Please respond to Harriett Burt (</w:t>
      </w:r>
      <w:hyperlink r:id="rId3">
        <w:r>
          <w:rPr>
            <w:rStyle w:val="Hyperlink"/>
            <w:u w:val="none"/>
          </w:rPr>
          <w:t>hjb@cpuc.ca.gov</w:t>
        </w:r>
      </w:hyperlink>
      <w:r>
        <w:rPr/>
        <w:t>) with representative name(s), affiliation, e-mail, and telephone/fax number by no later than the end of business day Tuesday (December 5, 2000) so that there is adequate time to advise the Commissioner’s Office of the attendees.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i/>
          <w:i/>
          <w:sz w:val="24"/>
          <w:u w:val="single"/>
        </w:rPr>
      </w:pPr>
      <w:r>
        <w:rPr>
          <w:i/>
          <w:sz w:val="24"/>
          <w:u w:val="single"/>
        </w:rPr>
        <w:t>/s/ Harriett Burt</w:t>
      </w:r>
    </w:p>
    <w:p>
      <w:pPr>
        <w:pStyle w:val="Normal"/>
        <w:rPr>
          <w:sz w:val="24"/>
        </w:rPr>
      </w:pPr>
      <w:r>
        <w:rPr>
          <w:sz w:val="24"/>
        </w:rPr>
        <w:t>Harriett Burt</w:t>
      </w:r>
    </w:p>
    <w:p>
      <w:pPr>
        <w:pStyle w:val="Normal"/>
        <w:rPr>
          <w:sz w:val="24"/>
        </w:rPr>
      </w:pPr>
      <w:r>
        <w:rPr>
          <w:sz w:val="24"/>
        </w:rPr>
        <w:t xml:space="preserve">Deputy Chief of Staff  </w:t>
      </w:r>
    </w:p>
    <w:p>
      <w:pPr>
        <w:pStyle w:val="Normal"/>
        <w:rPr>
          <w:sz w:val="24"/>
        </w:rPr>
      </w:pPr>
      <w:r>
        <w:rPr>
          <w:sz w:val="24"/>
        </w:rPr>
        <w:t>Office of Commissioner Lynch</w:t>
      </w:r>
    </w:p>
    <w:p>
      <w:pPr>
        <w:pStyle w:val="Normal"/>
        <w:rPr>
          <w:sz w:val="24"/>
        </w:rPr>
      </w:pPr>
      <w:r>
        <w:rPr>
          <w:sz w:val="24"/>
        </w:rPr>
      </w:r>
    </w:p>
    <w:p>
      <w:pPr>
        <w:pStyle w:val="Normal"/>
        <w:rPr>
          <w:sz w:val="24"/>
        </w:rPr>
      </w:pPr>
      <w:r>
        <w:rPr>
          <w:sz w:val="24"/>
        </w:rPr>
        <w:t>cc:  Commissioners</w:t>
      </w:r>
    </w:p>
    <w:p>
      <w:pPr>
        <w:pStyle w:val="Normal"/>
        <w:rPr>
          <w:sz w:val="24"/>
        </w:rPr>
      </w:pPr>
      <w:r>
        <w:rPr>
          <w:sz w:val="24"/>
        </w:rPr>
        <w:t xml:space="preserve">       </w:t>
      </w:r>
      <w:r>
        <w:rPr>
          <w:sz w:val="24"/>
        </w:rPr>
        <w:t>Michelle Cooke, Administrative Law Judge</w:t>
      </w:r>
    </w:p>
    <w:p>
      <w:pPr>
        <w:pStyle w:val="Normal"/>
        <w:widowControl w:val="false"/>
        <w:rPr>
          <w:sz w:val="24"/>
        </w:rPr>
      </w:pPr>
      <w:r>
        <w:rPr>
          <w:sz w:val="24"/>
        </w:rPr>
      </w:r>
    </w:p>
    <w:p>
      <w:pPr>
        <w:pStyle w:val="Normal"/>
        <w:widowControl w:val="false"/>
        <w:rPr>
          <w:sz w:val="24"/>
        </w:rPr>
      </w:pPr>
      <w:r>
        <w:rPr>
          <w:sz w:val="24"/>
        </w:rPr>
      </w:r>
    </w:p>
    <w:sectPr>
      <w:footerReference w:type="default" r:id="rId4"/>
      <w:type w:val="nextPage"/>
      <w:pgSz w:w="12240" w:h="15840"/>
      <w:pgMar w:left="576" w:right="576"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84823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hlb@cpuc.ca.gov"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2000-12-01T20:06:00Z</dcterms:created>
  <dc:creator>Employee</dc:creator>
  <dc:description/>
  <dc:language>en-CA</dc:language>
  <cp:lastModifiedBy>Tessie Gallardo</cp:lastModifiedBy>
  <cp:lastPrinted>2000-12-01T13:06:00Z</cp:lastPrinted>
  <dcterms:modified xsi:type="dcterms:W3CDTF">2000-12-01T20:08:00Z</dcterms:modified>
  <cp:revision>5</cp:revision>
  <dc:subject/>
  <dc:title>STATE OF CALIFORNIA_PETE WILSON, Governor</dc:title>
</cp:coreProperties>
</file>