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From:</w:t>
      </w:r>
      <w:r>
        <w:rPr>
          <w:rFonts w:ascii="Arial" w:hAnsi="Arial"/>
          <w:b w:val="false"/>
          <w:color w:val="000000"/>
          <w:sz w:val="20"/>
        </w:rPr>
        <w:tab/>
        <w:t>ACA</w:t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Sent:</w:t>
      </w:r>
      <w:r>
        <w:rPr>
          <w:rFonts w:ascii="Arial" w:hAnsi="Arial"/>
          <w:b w:val="false"/>
          <w:color w:val="000000"/>
          <w:sz w:val="20"/>
        </w:rPr>
        <w:tab/>
        <w:t>Wednesday, May 23, 2001 1:39 PM</w:t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To:</w:t>
      </w:r>
      <w:r>
        <w:rPr>
          <w:rFonts w:ascii="Arial" w:hAnsi="Arial"/>
          <w:b w:val="false"/>
          <w:color w:val="000000"/>
          <w:sz w:val="20"/>
        </w:rPr>
        <w:tab/>
        <w:t>Bruce Menke</w:t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Subject:</w:t>
      </w:r>
      <w:r>
        <w:rPr>
          <w:rFonts w:ascii="Arial" w:hAnsi="Arial"/>
          <w:b w:val="false"/>
          <w:color w:val="000000"/>
          <w:sz w:val="20"/>
        </w:rPr>
        <w:tab/>
        <w:t>transaction list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color w:val="auto"/>
          <w:sz w:val="20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82.5pt;height:46.5pt;mso-wrap-distance-right:0pt" filled="f" o:ole="">
            <v:imagedata r:id="rId3" o:title=""/>
          </v:shape>
          <o:OLEObject Type="Embed" ProgID="Outlook.FileAttach" ShapeID="ole_rId2" DrawAspect="Content" ObjectID="_715939206" r:id="rId2"/>
        </w:object>
      </w:r>
    </w:p>
    <w:p>
      <w:pPr>
        <w:pStyle w:val="Normal"/>
        <w:tabs>
          <w:tab w:val="clear" w:pos="720"/>
          <w:tab w:val="left" w:pos="1800" w:leader="none"/>
        </w:tabs>
        <w:bidi w:val="0"/>
        <w:ind w:hanging="1800" w:start="1800"/>
        <w:jc w:val="start"/>
        <w:rPr>
          <w:rFonts w:ascii="Arial" w:hAnsi="Arial"/>
          <w:b w:val="false"/>
          <w:color w:val="000000"/>
          <w:sz w:val="20"/>
        </w:rPr>
      </w:pPr>
      <w:r>
        <w:rPr>
          <w:rFonts w:ascii="Arial" w:hAnsi="Arial"/>
          <w:b w:val="false"/>
          <w:color w:val="000000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