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sz w:val="24"/>
        </w:rPr>
      </w:pPr>
      <w:r>
        <w:rPr>
          <w:sz w:val="24"/>
        </w:rPr>
      </w:r>
    </w:p>
    <w:p>
      <w:pPr>
        <w:pStyle w:val="Normal"/>
        <w:rPr>
          <w:sz w:val="24"/>
        </w:rPr>
      </w:pPr>
      <w:r>
        <w:rPr>
          <w:sz w:val="24"/>
        </w:rPr>
      </w:r>
    </w:p>
    <w:p>
      <w:pPr>
        <w:pStyle w:val="Normal"/>
        <w:rPr>
          <w:sz w:val="24"/>
        </w:rPr>
      </w:pPr>
      <w:r>
        <w:rPr>
          <w:sz w:val="24"/>
        </w:rPr>
        <w:t>October 4, 1999</w:t>
      </w:r>
    </w:p>
    <w:p>
      <w:pPr>
        <w:pStyle w:val="Normal"/>
        <w:rPr>
          <w:sz w:val="24"/>
        </w:rPr>
      </w:pPr>
      <w:r>
        <w:rPr>
          <w:sz w:val="24"/>
        </w:rPr>
      </w:r>
    </w:p>
    <w:p>
      <w:pPr>
        <w:pStyle w:val="Normal"/>
        <w:rPr>
          <w:sz w:val="24"/>
        </w:rPr>
      </w:pPr>
      <w:r>
        <w:rPr>
          <w:sz w:val="24"/>
        </w:rPr>
        <w:t>Engage Energy US, L.P.</w:t>
      </w:r>
    </w:p>
    <w:p>
      <w:pPr>
        <w:pStyle w:val="Normal"/>
        <w:rPr>
          <w:sz w:val="24"/>
        </w:rPr>
      </w:pPr>
      <w:r>
        <w:rPr>
          <w:sz w:val="24"/>
        </w:rPr>
        <w:t>Contract Administration</w:t>
      </w:r>
    </w:p>
    <w:p>
      <w:pPr>
        <w:pStyle w:val="Normal"/>
        <w:rPr>
          <w:sz w:val="24"/>
        </w:rPr>
      </w:pPr>
      <w:r>
        <w:rPr>
          <w:sz w:val="24"/>
        </w:rPr>
        <w:t>9 Greenway Plaza</w:t>
      </w:r>
    </w:p>
    <w:p>
      <w:pPr>
        <w:pStyle w:val="Normal"/>
        <w:rPr>
          <w:sz w:val="24"/>
        </w:rPr>
      </w:pPr>
      <w:r>
        <w:rPr>
          <w:sz w:val="24"/>
        </w:rPr>
        <w:t>Houston, TX  77046</w:t>
      </w:r>
    </w:p>
    <w:p>
      <w:pPr>
        <w:pStyle w:val="Normal"/>
        <w:rPr>
          <w:sz w:val="24"/>
        </w:rPr>
      </w:pPr>
      <w:r>
        <w:rPr>
          <w:sz w:val="24"/>
        </w:rPr>
      </w:r>
    </w:p>
    <w:p>
      <w:pPr>
        <w:pStyle w:val="Normal"/>
        <w:rPr>
          <w:sz w:val="24"/>
        </w:rPr>
      </w:pPr>
      <w:r>
        <w:rPr>
          <w:sz w:val="24"/>
        </w:rPr>
        <w:t>Re:</w:t>
        <w:tab/>
        <w:t>Interruptible Gas Transportation Agreement</w:t>
      </w:r>
    </w:p>
    <w:p>
      <w:pPr>
        <w:pStyle w:val="Normal"/>
        <w:rPr>
          <w:sz w:val="24"/>
        </w:rPr>
      </w:pPr>
      <w:r>
        <w:rPr>
          <w:sz w:val="24"/>
        </w:rPr>
        <w:tab/>
        <w:t>Contract No. 96008657</w:t>
      </w:r>
    </w:p>
    <w:p>
      <w:pPr>
        <w:pStyle w:val="Normal"/>
        <w:rPr>
          <w:sz w:val="24"/>
        </w:rPr>
      </w:pPr>
      <w:r>
        <w:rPr>
          <w:sz w:val="24"/>
        </w:rPr>
      </w:r>
    </w:p>
    <w:p>
      <w:pPr>
        <w:pStyle w:val="Normal"/>
        <w:rPr>
          <w:sz w:val="24"/>
        </w:rPr>
      </w:pPr>
      <w:r>
        <w:rPr>
          <w:sz w:val="24"/>
        </w:rPr>
        <w:t>Gentlemen:</w:t>
      </w:r>
    </w:p>
    <w:p>
      <w:pPr>
        <w:pStyle w:val="Normal"/>
        <w:rPr>
          <w:sz w:val="24"/>
        </w:rPr>
      </w:pPr>
      <w:r>
        <w:rPr>
          <w:sz w:val="24"/>
        </w:rPr>
      </w:r>
    </w:p>
    <w:p>
      <w:pPr>
        <w:pStyle w:val="Normal"/>
        <w:jc w:val="both"/>
        <w:rPr>
          <w:sz w:val="24"/>
        </w:rPr>
      </w:pPr>
      <w:r>
        <w:rPr>
          <w:sz w:val="24"/>
        </w:rPr>
        <w:t>Reference is made to that certain Interruptible Gas Transportation Agreement dated July 1, 1999 by and between Houston Pipe Line Company ("HPL") and Engage Energy US, L.P. ("Shipper"), as amended from time to time, covering the interruptible transportation of natural gas by HPL for Shipper (the "Agreement").</w:t>
      </w:r>
    </w:p>
    <w:p>
      <w:pPr>
        <w:pStyle w:val="Normal"/>
        <w:jc w:val="both"/>
        <w:rPr>
          <w:sz w:val="24"/>
        </w:rPr>
      </w:pPr>
      <w:r>
        <w:rPr>
          <w:sz w:val="24"/>
        </w:rPr>
      </w:r>
    </w:p>
    <w:p>
      <w:pPr>
        <w:pStyle w:val="Normal"/>
        <w:jc w:val="both"/>
        <w:rPr/>
      </w:pPr>
      <w:r>
        <w:rPr>
          <w:sz w:val="24"/>
        </w:rPr>
        <w:t xml:space="preserve">In accordance with Section 4, </w:t>
      </w:r>
      <w:r>
        <w:rPr>
          <w:sz w:val="24"/>
          <w:u w:val="single"/>
        </w:rPr>
        <w:t>Term</w:t>
      </w:r>
      <w:r>
        <w:rPr>
          <w:sz w:val="24"/>
        </w:rPr>
        <w:t xml:space="preserve"> of the Agreement, HPL hereby terminates this Agreement effective on October 31, 1999.  In no event shall the termination of this Agreement relieve Shipper of any obligation owed to HPL or from any claim that arose prior to such termination, including, without limitation, the obligation to pay for service received or the obligation to resolve any gas imbalances existing at the time of such termination.</w:t>
      </w:r>
    </w:p>
    <w:p>
      <w:pPr>
        <w:pStyle w:val="Normal"/>
        <w:rPr>
          <w:sz w:val="24"/>
        </w:rPr>
      </w:pPr>
      <w:r>
        <w:rPr>
          <w:sz w:val="24"/>
        </w:rPr>
      </w:r>
    </w:p>
    <w:p>
      <w:pPr>
        <w:pStyle w:val="Normal"/>
        <w:rPr>
          <w:sz w:val="24"/>
        </w:rPr>
      </w:pPr>
      <w:r>
        <w:rPr>
          <w:sz w:val="24"/>
        </w:rPr>
        <w:t>If you have any questions about the termination of this Agreement, please contact   __________________.</w:t>
      </w:r>
    </w:p>
    <w:p>
      <w:pPr>
        <w:pStyle w:val="Normal"/>
        <w:rPr>
          <w:sz w:val="24"/>
        </w:rPr>
      </w:pPr>
      <w:r>
        <w:rPr>
          <w:sz w:val="24"/>
        </w:rPr>
      </w:r>
    </w:p>
    <w:p>
      <w:pPr>
        <w:pStyle w:val="Normal"/>
        <w:rPr>
          <w:sz w:val="24"/>
        </w:rPr>
      </w:pPr>
      <w:r>
        <w:rPr>
          <w:sz w:val="24"/>
        </w:rPr>
        <w:tab/>
        <w:tab/>
        <w:tab/>
        <w:tab/>
        <w:tab/>
        <w:tab/>
        <w:t>Sincerely,</w:t>
      </w:r>
    </w:p>
    <w:p>
      <w:pPr>
        <w:pStyle w:val="Normal"/>
        <w:rPr>
          <w:sz w:val="24"/>
        </w:rPr>
      </w:pPr>
      <w:r>
        <w:rPr>
          <w:sz w:val="24"/>
        </w:rPr>
      </w:r>
    </w:p>
    <w:p>
      <w:pPr>
        <w:pStyle w:val="Normal"/>
        <w:rPr>
          <w:sz w:val="24"/>
        </w:rPr>
      </w:pPr>
      <w:r>
        <w:rPr>
          <w:sz w:val="24"/>
        </w:rPr>
      </w:r>
    </w:p>
    <w:p>
      <w:pPr>
        <w:pStyle w:val="Normal"/>
        <w:rPr>
          <w:sz w:val="24"/>
        </w:rPr>
      </w:pPr>
      <w:r>
        <w:rPr>
          <w:sz w:val="24"/>
        </w:rPr>
      </w:r>
    </w:p>
    <w:p>
      <w:pPr>
        <w:pStyle w:val="Normal"/>
        <w:rPr/>
      </w:pPr>
      <w:r>
        <w:rPr>
          <w:sz w:val="24"/>
        </w:rPr>
        <w:tab/>
        <w:tab/>
        <w:tab/>
        <w:tab/>
        <w:tab/>
        <w:tab/>
      </w:r>
      <w:r>
        <w:rPr>
          <w:b/>
          <w:sz w:val="24"/>
        </w:rPr>
        <w:t>HOUSTON PIPE LINE COMPANY</w:t>
      </w:r>
      <w:r>
        <w:rPr>
          <w:sz w:val="24"/>
        </w:rPr>
        <w:t xml:space="preserve"> </w:t>
      </w:r>
    </w:p>
    <w:p>
      <w:pPr>
        <w:pStyle w:val="Normal"/>
        <w:rPr>
          <w:sz w:val="24"/>
        </w:rPr>
      </w:pPr>
      <w:r>
        <w:rPr>
          <w:sz w:val="24"/>
        </w:rPr>
      </w:r>
    </w:p>
    <w:p>
      <w:pPr>
        <w:pStyle w:val="Normal"/>
        <w:rPr>
          <w:sz w:val="24"/>
        </w:rPr>
      </w:pPr>
      <w:r>
        <w:rPr>
          <w:sz w:val="24"/>
        </w:rPr>
        <w:tab/>
        <w:tab/>
        <w:tab/>
        <w:tab/>
        <w:tab/>
        <w:tab/>
        <w:t>By: ___________________________</w:t>
      </w:r>
    </w:p>
    <w:p>
      <w:pPr>
        <w:pStyle w:val="Normal"/>
        <w:rPr>
          <w:sz w:val="24"/>
        </w:rPr>
      </w:pPr>
      <w:r>
        <w:rPr>
          <w:sz w:val="24"/>
        </w:rPr>
        <w:tab/>
        <w:tab/>
        <w:tab/>
        <w:tab/>
        <w:tab/>
        <w:tab/>
        <w:t xml:space="preserve">      Thomas A. Martin</w:t>
      </w:r>
    </w:p>
    <w:p>
      <w:pPr>
        <w:pStyle w:val="Normal"/>
        <w:rPr>
          <w:sz w:val="24"/>
        </w:rPr>
      </w:pPr>
      <w:r>
        <w:rPr>
          <w:sz w:val="24"/>
        </w:rPr>
        <w:tab/>
        <w:tab/>
        <w:tab/>
        <w:tab/>
        <w:tab/>
        <w:tab/>
        <w:t xml:space="preserve">      Vice President</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1999-10-04T15:48:00Z</dcterms:created>
  <dc:creator>appinst</dc:creator>
  <dc:description/>
  <dc:language>en-CA</dc:language>
  <cp:lastModifiedBy>gnemec</cp:lastModifiedBy>
  <cp:lastPrinted>1999-09-30T13:51:00Z</cp:lastPrinted>
  <dcterms:modified xsi:type="dcterms:W3CDTF">1999-10-04T16:14:00Z</dcterms:modified>
  <cp:revision>7</cp:revision>
  <dc:subject/>
  <dc:title>September 30, 1999</dc:title>
</cp:coreProperties>
</file>