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 xml:space="preserve">Detailed Summary of </w:t>
      </w:r>
    </w:p>
    <w:p>
      <w:pPr>
        <w:pStyle w:val="BodyText"/>
        <w:rPr/>
      </w:pPr>
      <w:r>
        <w:rPr/>
        <w:t xml:space="preserve">FERC Technical Conference </w:t>
      </w:r>
    </w:p>
    <w:p>
      <w:pPr>
        <w:pStyle w:val="BodyText"/>
        <w:rPr/>
      </w:pPr>
      <w:r>
        <w:rPr/>
        <w:t xml:space="preserve">on Inter-Regional Coordination </w:t>
      </w:r>
    </w:p>
    <w:p>
      <w:pPr>
        <w:pStyle w:val="Normal"/>
        <w:rPr/>
      </w:pPr>
      <w:r>
        <w:rPr/>
      </w:r>
    </w:p>
    <w:p>
      <w:pPr>
        <w:pStyle w:val="Heading5"/>
        <w:ind w:hanging="0" w:start="0"/>
        <w:rPr/>
      </w:pPr>
      <w:r>
        <w:rPr/>
        <w:t>June 19, 2001</w:t>
      </w:r>
    </w:p>
    <w:p>
      <w:pPr>
        <w:pStyle w:val="Normal"/>
        <w:rPr/>
      </w:pPr>
      <w:r>
        <w:rPr/>
      </w:r>
    </w:p>
    <w:p>
      <w:pPr>
        <w:pStyle w:val="Heading5"/>
        <w:ind w:hanging="0" w:start="0"/>
        <w:rPr/>
      </w:pPr>
      <w:r>
        <w:rPr/>
        <w:t>Andrew Rodriquez</w:t>
      </w:r>
    </w:p>
    <w:p>
      <w:pPr>
        <w:pStyle w:val="Normal"/>
        <w:rPr/>
      </w:pPr>
      <w:r>
        <w:rPr/>
      </w:r>
    </w:p>
    <w:p>
      <w:pPr>
        <w:pStyle w:val="Normal"/>
        <w:rPr/>
      </w:pPr>
      <w:r>
        <w:rPr/>
      </w:r>
    </w:p>
    <w:p>
      <w:pPr>
        <w:pStyle w:val="Normal"/>
        <w:rPr/>
      </w:pPr>
      <w:r>
        <w:rPr/>
      </w:r>
    </w:p>
    <w:p>
      <w:pPr>
        <w:pStyle w:val="Header"/>
        <w:tabs>
          <w:tab w:val="clear" w:pos="4320"/>
          <w:tab w:val="clear" w:pos="8640"/>
        </w:tabs>
        <w:rPr/>
      </w:pPr>
      <w:r>
        <w:rPr/>
        <w:t>The following summary is based on the notes I took while attending the FERC Technical Conference on RTO Function 8.  If you have questions, please do not hesitate to contact me at 713-345-3771.</w:t>
      </w:r>
    </w:p>
    <w:p>
      <w:pPr>
        <w:pStyle w:val="Heading1"/>
        <w:ind w:hanging="0" w:start="0"/>
        <w:rPr/>
      </w:pPr>
      <w:r>
        <w:rPr/>
        <w:t>Opening Comments</w:t>
      </w:r>
    </w:p>
    <w:p>
      <w:pPr>
        <w:pStyle w:val="Heading2"/>
        <w:ind w:hanging="0" w:start="0"/>
        <w:rPr/>
      </w:pPr>
      <w:r>
        <w:rPr/>
        <w:t>Overview</w:t>
      </w:r>
    </w:p>
    <w:p>
      <w:pPr>
        <w:pStyle w:val="Normal"/>
        <w:rPr/>
      </w:pPr>
      <w:r>
        <w:rPr/>
        <w:t xml:space="preserve">The Conference started 30 minutes late, at 11:30am.  It began with comments from the five commissioners, which are described below. There were a large number of participants at the Conference, with the main room approximately 80% occupied and overflow being sent to the pressrooms.  </w:t>
      </w:r>
    </w:p>
    <w:p>
      <w:pPr>
        <w:pStyle w:val="Heading2"/>
        <w:ind w:hanging="0" w:start="0"/>
        <w:rPr/>
      </w:pPr>
      <w:r>
        <w:rPr/>
        <w:t>Curt Hebert</w:t>
      </w:r>
    </w:p>
    <w:p>
      <w:pPr>
        <w:pStyle w:val="Normal"/>
        <w:rPr/>
      </w:pPr>
      <w:r>
        <w:rPr/>
        <w:t>Chairman Hebert began the conference by bringing up the need for a “national grid infrastructure.”  He then moved on to say that in this situation, not everyone is going to be able to do it “my way.”  He would force creation and consolidation of RTOs right now, had there not already been Order 2000 issued and people were not already involved in the development of RTOs.  However, he believes time is critical, and we cannot wait.  We must have uniformity.  The big question seems to be “who will define that uniformity?”</w:t>
      </w:r>
    </w:p>
    <w:p>
      <w:pPr>
        <w:pStyle w:val="Heading2"/>
        <w:ind w:hanging="0" w:start="0"/>
        <w:rPr/>
      </w:pPr>
      <w:r>
        <w:rPr/>
        <w:t>William Massey</w:t>
      </w:r>
    </w:p>
    <w:p>
      <w:pPr>
        <w:pStyle w:val="Normal"/>
        <w:rPr/>
      </w:pPr>
      <w:r>
        <w:rPr/>
        <w:t>Commissioner Massey likened the current situation to that experienced by the gas industry with regard to EBBs.  GISB managed to fix the problem.  Commissioner Massey wants to see a Seamless Trading Environment; to this end, he suggests the industry should define the functions of an energy market, rank those functions in importance, and have standards set that eliminate the problems by the end of the year.  If this can’t be done, FERC will likely step in and set the standards themselves.</w:t>
      </w:r>
    </w:p>
    <w:p>
      <w:pPr>
        <w:pStyle w:val="Heading2"/>
        <w:ind w:hanging="0" w:start="0"/>
        <w:rPr/>
      </w:pPr>
      <w:r>
        <w:rPr/>
        <w:t>Linda Breathitt</w:t>
      </w:r>
    </w:p>
    <w:p>
      <w:pPr>
        <w:pStyle w:val="Normal"/>
        <w:rPr/>
      </w:pPr>
      <w:r>
        <w:rPr/>
        <w:t>Commissioner Breathitt was more reserved, and focused on one issue: who should be moving this issue forward?  The FERC?  Or some other industry group?</w:t>
      </w:r>
    </w:p>
    <w:p>
      <w:pPr>
        <w:pStyle w:val="Heading2"/>
        <w:ind w:hanging="0" w:start="0"/>
        <w:rPr/>
      </w:pPr>
      <w:r>
        <w:rPr/>
        <w:t>Nora Mead Brownell</w:t>
      </w:r>
    </w:p>
    <w:p>
      <w:pPr>
        <w:pStyle w:val="Normal"/>
        <w:rPr/>
      </w:pPr>
      <w:r>
        <w:rPr/>
        <w:t>Commissioner Brownell was very adamant that she wanted “no Kabuki;” we must identify the issues, be honest, and not have any hidden agendas.  Her goals are to reduce cost and complexity and make market operations more transparent.</w:t>
      </w:r>
    </w:p>
    <w:p>
      <w:pPr>
        <w:pStyle w:val="Heading2"/>
        <w:ind w:hanging="0" w:start="0"/>
        <w:rPr/>
      </w:pPr>
      <w:r>
        <w:rPr/>
        <w:t>Pat Wood</w:t>
      </w:r>
    </w:p>
    <w:p>
      <w:pPr>
        <w:pStyle w:val="Normal"/>
        <w:rPr/>
      </w:pPr>
      <w:r>
        <w:rPr/>
        <w:t xml:space="preserve">Commissioner Wood indicated that he felt the goals of this meeting were “long overdue.”  He would like to eliminate as many seams as possible, and believes for retail to succeed, wholesale must be fixed and working.   </w:t>
      </w:r>
    </w:p>
    <w:p>
      <w:pPr>
        <w:pStyle w:val="Heading2"/>
        <w:ind w:hanging="0" w:start="0"/>
        <w:rPr/>
      </w:pPr>
      <w:r>
        <w:rPr/>
        <w:t>Summary</w:t>
      </w:r>
    </w:p>
    <w:p>
      <w:pPr>
        <w:pStyle w:val="Normal"/>
        <w:rPr/>
      </w:pPr>
      <w:r>
        <w:rPr/>
        <w:t>It seems the majority of the Commissioners are interested in taking decisive action toward resolving the issues.  Hebert, Massey, and Wood all indicated that they consider FERC intervention and a more prescriptive approach  to be an acceptable method for eliminating seams.  Brownell seemed to indicate that she was impatient with lack of progress, and her passion seemed to indicate would not be opposed to punishing those she felt were impeding progress.  Breathitt, while in apparent support of the resolution if the issues, seemed more conservative with regard to FERC intervention.</w:t>
      </w:r>
    </w:p>
    <w:p>
      <w:pPr>
        <w:pStyle w:val="Normal"/>
        <w:rPr/>
      </w:pPr>
      <w:r>
        <w:rPr/>
      </w:r>
      <w:r>
        <w:br w:type="page"/>
      </w:r>
    </w:p>
    <w:p>
      <w:pPr>
        <w:pStyle w:val="Heading1"/>
        <w:ind w:hanging="0" w:start="0"/>
        <w:rPr/>
      </w:pPr>
      <w:r>
        <w:rPr/>
        <w:t>Panel 1 – Seams Coordination Efforts at the Regional Level</w:t>
      </w:r>
    </w:p>
    <w:p>
      <w:pPr>
        <w:pStyle w:val="Heading2"/>
        <w:ind w:hanging="0" w:start="0"/>
        <w:rPr/>
      </w:pPr>
      <w:r>
        <w:rPr/>
        <w:t>Overview</w:t>
      </w:r>
    </w:p>
    <w:p>
      <w:pPr>
        <w:pStyle w:val="Normal"/>
        <w:rPr/>
      </w:pPr>
      <w:r>
        <w:rPr/>
        <w:t>In general, this group seemed to provide somewhat differing opinions.  Discussion was basically related to those ongoing regional processes to address seams and experiences associated with them.</w:t>
      </w:r>
    </w:p>
    <w:p>
      <w:pPr>
        <w:pStyle w:val="Heading2"/>
        <w:ind w:hanging="0" w:start="0"/>
        <w:rPr/>
      </w:pPr>
      <w:r>
        <w:rPr/>
        <w:t>Nancy Brockway, New England Interregional ISO Coordination Conference</w:t>
      </w:r>
    </w:p>
    <w:p>
      <w:pPr>
        <w:pStyle w:val="Normal"/>
        <w:rPr/>
      </w:pPr>
      <w:r>
        <w:rPr/>
        <w:t>Commissioner Brockway stated that seeking out consensus to address seams should work in the long term.  She had more concerns about markets “within” the RTOs.  She felt that the Intra-RTO market is much more critical than the Inter-RTO market, and challenged those who believe otherwise to show her data supporting that position.  Further, she believes the inter-RTO market is limited until we can address he need for grid expansion.  With regard to RTO scope and configuration, she is not opposed to merging RTOs to form larger ones, but believes the focus needs to be on market design and seams.</w:t>
      </w:r>
    </w:p>
    <w:p>
      <w:pPr>
        <w:pStyle w:val="Heading2"/>
        <w:ind w:hanging="0" w:start="0"/>
        <w:rPr/>
      </w:pPr>
      <w:r>
        <w:rPr/>
        <w:t>Nicholas Brown, Southwest Power Pool</w:t>
      </w:r>
    </w:p>
    <w:p>
      <w:pPr>
        <w:pStyle w:val="Normal"/>
        <w:rPr/>
      </w:pPr>
      <w:r>
        <w:rPr/>
        <w:t>Mr. Brown indicated that he felt there were two ways to address seams – through mergers, and through processes.  He believes that both are appropriate, and would like FERC to give entities more time to deal with seams management processes before resorting to forced mergers.  Mr. Brown indicated that SPP has solved many seams through this process in the past, and that the biggest concerns we are facing right now are artificial timing constraints that are trying to make too much happen too fast.  In addition to complaining that FERC was biased against SPP due to scope and configuration issues, he wanted FERC to step back from the RTO process and let people work out the problems gradually, just as “a newly borne butterfly must let it’s wings dry naturally in order to become beautiful.”</w:t>
      </w:r>
    </w:p>
    <w:p>
      <w:pPr>
        <w:pStyle w:val="Heading2"/>
        <w:ind w:hanging="0" w:start="0"/>
        <w:rPr/>
      </w:pPr>
      <w:r>
        <w:rPr/>
        <w:t>Yakout Mansour, RTO West</w:t>
      </w:r>
    </w:p>
    <w:p>
      <w:pPr>
        <w:pStyle w:val="Normal"/>
        <w:rPr/>
      </w:pPr>
      <w:r>
        <w:rPr/>
        <w:t>Mr. Mansour was surprisingly blunt in his concerns and issues.  He felt that jurisdictional entities were being “seams proponents” to maintain their positions of power, rather than seams opponents trying to level the playing field.  He alleged closed-door negotiations in which his company, the NJE BC Hydro, was not allowed to participate.  He further indicated that when allowed to participate in meetings, his company was routinely ignored.  He requested FERC step in to monitor and ensure real collaboration.  His vision for the west is to merge all WSCC RTOs into one Western RTO (if not literally, then at least functionally).  He would like better system coordination and standard market designs for a seamless trading environment.  He believes collaboration and consensus are key, and put forth the motto, “Start Coordinated, Stay Coordinated.”</w:t>
      </w:r>
    </w:p>
    <w:p>
      <w:pPr>
        <w:pStyle w:val="Heading2"/>
        <w:ind w:hanging="0" w:start="0"/>
        <w:rPr/>
      </w:pPr>
      <w:r>
        <w:rPr/>
        <w:t>J. Craig Baker, The Alliance Transmission Companies</w:t>
      </w:r>
    </w:p>
    <w:p>
      <w:pPr>
        <w:pStyle w:val="Normal"/>
        <w:rPr/>
      </w:pPr>
      <w:r>
        <w:rPr/>
        <w:t>Mr. Baker indicated that mergers would not be appropriate for the Alliance, as they are already sufficiently scoped and configured.  In his opinion, all the seams within the Alliance are being addressed already, and the MISO/Alliance Inter-Regional Coordination Agreement (IRCA) would address other seams.  He strongly favors “natural evolution” over forced collaboration.</w:t>
      </w:r>
    </w:p>
    <w:p>
      <w:pPr>
        <w:pStyle w:val="Heading2"/>
        <w:ind w:hanging="0" w:start="0"/>
        <w:rPr/>
      </w:pPr>
      <w:r>
        <w:rPr/>
        <w:t>Phillip Harris, PJM Interconnection</w:t>
      </w:r>
    </w:p>
    <w:p>
      <w:pPr>
        <w:pStyle w:val="Normal"/>
        <w:rPr/>
      </w:pPr>
      <w:r>
        <w:rPr/>
        <w:t>Mr. Harris discusses three main issues he felt were critical.  His first item was to approve RTO’s scope and configuration so that there will be an entity that reports to FERC   In this manner, FERC can more easily see who is responsible for addressing what issues.  Secondly, he felt FERC needs to be objective, assertive, and more critical of RTO proposals, with much more scrutiny.  He believes that many providers are focusing on how to keep themselves in their current position of power, when the real goals should be how to better serve customers.  Finally, Mr. Harris indicated that a standard market design was critical.  He stated that PJM’s model was well tested, available for sale, and should be considered the standard.</w:t>
      </w:r>
    </w:p>
    <w:p>
      <w:pPr>
        <w:pStyle w:val="Heading2"/>
        <w:ind w:hanging="0" w:start="0"/>
        <w:rPr/>
      </w:pPr>
      <w:r>
        <w:rPr/>
        <w:t>William Muesler, New York ISO</w:t>
      </w:r>
    </w:p>
    <w:p>
      <w:pPr>
        <w:pStyle w:val="Normal"/>
        <w:rPr/>
      </w:pPr>
      <w:r>
        <w:rPr/>
        <w:t>Mr. Muesler indicated that he had faith in the MOU process.  While the MOU was somewhat ineffective at its early introduction, he felt that this was primarily due to the emergence of markets in PJM before New York and New England had done so.  Now, he believes the MOU is working and seams are being addressed.</w:t>
      </w:r>
    </w:p>
    <w:p>
      <w:pPr>
        <w:pStyle w:val="Normal"/>
        <w:rPr/>
      </w:pPr>
      <w:r>
        <w:rPr/>
        <w:t>He encouraged the FERC to leave the MOU participants to resolve their differences on their own, and asked the FERC to point to the MOU process as a successful and appropriate way to address seams issues.</w:t>
      </w:r>
    </w:p>
    <w:p>
      <w:pPr>
        <w:pStyle w:val="Heading2"/>
        <w:ind w:hanging="0" w:start="0"/>
        <w:rPr/>
      </w:pPr>
      <w:r>
        <w:rPr/>
        <w:t>Gordon van Welie, ISO New England</w:t>
      </w:r>
    </w:p>
    <w:p>
      <w:pPr>
        <w:pStyle w:val="Normal"/>
        <w:rPr/>
      </w:pPr>
      <w:r>
        <w:rPr/>
        <w:t>Mr. Van Welie requested the FERC to develop more standardized ways of doing business.  He wanted to see standardized market rules, products, and procedures.  H believed there should be a common energy market design with a LBMP-based congestion management system that is seen as the industry standard model, providing for robust and liquid trading and ensurable reliability standards.</w:t>
      </w:r>
    </w:p>
    <w:p>
      <w:pPr>
        <w:pStyle w:val="Normal"/>
        <w:rPr/>
      </w:pPr>
      <w:r>
        <w:rPr/>
        <w:t>His goal for the Commissioners was to require standard, well-scoped markets.  By meeting this goal, he believes mergers to address scope will be less necessary.</w:t>
      </w:r>
    </w:p>
    <w:p>
      <w:pPr>
        <w:pStyle w:val="Heading2"/>
        <w:ind w:hanging="0" w:start="0"/>
        <w:rPr/>
      </w:pPr>
      <w:r>
        <w:rPr/>
        <w:t>Frank Afranji, Western MIC</w:t>
      </w:r>
    </w:p>
    <w:p>
      <w:pPr>
        <w:pStyle w:val="Normal"/>
        <w:rPr/>
      </w:pPr>
      <w:r>
        <w:rPr/>
        <w:t>Mr. Afranji indicated that in his opinion, RTOs are solving seams issues on their own.  He pointed to WSCC initiatives that are beginning to address seams issues, and stated that the Western MIC was against a “single Western RTO,” preferring instead to be left to their own devices for resolving seams and coordination.</w:t>
      </w:r>
    </w:p>
    <w:p>
      <w:pPr>
        <w:pStyle w:val="Heading2"/>
        <w:ind w:hanging="0" w:start="0"/>
        <w:rPr/>
      </w:pPr>
      <w:r>
        <w:rPr/>
        <w:t>Thomas Heller, Missouri River Energy Services</w:t>
      </w:r>
    </w:p>
    <w:p>
      <w:pPr>
        <w:pStyle w:val="Normal"/>
        <w:rPr/>
      </w:pPr>
      <w:r>
        <w:rPr/>
        <w:t>Mr. Heller indicated that there should be seamless markets, and that seams will become market inefficiencies if we are not careful.  He would like to see standards for tariffs and rates, terms and conditions, ATC calculations, One-Stop Shopping, and other items.  He believes that RTOs are responsible for providing this functionality, and if they can’t the FERC should step in and force such changes that accomplish the seams mitigation, including mergers.</w:t>
      </w:r>
    </w:p>
    <w:p>
      <w:pPr>
        <w:pStyle w:val="Normal"/>
        <w:rPr/>
      </w:pPr>
      <w:r>
        <w:rPr/>
        <w:t>Mr. Heller also indicated that in his opinion, seams agreements were not optimal, and that he would prefer one large Eastern-Interconnect RTO.  Scope and Configuration was critical for Mr. Heller.</w:t>
      </w:r>
    </w:p>
    <w:p>
      <w:pPr>
        <w:pStyle w:val="Heading2"/>
        <w:ind w:hanging="0" w:start="0"/>
        <w:rPr/>
      </w:pPr>
      <w:r>
        <w:rPr/>
        <w:t>Jim Torgerson – Midwest ISO</w:t>
      </w:r>
    </w:p>
    <w:p>
      <w:pPr>
        <w:pStyle w:val="Normal"/>
        <w:rPr/>
      </w:pPr>
      <w:r>
        <w:rPr/>
        <w:t>Mr. Torgerson also spoke of MOUs as being the ideal way to mitigate seams.  He pointed to the IRCA as being the solution for the MISO/Alliance problems.</w:t>
      </w:r>
    </w:p>
    <w:p>
      <w:pPr>
        <w:pStyle w:val="Heading2"/>
        <w:ind w:hanging="0" w:start="0"/>
        <w:rPr/>
      </w:pPr>
      <w:r>
        <w:rPr/>
        <w:t>Q/A Session</w:t>
      </w:r>
    </w:p>
    <w:p>
      <w:pPr>
        <w:pStyle w:val="Heading3"/>
        <w:ind w:hanging="0" w:start="0"/>
        <w:rPr/>
      </w:pPr>
      <w:r>
        <w:rPr/>
        <w:t>Pat Wood</w:t>
      </w:r>
    </w:p>
    <w:p>
      <w:pPr>
        <w:pStyle w:val="Normal"/>
        <w:rPr/>
      </w:pPr>
      <w:r>
        <w:rPr/>
        <w:t>Commissioner Wood seemed focused on learning the answers to the following questions:</w:t>
      </w:r>
    </w:p>
    <w:p>
      <w:pPr>
        <w:pStyle w:val="Normal"/>
        <w:rPr/>
      </w:pPr>
      <w:r>
        <w:rPr/>
        <w:t>“</w:t>
      </w:r>
      <w:r>
        <w:rPr/>
        <w:t>Why are you having problems?”</w:t>
      </w:r>
    </w:p>
    <w:p>
      <w:pPr>
        <w:pStyle w:val="Normal"/>
        <w:rPr/>
      </w:pPr>
      <w:r>
        <w:rPr/>
        <w:t>“</w:t>
      </w:r>
      <w:r>
        <w:rPr/>
        <w:t>What can FERC do to fix it?”</w:t>
      </w:r>
    </w:p>
    <w:p>
      <w:pPr>
        <w:pStyle w:val="Normal"/>
        <w:rPr/>
      </w:pPr>
      <w:r>
        <w:rPr/>
        <w:t>In general, speakers reiterated their opinions.</w:t>
      </w:r>
    </w:p>
    <w:p>
      <w:pPr>
        <w:pStyle w:val="Heading3"/>
        <w:ind w:hanging="0" w:start="0"/>
        <w:rPr/>
      </w:pPr>
      <w:r>
        <w:rPr/>
        <w:t>Linda Breathitt</w:t>
      </w:r>
    </w:p>
    <w:p>
      <w:pPr>
        <w:pStyle w:val="Normal"/>
        <w:rPr/>
      </w:pPr>
      <w:r>
        <w:rPr/>
        <w:t>Commissioner Breathitt seemed interested in a discussion or the pros and cons of “standards” versus “cooperation.”  Some discussion occurred, but not a great deal of resolution.</w:t>
      </w:r>
    </w:p>
    <w:p>
      <w:pPr>
        <w:pStyle w:val="Heading3"/>
        <w:ind w:hanging="0" w:start="0"/>
        <w:rPr/>
      </w:pPr>
      <w:r>
        <w:rPr/>
        <w:t>Nora Mead Brownell</w:t>
      </w:r>
    </w:p>
    <w:p>
      <w:pPr>
        <w:pStyle w:val="Normal"/>
        <w:rPr/>
      </w:pPr>
      <w:r>
        <w:rPr/>
        <w:t>Commissioner Brownell was interested in learning whether people wanted more direction, or more freedom.  Responses were mixed.</w:t>
      </w:r>
    </w:p>
    <w:p>
      <w:pPr>
        <w:pStyle w:val="Heading3"/>
        <w:ind w:hanging="0" w:start="0"/>
        <w:rPr/>
      </w:pPr>
      <w:r>
        <w:rPr/>
        <w:t>William Massey</w:t>
      </w:r>
    </w:p>
    <w:p>
      <w:pPr>
        <w:pStyle w:val="Normal"/>
        <w:rPr/>
      </w:pPr>
      <w:r>
        <w:rPr/>
        <w:t>Commissioner Massey asked for people’s opinions if FERC mandated one specific market structure.  Responses were again mixed.</w:t>
      </w:r>
    </w:p>
    <w:p>
      <w:pPr>
        <w:pStyle w:val="Heading3"/>
        <w:ind w:hanging="0" w:start="0"/>
        <w:rPr/>
      </w:pPr>
      <w:r>
        <w:rPr/>
        <w:t>Curt Hebert</w:t>
      </w:r>
    </w:p>
    <w:p>
      <w:pPr>
        <w:pStyle w:val="Normal"/>
        <w:rPr/>
      </w:pPr>
      <w:r>
        <w:rPr/>
        <w:t>Commissioner Hebert indicated he favored a deliberate long-term approach, as opposed to a short fix.  He asked if anything was needed in the near term, to no responses.  He then asked if there should be tighter control on RTO filings, to which he received a few mixed opinions, but little of substance.  The MISO/Alliance indicated that they favored the development of 3</w:t>
      </w:r>
      <w:r>
        <w:rPr>
          <w:vertAlign w:val="superscript"/>
        </w:rPr>
        <w:t>rd</w:t>
      </w:r>
      <w:r>
        <w:rPr/>
        <w:t xml:space="preserve"> party markets.</w:t>
      </w:r>
    </w:p>
    <w:p>
      <w:pPr>
        <w:pStyle w:val="Heading2"/>
        <w:ind w:hanging="0" w:start="0"/>
        <w:rPr/>
      </w:pPr>
      <w:r>
        <w:rPr/>
        <w:t>Summary</w:t>
      </w:r>
    </w:p>
    <w:p>
      <w:pPr>
        <w:pStyle w:val="Normal"/>
        <w:rPr/>
      </w:pPr>
      <w:r>
        <w:rPr/>
        <w:t>Overall, despite the number of speakers and the issues they brought up, this group was not a powerful panel.  I got the impression that the FERC was more interested in resolving issues, but based on the diversity of the panel, was unsure if problems needed their hand to force resolution or not.  The mixed message of “leave us alone” and “step in now” from the different participants left the FERC wanting for more discussion, but the same mixed composition of the panel led to little resolution, and instead proved to be controversial as expected.</w:t>
      </w:r>
      <w:r>
        <w:br w:type="page"/>
      </w:r>
    </w:p>
    <w:p>
      <w:pPr>
        <w:pStyle w:val="Heading1"/>
        <w:ind w:hanging="0" w:start="0"/>
        <w:rPr/>
      </w:pPr>
      <w:r>
        <w:rPr/>
        <w:t>Panel 2 – Concerns with Current Seams Coordination Efforts</w:t>
      </w:r>
    </w:p>
    <w:p>
      <w:pPr>
        <w:pStyle w:val="Heading2"/>
        <w:ind w:hanging="0" w:start="0"/>
        <w:rPr/>
      </w:pPr>
      <w:r>
        <w:rPr/>
        <w:t>Robert Nelson, Michigan Public Service Commission</w:t>
      </w:r>
    </w:p>
    <w:p>
      <w:pPr>
        <w:pStyle w:val="Normal"/>
        <w:rPr/>
      </w:pPr>
      <w:r>
        <w:rPr/>
        <w:t>Commissioner Nelson began by bringing focus on the IRCA.  He pointed out that while it was a commendable agreement, it had not come by pleasant and voluntary collaboration, but rather a bitter struggle between the two RTOs.  FERC’s involvement in resolving the withdrawal capabilities of the MISO participants precipitated the ALJ resolution process that led up to the IRCA.</w:t>
      </w:r>
    </w:p>
    <w:p>
      <w:pPr>
        <w:pStyle w:val="Normal"/>
        <w:rPr/>
      </w:pPr>
      <w:r>
        <w:rPr/>
        <w:t>As such, Commissioner Nelson felt the FERC needs to step in more often and force such collaboration more frequently.</w:t>
      </w:r>
    </w:p>
    <w:p>
      <w:pPr>
        <w:pStyle w:val="Heading2"/>
        <w:ind w:hanging="0" w:start="0"/>
        <w:rPr/>
      </w:pPr>
      <w:r>
        <w:rPr/>
        <w:t>Harvey Reid, Edison Electric Institute Alliance of Energy Suppliers</w:t>
      </w:r>
    </w:p>
    <w:p>
      <w:pPr>
        <w:pStyle w:val="Normal"/>
        <w:rPr/>
      </w:pPr>
      <w:r>
        <w:rPr/>
        <w:t>Mr. Reid brought attention to the concern that collaboration efforts are not working as they should be.  He asserted that Transmission Customer needs were typically being ignored or put off.  He suggested that the FERC require a seams coordination template and a common interface between RTOs.  Exceptions would be allowed on a case by case basis, provided that the exception provided better access/service and was coordinated as to not create a seam.</w:t>
      </w:r>
    </w:p>
    <w:p>
      <w:pPr>
        <w:pStyle w:val="Heading2"/>
        <w:ind w:hanging="0" w:start="0"/>
        <w:rPr/>
      </w:pPr>
      <w:r>
        <w:rPr/>
        <w:t>Reem Fahey</w:t>
      </w:r>
    </w:p>
    <w:p>
      <w:pPr>
        <w:pStyle w:val="Normal"/>
        <w:rPr/>
      </w:pPr>
      <w:r>
        <w:rPr/>
        <w:t>Mrs. Fahey returned focus to the IRCA and its shortcomings.  She pointed out that divergent tariffs and the turf-war over security coordination are prime examples of how the IRCA is dissolving from within.  She requested that FERC direct the MISO/Alliance more strongly, that FERC get more involved with RTOs directly, and be prepared to “halt” RTO development when significant wanderings form the proper path are discovered.</w:t>
      </w:r>
    </w:p>
    <w:p>
      <w:pPr>
        <w:pStyle w:val="Heading2"/>
        <w:ind w:hanging="0" w:start="0"/>
        <w:rPr/>
      </w:pPr>
      <w:r>
        <w:rPr/>
        <w:t>John Hughes, Electricity Consumers Resource Council</w:t>
      </w:r>
    </w:p>
    <w:p>
      <w:pPr>
        <w:pStyle w:val="Normal"/>
        <w:rPr/>
      </w:pPr>
      <w:r>
        <w:rPr/>
        <w:t>Mr. Hughes asked the FERC to recognize that voluntary collaboration was not working to address seams issues, and asked the FERC to take specific actions:</w:t>
      </w:r>
    </w:p>
    <w:p>
      <w:pPr>
        <w:pStyle w:val="Normal"/>
        <w:numPr>
          <w:ilvl w:val="0"/>
          <w:numId w:val="2"/>
        </w:numPr>
        <w:rPr/>
      </w:pPr>
      <w:r>
        <w:rPr/>
        <w:t>Consider merging and consolidating RTOs</w:t>
      </w:r>
    </w:p>
    <w:p>
      <w:pPr>
        <w:pStyle w:val="Normal"/>
        <w:numPr>
          <w:ilvl w:val="0"/>
          <w:numId w:val="2"/>
        </w:numPr>
        <w:rPr/>
      </w:pPr>
      <w:r>
        <w:rPr/>
        <w:t>Staff up and begin attending all RTO meetings</w:t>
      </w:r>
    </w:p>
    <w:p>
      <w:pPr>
        <w:pStyle w:val="Normal"/>
        <w:numPr>
          <w:ilvl w:val="0"/>
          <w:numId w:val="2"/>
        </w:numPr>
        <w:rPr/>
      </w:pPr>
      <w:r>
        <w:rPr/>
        <w:t>Serve as ombudsman for market and stakeholder concerns</w:t>
      </w:r>
    </w:p>
    <w:p>
      <w:pPr>
        <w:pStyle w:val="Normal"/>
        <w:numPr>
          <w:ilvl w:val="0"/>
          <w:numId w:val="2"/>
        </w:numPr>
        <w:rPr/>
      </w:pPr>
      <w:r>
        <w:rPr/>
        <w:t>Impose penalties on RTOs that don’t meet implementation deadlines</w:t>
      </w:r>
    </w:p>
    <w:p>
      <w:pPr>
        <w:pStyle w:val="Normal"/>
        <w:numPr>
          <w:ilvl w:val="0"/>
          <w:numId w:val="2"/>
        </w:numPr>
        <w:rPr/>
      </w:pPr>
      <w:r>
        <w:rPr/>
        <w:t>Identify who are the players: NERC/NAERO? EISB?  FERC?</w:t>
      </w:r>
    </w:p>
    <w:p>
      <w:pPr>
        <w:pStyle w:val="Normal"/>
        <w:numPr>
          <w:ilvl w:val="0"/>
          <w:numId w:val="2"/>
        </w:numPr>
        <w:rPr/>
      </w:pPr>
      <w:r>
        <w:rPr/>
        <w:t>Take a stronger role – be aggressive!</w:t>
      </w:r>
    </w:p>
    <w:p>
      <w:pPr>
        <w:pStyle w:val="Heading2"/>
        <w:ind w:hanging="0" w:start="0"/>
        <w:rPr/>
      </w:pPr>
      <w:r>
        <w:rPr/>
        <w:t>J. Jolly Hayden, Dynegy Marketing and Trade</w:t>
      </w:r>
    </w:p>
    <w:p>
      <w:pPr>
        <w:pStyle w:val="Normal"/>
        <w:rPr/>
      </w:pPr>
      <w:r>
        <w:rPr/>
        <w:t>Mr. Hayden pointed out that seams will not disappear from our world by simply grouping a set of Transmission Providers and calling them an RTO.  In his view, seams decrease liquidity, increase volatility, decrease reliability, decrease confidence, and increase balkanization.  He believes there are too many tariffs, and would like to see everyone operating under the same tariff.  He also believes NERC is too slow, and would like to see an EISB mandate.</w:t>
      </w:r>
    </w:p>
    <w:p>
      <w:pPr>
        <w:pStyle w:val="Heading2"/>
        <w:ind w:hanging="0" w:start="0"/>
        <w:rPr/>
      </w:pPr>
      <w:r>
        <w:rPr/>
        <w:t>Susan N. Kelly, Transmission Dependent Utility Systems</w:t>
      </w:r>
    </w:p>
    <w:p>
      <w:pPr>
        <w:pStyle w:val="Normal"/>
        <w:rPr/>
      </w:pPr>
      <w:r>
        <w:rPr/>
        <w:t>Mrs. Kelly was very aggressive, and her main message was that scope and configuration needed to be fixed.  Transmission Providers cannot be allowed to hop from RTO to RTO; FERC needs to mandate some scopes, then make people work within those constraints.  Once these scopes have been set, then standard rules should be sufficient to address seams.</w:t>
      </w:r>
    </w:p>
    <w:p>
      <w:pPr>
        <w:pStyle w:val="Heading2"/>
        <w:ind w:hanging="0" w:start="0"/>
        <w:rPr/>
      </w:pPr>
      <w:r>
        <w:rPr/>
        <w:t xml:space="preserve">John Meyer, Reliant Energy Wholesale Group </w:t>
      </w:r>
    </w:p>
    <w:p>
      <w:pPr>
        <w:pStyle w:val="Normal"/>
        <w:rPr/>
      </w:pPr>
      <w:r>
        <w:rPr/>
        <w:t>Mr. Meyer spoke in concurrence with Mrs. Kelly, indicating that RTOs should be built around markets, not Transmission Provider interests.  Scope and Configuration must be decided by the FERC.</w:t>
      </w:r>
    </w:p>
    <w:p>
      <w:pPr>
        <w:pStyle w:val="Normal"/>
        <w:rPr/>
      </w:pPr>
      <w:r>
        <w:rPr/>
        <w:t xml:space="preserve">Mr. Meyer requested that FERC condition their approval of RTOs based on the use (or not) of collaborative processes to develop the RTO.    RTOs not developed with collaborative processes should be rejected and told to further develop their plans.  </w:t>
      </w:r>
    </w:p>
    <w:p>
      <w:pPr>
        <w:pStyle w:val="Normal"/>
        <w:rPr/>
      </w:pPr>
      <w:r>
        <w:rPr/>
        <w:t>Following this, standards at EISB should be set and adhered to.</w:t>
      </w:r>
    </w:p>
    <w:p>
      <w:pPr>
        <w:pStyle w:val="Heading2"/>
        <w:ind w:hanging="0" w:start="0"/>
        <w:rPr/>
      </w:pPr>
      <w:r>
        <w:rPr/>
        <w:t>Jacques Regis, TransEnergie</w:t>
      </w:r>
    </w:p>
    <w:p>
      <w:pPr>
        <w:pStyle w:val="Normal"/>
        <w:rPr/>
      </w:pPr>
      <w:r>
        <w:rPr/>
        <w:t>Mr. Regis believes that significant efficiency can be found through coordinated operation of the grid.  He therefore requests that FERC mandate Function 8 compliance.</w:t>
      </w:r>
    </w:p>
    <w:p>
      <w:pPr>
        <w:pStyle w:val="Heading2"/>
        <w:ind w:hanging="0" w:start="0"/>
        <w:rPr/>
      </w:pPr>
      <w:r>
        <w:rPr/>
        <w:t>Ed Cazalet, Automated Power Exchange</w:t>
      </w:r>
    </w:p>
    <w:p>
      <w:pPr>
        <w:pStyle w:val="Normal"/>
        <w:rPr/>
      </w:pPr>
      <w:r>
        <w:rPr/>
        <w:t>Dr. Cazalet spoke about LBMP and Flow-Based methodologies.  He spoke in favor of a flow-based tariff, with hedging tools (such as flowgate rights) to mitigate risk.  He encouraged FERC to follow this path as well.</w:t>
      </w:r>
    </w:p>
    <w:p>
      <w:pPr>
        <w:pStyle w:val="Heading2"/>
        <w:ind w:hanging="0" w:start="0"/>
        <w:rPr/>
      </w:pPr>
      <w:r>
        <w:rPr/>
        <w:t>Q/A Session</w:t>
      </w:r>
    </w:p>
    <w:p>
      <w:pPr>
        <w:pStyle w:val="Heading3"/>
        <w:ind w:hanging="0" w:start="0"/>
        <w:rPr/>
      </w:pPr>
      <w:r>
        <w:rPr/>
        <w:t>Nora Mead Brownell</w:t>
      </w:r>
    </w:p>
    <w:p>
      <w:pPr>
        <w:pStyle w:val="Normal"/>
        <w:rPr/>
      </w:pPr>
      <w:r>
        <w:rPr/>
        <w:t>Commissioner Brownell began by asking some hard-hitting questions. She managed to achieve consensus on the panel to commit in support of the new CACTF Reliability Model.  This resolution was harvested from several questions based on comparable access to network service, lack of independent Security Coordinators, and other issues associated with the benefits held by incumbents.    Further, she found support (uncertain, but support nonetheless) for the development of EISB.  Related to these discussions, the CACTF Model is to be filed with the FERC.  Further, each panel member is expected to file with FERC their position with regard to the formation of EISB.</w:t>
      </w:r>
    </w:p>
    <w:p>
      <w:pPr>
        <w:pStyle w:val="Heading3"/>
        <w:ind w:hanging="0" w:start="0"/>
        <w:rPr/>
      </w:pPr>
      <w:r>
        <w:rPr/>
        <w:t>William Massey</w:t>
      </w:r>
    </w:p>
    <w:p>
      <w:pPr>
        <w:pStyle w:val="Normal"/>
        <w:rPr/>
      </w:pPr>
      <w:r>
        <w:rPr/>
        <w:t>Commissioner Massey followed up with the hard-hitting questions, achieving consensus opinion form the panel that scope and configuration needed to be looked at more closely.    He also received a tentative consensus that the Commission should aggressively set standards, but with the caveat that the development of the standard should be industry-based.</w:t>
      </w:r>
    </w:p>
    <w:p>
      <w:pPr>
        <w:pStyle w:val="Heading3"/>
        <w:ind w:hanging="0" w:start="0"/>
        <w:rPr/>
      </w:pPr>
      <w:r>
        <w:rPr/>
        <w:t>Pat Wood</w:t>
      </w:r>
    </w:p>
    <w:p>
      <w:pPr>
        <w:pStyle w:val="Normal"/>
        <w:rPr/>
      </w:pPr>
      <w:r>
        <w:rPr/>
        <w:t xml:space="preserve">Commissioner Wood indirectly indicated that he felt network service was unfair to non-utilities.  Then, he proceeded to achieve agreement form the panelists that the following items needed to be standardized: reservations, scheduling, real-time data posting, system topology models and analysis, information systems and data exchange, and overall coordination.  </w:t>
      </w:r>
    </w:p>
    <w:p>
      <w:pPr>
        <w:pStyle w:val="Heading3"/>
        <w:ind w:hanging="0" w:start="0"/>
        <w:rPr/>
      </w:pPr>
      <w:r>
        <w:rPr/>
        <w:t>Linda Breathitt</w:t>
      </w:r>
    </w:p>
    <w:p>
      <w:pPr>
        <w:pStyle w:val="Normal"/>
        <w:rPr/>
      </w:pPr>
      <w:r>
        <w:rPr/>
        <w:t>Commissioner Breathitt followed Woods questions, and achieved agreement form the panelists that there should be standardization with regard to Firm transmission rights, ramping rules, scheduling and checkout, curtailments, Available and Total Transmission capacity.  Finally, there is a strong desire for standard interface tools.</w:t>
      </w:r>
    </w:p>
    <w:p>
      <w:pPr>
        <w:pStyle w:val="Heading3"/>
        <w:ind w:hanging="0" w:start="0"/>
        <w:rPr/>
      </w:pPr>
      <w:r>
        <w:rPr/>
        <w:t>Curt Hebert</w:t>
      </w:r>
    </w:p>
    <w:p>
      <w:pPr>
        <w:pStyle w:val="Normal"/>
        <w:rPr/>
      </w:pPr>
      <w:r>
        <w:rPr/>
        <w:t>Commissioner Hebert seemed very interested in learning what people thought about independence.  Everyone agreed it was important, but there was some concern about how to ensure independence and incentivize TPs.</w:t>
      </w:r>
    </w:p>
    <w:p>
      <w:pPr>
        <w:pStyle w:val="Normal"/>
        <w:rPr/>
      </w:pPr>
      <w:r>
        <w:rPr/>
        <w:t>Hebert asked if an increase in compliance deadlines and reviews would help.  The general answer was that this was unadvisable, as it would force RTOs to ignore consensus and work to protect their own interests.</w:t>
      </w:r>
    </w:p>
    <w:p>
      <w:pPr>
        <w:pStyle w:val="Heading2"/>
        <w:ind w:hanging="0" w:start="0"/>
        <w:rPr/>
      </w:pPr>
      <w:r>
        <w:rPr/>
        <w:t>Summary</w:t>
      </w:r>
    </w:p>
    <w:p>
      <w:pPr>
        <w:pStyle w:val="Normal"/>
        <w:rPr/>
      </w:pPr>
      <w:r>
        <w:rPr/>
        <w:t xml:space="preserve">This session was the most focused of all three.   The commissioners seemed very interested in the concerns being brought forth by all speakers, and a great deal of discussion focusing on “how can we fix this” was evident.  Attention was given to trying to extract form all speakers a common message that could be understood and acted upon.  It is my opinion that this session provided the most value both to the FERC and to the marketplace in general. </w:t>
      </w:r>
      <w:r>
        <w:br w:type="page"/>
      </w:r>
    </w:p>
    <w:p>
      <w:pPr>
        <w:pStyle w:val="Heading1"/>
        <w:ind w:hanging="0" w:start="0"/>
        <w:rPr/>
      </w:pPr>
      <w:r>
        <w:rPr/>
        <w:t>Panel 3 – Seams Coordination Efforts at the National Level</w:t>
      </w:r>
    </w:p>
    <w:p>
      <w:pPr>
        <w:pStyle w:val="Heading2"/>
        <w:ind w:hanging="0" w:start="0"/>
        <w:rPr/>
      </w:pPr>
      <w:r>
        <w:rPr/>
        <w:t>Mike Kormos, Electronic Scheduling Collaborative</w:t>
      </w:r>
    </w:p>
    <w:p>
      <w:pPr>
        <w:pStyle w:val="Normal"/>
        <w:rPr/>
      </w:pPr>
      <w:r>
        <w:rPr/>
        <w:t>Mr. Kormos spoke on behalf of the ESC, and essentially asked for FERC to step in and take a more aggressive role in RTO development and seams coordination.</w:t>
      </w:r>
    </w:p>
    <w:p>
      <w:pPr>
        <w:pStyle w:val="Heading2"/>
        <w:ind w:hanging="0" w:start="0"/>
        <w:rPr/>
      </w:pPr>
      <w:r>
        <w:rPr/>
        <w:t>Steve Naumann, EEI Energy Delivery Transmission Group</w:t>
      </w:r>
    </w:p>
    <w:p>
      <w:pPr>
        <w:pStyle w:val="Normal"/>
        <w:rPr/>
      </w:pPr>
      <w:r>
        <w:rPr/>
        <w:t>Mr. Naumann pointed out that FERC should be aware that the resolution of Day 1 issues will undoubtedly affect the resolution of Day 2.  He encouraged RTOs to look at all issues, rather than just the limited horizon associated with Day 1.</w:t>
      </w:r>
    </w:p>
    <w:p>
      <w:pPr>
        <w:pStyle w:val="Heading2"/>
        <w:ind w:hanging="0" w:start="0"/>
        <w:rPr/>
      </w:pPr>
      <w:r>
        <w:rPr/>
        <w:t>William Boswell, Gas Industry Standards Board</w:t>
      </w:r>
    </w:p>
    <w:p>
      <w:pPr>
        <w:pStyle w:val="Normal"/>
        <w:rPr/>
      </w:pPr>
      <w:r>
        <w:rPr/>
        <w:t>Mr. Boswell spoke about the power of standards and consensus building, and the GISB process in general.</w:t>
      </w:r>
    </w:p>
    <w:p>
      <w:pPr>
        <w:pStyle w:val="Heading2"/>
        <w:ind w:hanging="0" w:start="0"/>
        <w:rPr/>
      </w:pPr>
      <w:r>
        <w:rPr/>
        <w:t>David Cook, North American Electric Reliability Council</w:t>
      </w:r>
    </w:p>
    <w:p>
      <w:pPr>
        <w:pStyle w:val="Normal"/>
        <w:rPr/>
      </w:pPr>
      <w:r>
        <w:rPr/>
        <w:t>Mr. Cook told the commissioners that NERC was working hard to become NAERO, and that NAERO would help resolve seams whenever possible.</w:t>
      </w:r>
    </w:p>
    <w:p>
      <w:pPr>
        <w:pStyle w:val="Heading2"/>
        <w:ind w:hanging="0" w:start="0"/>
        <w:rPr/>
      </w:pPr>
      <w:r>
        <w:rPr/>
        <w:t>Thomas Welch, Main Public Utilities Commission</w:t>
      </w:r>
    </w:p>
    <w:p>
      <w:pPr>
        <w:pStyle w:val="Normal"/>
        <w:rPr/>
      </w:pPr>
      <w:r>
        <w:rPr/>
        <w:t>Commissioner Welch indicated that he felt the need for a “grassroots” approach to developing RTOs, instead of a top-down approach.  He believes this natural evolution is good, but must be managed with aggressive timelines and guidance.</w:t>
      </w:r>
    </w:p>
    <w:p>
      <w:pPr>
        <w:pStyle w:val="Normal"/>
        <w:rPr/>
      </w:pPr>
      <w:r>
        <w:rPr/>
        <w:t>He urged the FERC to get involved and attend more RTO meetings.</w:t>
      </w:r>
    </w:p>
    <w:p>
      <w:pPr>
        <w:pStyle w:val="Heading2"/>
        <w:ind w:hanging="0" w:start="0"/>
        <w:rPr/>
      </w:pPr>
      <w:r>
        <w:rPr/>
        <w:t>Craig Goodman, National Energy Marketers</w:t>
      </w:r>
    </w:p>
    <w:p>
      <w:pPr>
        <w:pStyle w:val="Normal"/>
        <w:rPr/>
      </w:pPr>
      <w:r>
        <w:rPr/>
        <w:t>Mr. Goodman suggested that FERC should develop reporting requirements with the RTOs that describe Function 8 compliance issues.  In this manner, the FERC can be kept abreast of all developments in the RTO, which my aid in the development of short-term RTO solutions,</w:t>
      </w:r>
    </w:p>
    <w:p>
      <w:pPr>
        <w:pStyle w:val="Heading2"/>
        <w:ind w:hanging="0" w:start="0"/>
        <w:rPr/>
      </w:pPr>
      <w:r>
        <w:rPr/>
        <w:t>Glenn Ross, Dominion Virginia Power</w:t>
      </w:r>
    </w:p>
    <w:p>
      <w:pPr>
        <w:pStyle w:val="Normal"/>
        <w:rPr/>
      </w:pPr>
      <w:r>
        <w:rPr/>
        <w:t xml:space="preserve">Mr. Ross indicated a desire for FERC to foster seamless environments that do not stifle innovation.  He pointed out the potential for seams agreements to create seams (i.e., A’s agreement with B is incompatible with B’s agreement with C, do while A-B and B-C schedules are okay, A-B-C schedules are not).  He encouraged the development of standard business practices, FERC working with NJEs to solicit their participation, and the adoption of the EISB plan for standards development.  </w:t>
      </w:r>
    </w:p>
    <w:p>
      <w:pPr>
        <w:pStyle w:val="Heading2"/>
        <w:ind w:hanging="0" w:start="0"/>
        <w:rPr/>
      </w:pPr>
      <w:r>
        <w:rPr/>
        <w:t>Bill Hogan, Harvard University</w:t>
      </w:r>
    </w:p>
    <w:p>
      <w:pPr>
        <w:pStyle w:val="Normal"/>
        <w:rPr/>
      </w:pPr>
      <w:r>
        <w:rPr/>
        <w:t>Dr. Hogan pointed to the need for a valid, correct market design, and indicated that in his opinion, LBMP models should be the answer.  He proposed the PJM model as being the standard for North America, with variations allowed only after careful review.  Such a review should ensure both technical and economic superiority before approval.</w:t>
      </w:r>
    </w:p>
    <w:p>
      <w:pPr>
        <w:pStyle w:val="Heading2"/>
        <w:ind w:hanging="0" w:start="0"/>
        <w:rPr/>
      </w:pPr>
      <w:r>
        <w:rPr/>
        <w:t>Charles Yeung, Enron Power Marketing, Inc</w:t>
      </w:r>
    </w:p>
    <w:p>
      <w:pPr>
        <w:pStyle w:val="Normal"/>
        <w:rPr/>
      </w:pPr>
      <w:r>
        <w:rPr/>
        <w:t>Mr. Yeung discussed several points, specifically indicating that the various voluntary efforts were unlikely to bear fruit.  He encouraged the setting of standards, and involvement of FERC.  For more information, please see Mr. Yeung’s filed comments.</w:t>
      </w:r>
    </w:p>
    <w:p>
      <w:pPr>
        <w:pStyle w:val="Heading2"/>
        <w:ind w:hanging="0" w:start="0"/>
        <w:rPr/>
      </w:pPr>
      <w:r>
        <w:rPr/>
        <w:t>Q/A Session</w:t>
      </w:r>
    </w:p>
    <w:p>
      <w:pPr>
        <w:pStyle w:val="Heading3"/>
        <w:ind w:hanging="0" w:start="0"/>
        <w:rPr/>
      </w:pPr>
      <w:r>
        <w:rPr/>
        <w:t>Curt Hebert</w:t>
      </w:r>
    </w:p>
    <w:p>
      <w:pPr>
        <w:pStyle w:val="Normal"/>
        <w:rPr/>
      </w:pPr>
      <w:r>
        <w:rPr/>
        <w:t>Commission Hebert asked some questions regarding support of EISB.  He seemed to be leading the discussion toward support of the EISB initiative.</w:t>
      </w:r>
    </w:p>
    <w:p>
      <w:pPr>
        <w:pStyle w:val="Heading3"/>
        <w:ind w:hanging="0" w:start="0"/>
        <w:rPr/>
      </w:pPr>
      <w:r>
        <w:rPr/>
        <w:t>William Massey</w:t>
      </w:r>
    </w:p>
    <w:p>
      <w:pPr>
        <w:pStyle w:val="Normal"/>
        <w:rPr/>
      </w:pPr>
      <w:r>
        <w:rPr/>
        <w:t>Commission Massey asked some questions regarding support of EISB.  He seemed to be leading the discussion toward support of the EISB initiative.</w:t>
      </w:r>
    </w:p>
    <w:p>
      <w:pPr>
        <w:pStyle w:val="Heading3"/>
        <w:ind w:hanging="0" w:start="0"/>
        <w:rPr/>
      </w:pPr>
      <w:r>
        <w:rPr/>
        <w:t>Nora Mead Brownell</w:t>
      </w:r>
    </w:p>
    <w:p>
      <w:pPr>
        <w:pStyle w:val="Normal"/>
        <w:rPr/>
      </w:pPr>
      <w:r>
        <w:rPr/>
        <w:t>Commissioner Brownell asked for specific issues that FERC needed to be involved in.  Congestion Management and Capacity Markets were two that were mentioned.  Other questions were raised with regard to Day 1/Day 2 issues – how should they be addressed?  Parallel or Serial fashion?  Or something different altogether?</w:t>
      </w:r>
    </w:p>
    <w:p>
      <w:pPr>
        <w:pStyle w:val="Heading3"/>
        <w:ind w:hanging="0" w:start="0"/>
        <w:rPr/>
      </w:pPr>
      <w:r>
        <w:rPr/>
        <w:t>Pat Wood</w:t>
      </w:r>
    </w:p>
    <w:p>
      <w:pPr>
        <w:pStyle w:val="Normal"/>
        <w:rPr/>
      </w:pPr>
      <w:r>
        <w:rPr/>
        <w:t>Commission Wood asked some questions regarding support of EISB.  He seemed to be leading the discussion toward support of the EISB initiative.</w:t>
      </w:r>
    </w:p>
    <w:p>
      <w:pPr>
        <w:pStyle w:val="Heading3"/>
        <w:ind w:hanging="0" w:start="0"/>
        <w:rPr/>
      </w:pPr>
      <w:r>
        <w:rPr/>
        <w:t>Scott Miller</w:t>
      </w:r>
    </w:p>
    <w:p>
      <w:pPr>
        <w:pStyle w:val="Normal"/>
        <w:rPr/>
      </w:pPr>
      <w:r>
        <w:rPr/>
        <w:t>Chairman Hebert asked a FERC Staff member, Scott Miller, to raise any other questions.  Mr. Miller asked specifically about the applicability of the LBMP model to other systems of a different make up than PJM.  Dr. Hogan responded that he felt the model was flexible enough to accommodate other regions, though it might require some tweaking to accommodate different scenarios.</w:t>
      </w:r>
    </w:p>
    <w:p>
      <w:pPr>
        <w:pStyle w:val="Heading2"/>
        <w:ind w:hanging="0" w:start="0"/>
        <w:rPr/>
      </w:pPr>
      <w:r>
        <w:rPr/>
        <w:t>Summary</w:t>
      </w:r>
    </w:p>
    <w:p>
      <w:pPr>
        <w:pStyle w:val="Normal"/>
        <w:rPr/>
      </w:pPr>
      <w:r>
        <w:rPr/>
        <w:t>This session appeared to be much less focused than the first two.  It consisted primarily of three focused speakers (Kormos, Hogan, and Yeung), while the remaining speakers brought up general concepts of lesser substance (NERC is a good group, NAERO will be better; EISB will help things a lot; Seams must be addressed; etc….).  The focus on the EISB initiative seemed to indicate that the FERC is interested in exploring this concept more fully.</w:t>
      </w:r>
      <w:r>
        <w:br w:type="page"/>
      </w:r>
    </w:p>
    <w:p>
      <w:pPr>
        <w:pStyle w:val="Heading1"/>
        <w:ind w:hanging="0" w:start="0"/>
        <w:rPr/>
      </w:pPr>
      <w:r>
        <w:rPr/>
        <w:t>Conclusion</w:t>
      </w:r>
    </w:p>
    <w:p>
      <w:pPr>
        <w:pStyle w:val="Normal"/>
        <w:rPr/>
      </w:pPr>
      <w:r>
        <w:rPr/>
        <w:t>In complete summary, I believe the technical Conference was a success.  It brought to the forefront many of the issues that have been of concern to us. The panel approach served us well, as the Seams Coordination Efforts group (Panel 1) seemed to be in conflict with each other, the Seams Concerns group (Panel 2 ) was in general agreement, and the National Initiatives group (Panel 3) was weak except for those speakers that reinforced Panel 2.  Given this information, I believe the Technical Conference accomplished the goals of educating the Commissioners of the issues we are facing, and indeed may spur them to taking more aggressive stances on RTO formation as we move forward.</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 ARABIC </w:instrText>
    </w:r>
    <w:r>
      <w:rPr>
        <w:rStyle w:val="PageNumber"/>
      </w:rPr>
      <w:fldChar w:fldCharType="separate"/>
    </w:r>
    <w:r>
      <w:rPr>
        <w:rStyle w:val="PageNumber"/>
      </w:rPr>
      <w:t>12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keepNext w:val="true"/>
      <w:numPr>
        <w:ilvl w:val="4"/>
        <w:numId w:val="1"/>
      </w:numPr>
      <w:outlineLvl w:val="4"/>
    </w:pPr>
    <w:rPr>
      <w:rFonts w:ascii="Arial" w:hAnsi="Arial" w:cs="Arial"/>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bCs/>
      <w:sz w:val="3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2001-06-20T20:10:00Z</dcterms:created>
  <dc:creator>arodriqu</dc:creator>
  <dc:description/>
  <dc:language>en-CA</dc:language>
  <cp:lastModifiedBy>arodriqu</cp:lastModifiedBy>
  <dcterms:modified xsi:type="dcterms:W3CDTF">2001-06-25T18:58:00Z</dcterms:modified>
  <cp:revision>5</cp:revision>
  <dc:subject/>
  <dc:title>Opening Comments</dc:title>
</cp:coreProperties>
</file>