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13" w:leader="none"/>
          <w:tab w:val="left" w:pos="1260" w:leader="none"/>
          <w:tab w:val="left" w:pos="5760" w:leader="none"/>
          <w:tab w:val="left" w:pos="6480" w:leader="none"/>
        </w:tabs>
        <w:spacing w:lineRule="atLeast" w:line="240"/>
        <w:ind w:end="180"/>
        <w:jc w:val="center"/>
        <w:rPr/>
      </w:pPr>
      <w:r>
        <w:rPr>
          <w:rFonts w:cs="Tms Rmn" w:ascii="Tms Rmn" w:hAnsi="Tms Rmn"/>
          <w:b/>
          <w:sz w:val="24"/>
          <w:lang w:eastAsia="en-US"/>
        </w:rPr>
        <w:t>EQUIPMENT</w:t>
      </w:r>
      <w:r>
        <w:rPr>
          <w:rFonts w:cs="Tms Rmn" w:ascii="Tms Rmn" w:hAnsi="Tms Rmn"/>
          <w:b/>
          <w:color w:val="000000"/>
          <w:sz w:val="24"/>
          <w:lang w:eastAsia="en-US"/>
        </w:rPr>
        <w:t xml:space="preserve"> SCHEDULE </w:t>
      </w:r>
    </w:p>
    <w:p>
      <w:pPr>
        <w:pStyle w:val="Normal"/>
        <w:tabs>
          <w:tab w:val="clear" w:pos="720"/>
          <w:tab w:val="left" w:pos="813" w:leader="none"/>
          <w:tab w:val="left" w:pos="1260" w:leader="none"/>
          <w:tab w:val="left" w:pos="5760" w:leader="none"/>
          <w:tab w:val="left" w:pos="6480" w:leader="none"/>
        </w:tabs>
        <w:spacing w:lineRule="atLeast" w:line="240"/>
        <w:ind w:end="180"/>
        <w:jc w:val="center"/>
        <w:rPr>
          <w:rFonts w:ascii="Tms Rmn" w:hAnsi="Tms Rmn" w:cs="Tms Rmn"/>
          <w:color w:val="000000"/>
          <w:sz w:val="16"/>
          <w:lang w:eastAsia="en-US"/>
        </w:rPr>
      </w:pPr>
      <w:r>
        <w:rPr>
          <w:rFonts w:cs="Tms Rmn" w:ascii="Tms Rmn" w:hAnsi="Tms Rmn"/>
          <w:color w:val="000000"/>
          <w:sz w:val="16"/>
          <w:lang w:eastAsia="en-US"/>
        </w:rPr>
        <w:t>(Quasi Lease – Fixed Rate)</w:t>
      </w:r>
    </w:p>
    <w:p>
      <w:pPr>
        <w:pStyle w:val="Normal"/>
        <w:tabs>
          <w:tab w:val="clear" w:pos="720"/>
          <w:tab w:val="left" w:pos="813" w:leader="none"/>
          <w:tab w:val="left" w:pos="1260" w:leader="none"/>
          <w:tab w:val="left" w:pos="5760" w:leader="none"/>
          <w:tab w:val="left" w:pos="6480" w:leader="none"/>
        </w:tabs>
        <w:spacing w:lineRule="atLeast" w:line="240"/>
        <w:ind w:end="180"/>
        <w:jc w:val="center"/>
        <w:rPr/>
      </w:pPr>
      <w:r>
        <w:rPr>
          <w:rFonts w:cs="Tms Rmn" w:ascii="Tms Rmn" w:hAnsi="Tms Rmn"/>
          <w:b/>
          <w:color w:val="000000"/>
          <w:sz w:val="24"/>
          <w:lang w:eastAsia="en-US"/>
        </w:rPr>
        <w:t xml:space="preserve">SCHEDULE NO. </w:t>
      </w:r>
      <w:r>
        <w:rPr>
          <w:rFonts w:cs="Tms Rmn" w:ascii="Tms Rmn" w:hAnsi="Tms Rmn"/>
          <w:b/>
          <w:sz w:val="24"/>
          <w:lang w:eastAsia="en-US"/>
        </w:rPr>
        <w:t>001</w:t>
      </w:r>
    </w:p>
    <w:p>
      <w:pPr>
        <w:pStyle w:val="Normal"/>
        <w:tabs>
          <w:tab w:val="left" w:pos="720" w:leader="none"/>
          <w:tab w:val="left" w:pos="1260" w:leader="none"/>
          <w:tab w:val="left" w:pos="2070" w:leader="none"/>
          <w:tab w:val="left" w:pos="5760" w:leader="none"/>
          <w:tab w:val="left" w:pos="6480" w:leader="none"/>
        </w:tabs>
        <w:spacing w:lineRule="atLeast" w:line="240"/>
        <w:ind w:end="180"/>
        <w:jc w:val="center"/>
        <w:rPr/>
      </w:pPr>
      <w:r>
        <w:rPr>
          <w:rFonts w:cs="Tms Rmn" w:ascii="Tms Rmn" w:hAnsi="Tms Rmn"/>
          <w:b/>
          <w:color w:val="000000"/>
          <w:sz w:val="24"/>
          <w:lang w:eastAsia="en-US"/>
        </w:rPr>
        <w:t xml:space="preserve">DATED THIS </w:t>
      </w:r>
      <w:r>
        <w:rPr>
          <w:rFonts w:cs="Tms Rmn" w:ascii="Tms Rmn" w:hAnsi="Tms Rmn"/>
          <w:b/>
          <w:sz w:val="24"/>
          <w:lang w:eastAsia="en-US"/>
        </w:rPr>
        <w:t>____________________</w:t>
      </w:r>
    </w:p>
    <w:p>
      <w:pPr>
        <w:pStyle w:val="Normal"/>
        <w:tabs>
          <w:tab w:val="left" w:pos="720" w:leader="none"/>
          <w:tab w:val="left" w:pos="1260" w:leader="none"/>
          <w:tab w:val="left" w:pos="2070" w:leader="none"/>
          <w:tab w:val="left" w:pos="5760" w:leader="none"/>
          <w:tab w:val="left" w:pos="6480" w:leader="none"/>
        </w:tabs>
        <w:spacing w:lineRule="atLeast" w:line="240"/>
        <w:ind w:end="180"/>
        <w:jc w:val="center"/>
        <w:rPr>
          <w:rFonts w:ascii="Tms Rmn" w:hAnsi="Tms Rmn" w:cs="Tms Rmn"/>
          <w:b/>
          <w:color w:val="000000"/>
          <w:sz w:val="24"/>
          <w:lang w:eastAsia="en-US"/>
        </w:rPr>
      </w:pPr>
      <w:r>
        <w:rPr>
          <w:rFonts w:cs="Tms Rmn" w:ascii="Tms Rmn" w:hAnsi="Tms Rmn"/>
          <w:b/>
          <w:color w:val="000000"/>
          <w:sz w:val="24"/>
          <w:lang w:eastAsia="en-US"/>
        </w:rPr>
        <w:t>TO MASTER LEASE AGREEMENT</w:t>
      </w:r>
    </w:p>
    <w:p>
      <w:pPr>
        <w:pStyle w:val="Normal"/>
        <w:tabs>
          <w:tab w:val="left" w:pos="720" w:leader="none"/>
          <w:tab w:val="left" w:pos="1260" w:leader="none"/>
          <w:tab w:val="left" w:pos="2070" w:leader="none"/>
          <w:tab w:val="left" w:pos="5760" w:leader="none"/>
          <w:tab w:val="left" w:pos="6480" w:leader="none"/>
        </w:tabs>
        <w:spacing w:lineRule="atLeast" w:line="240"/>
        <w:ind w:end="180"/>
        <w:jc w:val="center"/>
        <w:rPr/>
      </w:pPr>
      <w:r>
        <w:rPr>
          <w:rFonts w:cs="Tms Rmn" w:ascii="Tms Rmn" w:hAnsi="Tms Rmn"/>
          <w:b/>
          <w:color w:val="000000"/>
          <w:sz w:val="24"/>
          <w:lang w:eastAsia="en-US"/>
        </w:rPr>
        <w:t xml:space="preserve">DATED AS OF </w:t>
      </w:r>
      <w:r>
        <w:rPr>
          <w:rFonts w:cs="Tms Rmn" w:ascii="Tms Rmn" w:hAnsi="Tms Rmn"/>
          <w:b/>
          <w:sz w:val="24"/>
          <w:lang w:eastAsia="en-US"/>
        </w:rPr>
        <w:t>____________________</w:t>
      </w:r>
    </w:p>
    <w:p>
      <w:pPr>
        <w:pStyle w:val="Normal"/>
        <w:tabs>
          <w:tab w:val="clear" w:pos="720"/>
          <w:tab w:val="left" w:pos="813" w:leader="none"/>
          <w:tab w:val="left" w:pos="1260" w:leader="none"/>
          <w:tab w:val="left" w:pos="5760" w:leader="none"/>
          <w:tab w:val="left" w:pos="6480" w:leader="none"/>
        </w:tabs>
        <w:spacing w:lineRule="atLeast" w:line="240"/>
        <w:ind w:end="180"/>
        <w:jc w:val="both"/>
        <w:rPr>
          <w:rFonts w:ascii="Tms Rmn" w:hAnsi="Tms Rmn" w:cs="Tms Rmn"/>
          <w:b/>
          <w:sz w:val="24"/>
          <w:lang w:eastAsia="en-US"/>
        </w:rPr>
      </w:pPr>
      <w:r>
        <w:rPr>
          <w:rFonts w:cs="Tms Rmn" w:ascii="Tms Rmn" w:hAnsi="Tms Rmn"/>
          <w:b/>
          <w:sz w:val="24"/>
          <w:lang w:eastAsia="en-US"/>
        </w:rPr>
      </w:r>
    </w:p>
    <w:p>
      <w:pPr>
        <w:pStyle w:val="Normal"/>
        <w:tabs>
          <w:tab w:val="clear" w:pos="720"/>
          <w:tab w:val="left" w:pos="813" w:leader="none"/>
          <w:tab w:val="left" w:pos="1260" w:leader="none"/>
          <w:tab w:val="left" w:pos="5760" w:leader="none"/>
          <w:tab w:val="left" w:pos="6480" w:leader="none"/>
        </w:tabs>
        <w:spacing w:lineRule="atLeast" w:line="240"/>
        <w:ind w:end="36"/>
        <w:jc w:val="both"/>
        <w:rPr/>
      </w:pPr>
      <w:r>
        <w:rPr>
          <w:rFonts w:cs="Tms Rmn" w:ascii="Tms Rmn" w:hAnsi="Tms Rmn"/>
          <w:b/>
          <w:color w:val="000000"/>
          <w:sz w:val="16"/>
          <w:u w:val="single"/>
          <w:lang w:eastAsia="en-US"/>
        </w:rPr>
        <w:t>Lessor &amp; Mailing Address:</w:t>
      </w:r>
      <w:r>
        <w:rPr>
          <w:rFonts w:cs="Tms Rmn" w:ascii="Tms Rmn" w:hAnsi="Tms Rmn"/>
          <w:b/>
          <w:color w:val="000000"/>
          <w:sz w:val="16"/>
          <w:lang w:eastAsia="en-US"/>
        </w:rPr>
        <w:tab/>
      </w:r>
      <w:r>
        <w:rPr>
          <w:rFonts w:cs="Tms Rmn" w:ascii="Tms Rmn" w:hAnsi="Tms Rmn"/>
          <w:b/>
          <w:color w:val="000000"/>
          <w:sz w:val="16"/>
          <w:u w:val="single"/>
          <w:lang w:eastAsia="en-US"/>
        </w:rPr>
        <w:t>Lessee &amp; Mailing Address:</w:t>
      </w:r>
    </w:p>
    <w:p>
      <w:pPr>
        <w:pStyle w:val="Normal"/>
        <w:tabs>
          <w:tab w:val="clear" w:pos="720"/>
          <w:tab w:val="left" w:pos="5760" w:leader="none"/>
        </w:tabs>
        <w:spacing w:lineRule="atLeast" w:line="240"/>
        <w:ind w:hanging="5760" w:start="5760" w:end="36"/>
        <w:jc w:val="both"/>
        <w:rPr>
          <w:rFonts w:ascii="Tms Rmn" w:hAnsi="Tms Rmn" w:cs="Tms Rmn"/>
          <w:b/>
          <w:color w:val="000000"/>
          <w:sz w:val="16"/>
          <w:lang w:eastAsia="en-US"/>
        </w:rPr>
      </w:pPr>
      <w:r>
        <w:rPr>
          <w:rFonts w:cs="Tms Rmn" w:ascii="Tms Rmn" w:hAnsi="Tms Rmn"/>
          <w:b/>
          <w:color w:val="000000"/>
          <w:sz w:val="16"/>
          <w:lang w:eastAsia="en-US"/>
        </w:rPr>
        <w:t>General Electric Capital Corporation</w:t>
        <w:tab/>
        <w:t>_____________________________________</w:t>
      </w:r>
    </w:p>
    <w:p>
      <w:pPr>
        <w:pStyle w:val="Normal"/>
        <w:tabs>
          <w:tab w:val="clear" w:pos="720"/>
          <w:tab w:val="left" w:pos="5760" w:leader="none"/>
        </w:tabs>
        <w:spacing w:lineRule="atLeast" w:line="240"/>
        <w:ind w:hanging="5760" w:start="5760" w:end="36"/>
        <w:jc w:val="both"/>
        <w:rPr>
          <w:rFonts w:ascii="Tms Rmn" w:hAnsi="Tms Rmn" w:cs="Tms Rmn"/>
          <w:b/>
          <w:color w:val="000000"/>
          <w:sz w:val="16"/>
          <w:lang w:eastAsia="en-US"/>
        </w:rPr>
      </w:pPr>
      <w:r>
        <w:rPr>
          <w:rFonts w:cs="Tms Rmn" w:ascii="Tms Rmn" w:hAnsi="Tms Rmn"/>
          <w:b/>
          <w:color w:val="000000"/>
          <w:sz w:val="16"/>
          <w:lang w:eastAsia="en-US"/>
        </w:rPr>
        <w:t>5400 LBJ Freeway, Suite 1280</w:t>
        <w:tab/>
        <w:t>_____________________________________</w:t>
      </w:r>
    </w:p>
    <w:p>
      <w:pPr>
        <w:pStyle w:val="Normal"/>
        <w:tabs>
          <w:tab w:val="clear" w:pos="720"/>
          <w:tab w:val="left" w:pos="5760" w:leader="none"/>
        </w:tabs>
        <w:spacing w:lineRule="atLeast" w:line="240"/>
        <w:ind w:hanging="5760" w:start="5760" w:end="36"/>
        <w:jc w:val="both"/>
        <w:rPr>
          <w:rFonts w:ascii="Tms Rmn" w:hAnsi="Tms Rmn" w:cs="Tms Rmn"/>
          <w:b/>
          <w:color w:val="000000"/>
          <w:sz w:val="16"/>
          <w:lang w:eastAsia="en-US"/>
        </w:rPr>
      </w:pPr>
      <w:r>
        <w:rPr>
          <w:rFonts w:cs="Tms Rmn" w:ascii="Tms Rmn" w:hAnsi="Tms Rmn"/>
          <w:b/>
          <w:color w:val="000000"/>
          <w:sz w:val="16"/>
          <w:lang w:eastAsia="en-US"/>
        </w:rPr>
        <w:t>Dallas, TX CO 75240</w:t>
        <w:tab/>
        <w:t>_____________________________________</w:t>
      </w:r>
    </w:p>
    <w:p>
      <w:pPr>
        <w:pStyle w:val="Normal"/>
        <w:tabs>
          <w:tab w:val="clear" w:pos="720"/>
          <w:tab w:val="left" w:pos="813" w:leader="none"/>
          <w:tab w:val="left" w:pos="1260" w:leader="none"/>
          <w:tab w:val="left" w:pos="5760" w:leader="none"/>
          <w:tab w:val="left" w:pos="6480" w:leader="none"/>
        </w:tabs>
        <w:spacing w:lineRule="atLeast" w:line="240"/>
        <w:ind w:end="36"/>
        <w:jc w:val="both"/>
        <w:rPr>
          <w:rFonts w:ascii="Tms Rmn" w:hAnsi="Tms Rmn" w:cs="Tms Rmn"/>
          <w:b/>
          <w:color w:val="000000"/>
          <w:sz w:val="16"/>
          <w:lang w:eastAsia="en-US"/>
        </w:rPr>
      </w:pPr>
      <w:r>
        <w:rPr>
          <w:rFonts w:cs="Tms Rmn" w:ascii="Tms Rmn" w:hAnsi="Tms Rmn"/>
          <w:b/>
          <w:color w:val="000000"/>
          <w:sz w:val="16"/>
          <w:lang w:eastAsia="en-US"/>
        </w:rPr>
      </w:r>
    </w:p>
    <w:p>
      <w:pPr>
        <w:pStyle w:val="Normal"/>
        <w:tabs>
          <w:tab w:val="clear" w:pos="720"/>
          <w:tab w:val="left" w:pos="450" w:leader="none"/>
          <w:tab w:val="left" w:pos="6480" w:leader="none"/>
          <w:tab w:val="left" w:pos="6570" w:leader="none"/>
        </w:tabs>
        <w:spacing w:lineRule="atLeast" w:line="240" w:before="0" w:after="120"/>
        <w:ind w:end="36"/>
        <w:jc w:val="both"/>
        <w:rPr/>
      </w:pPr>
      <w:r>
        <w:rPr>
          <w:rFonts w:cs="Tms Rmn" w:ascii="Tms Rmn" w:hAnsi="Tms Rmn"/>
          <w:color w:val="000000"/>
          <w:sz w:val="16"/>
          <w:lang w:eastAsia="en-US"/>
        </w:rPr>
        <w:t>This Schedule is executed pursuant to, and incorporates by reference the terms and conditions of, and capitalized terms not defined herein shall have the meanings assigned to them in, the Master Lease Agreement identified above (</w:t>
      </w:r>
      <w:r>
        <w:rPr>
          <w:rFonts w:cs="Tms Rmn" w:ascii="Tms Rmn" w:hAnsi="Tms Rmn"/>
          <w:b/>
          <w:color w:val="000000"/>
          <w:sz w:val="16"/>
          <w:lang w:eastAsia="en-US"/>
        </w:rPr>
        <w:t>"Agreement"</w:t>
      </w:r>
      <w:r>
        <w:rPr>
          <w:rFonts w:cs="Tms Rmn" w:ascii="Tms Rmn" w:hAnsi="Tms Rmn"/>
          <w:color w:val="000000"/>
          <w:sz w:val="16"/>
          <w:lang w:eastAsia="en-US"/>
        </w:rPr>
        <w:t xml:space="preserve">, said Agreement and this Schedule being collectively referred to as </w:t>
      </w:r>
      <w:r>
        <w:rPr>
          <w:rFonts w:cs="Tms Rmn" w:ascii="Tms Rmn" w:hAnsi="Tms Rmn"/>
          <w:b/>
          <w:color w:val="000000"/>
          <w:sz w:val="16"/>
          <w:lang w:eastAsia="en-US"/>
        </w:rPr>
        <w:t>"Lease"</w:t>
      </w:r>
      <w:r>
        <w:rPr>
          <w:rFonts w:cs="Tms Rmn" w:ascii="Tms Rmn" w:hAnsi="Tms Rmn"/>
          <w:color w:val="000000"/>
          <w:sz w:val="16"/>
          <w:lang w:eastAsia="en-US"/>
        </w:rPr>
        <w:t>).  This Schedule, incorporating by reference the Agreement, constitutes a separate instrument of lease.</w:t>
      </w:r>
    </w:p>
    <w:p>
      <w:pPr>
        <w:pStyle w:val="Normal"/>
        <w:tabs>
          <w:tab w:val="clear" w:pos="720"/>
          <w:tab w:val="left" w:pos="450" w:leader="none"/>
          <w:tab w:val="left" w:pos="6480" w:leader="none"/>
          <w:tab w:val="left" w:pos="6570" w:leader="none"/>
        </w:tabs>
        <w:spacing w:lineRule="atLeast" w:line="240"/>
        <w:ind w:end="36"/>
        <w:jc w:val="both"/>
        <w:rPr/>
      </w:pPr>
      <w:r>
        <w:rPr>
          <w:rFonts w:cs="Tms Rmn" w:ascii="Tms Rmn" w:hAnsi="Tms Rmn"/>
          <w:b/>
          <w:color w:val="000000"/>
          <w:lang w:eastAsia="en-US"/>
        </w:rPr>
        <w:t>A.</w:t>
        <w:tab/>
        <w:t>Equipment:</w:t>
      </w:r>
      <w:r>
        <w:rPr>
          <w:rFonts w:cs="Tms Rmn" w:ascii="Tms Rmn" w:hAnsi="Tms Rmn"/>
          <w:b/>
          <w:color w:val="000000"/>
          <w:sz w:val="16"/>
          <w:lang w:eastAsia="en-US"/>
        </w:rPr>
        <w:t xml:space="preserve"> </w:t>
      </w:r>
      <w:r>
        <w:rPr>
          <w:rFonts w:cs="Tms Rmn" w:ascii="Tms Rmn" w:hAnsi="Tms Rmn"/>
          <w:color w:val="000000"/>
          <w:sz w:val="16"/>
          <w:lang w:eastAsia="en-US"/>
        </w:rPr>
        <w:t xml:space="preserve"> Subject to the terms and conditions of the Lease, Lessor agrees to lease to Lessee the Equipment</w:t>
      </w:r>
      <w:r>
        <w:rPr>
          <w:rFonts w:cs="Tms Rmn" w:ascii="Tms Rmn" w:hAnsi="Tms Rmn"/>
          <w:color w:val="FF0000"/>
          <w:sz w:val="16"/>
          <w:lang w:eastAsia="en-US"/>
        </w:rPr>
        <w:t xml:space="preserve"> </w:t>
      </w:r>
      <w:r>
        <w:rPr>
          <w:rFonts w:cs="Tms Rmn" w:ascii="Tms Rmn" w:hAnsi="Tms Rmn"/>
          <w:color w:val="000000"/>
          <w:sz w:val="16"/>
          <w:lang w:eastAsia="en-US"/>
        </w:rPr>
        <w:t xml:space="preserve">described below (the </w:t>
      </w:r>
      <w:r>
        <w:rPr>
          <w:rFonts w:cs="Tms Rmn" w:ascii="Tms Rmn" w:hAnsi="Tms Rmn"/>
          <w:b/>
          <w:color w:val="000000"/>
          <w:sz w:val="16"/>
          <w:lang w:eastAsia="en-US"/>
        </w:rPr>
        <w:t>"Equipment"</w:t>
      </w:r>
      <w:r>
        <w:rPr>
          <w:rFonts w:cs="Tms Rmn" w:ascii="Tms Rmn" w:hAnsi="Tms Rmn"/>
          <w:color w:val="000000"/>
          <w:sz w:val="16"/>
          <w:lang w:eastAsia="en-US"/>
        </w:rPr>
        <w:t>).</w:t>
      </w:r>
    </w:p>
    <w:p>
      <w:pPr>
        <w:pStyle w:val="Normal"/>
        <w:tabs>
          <w:tab w:val="clear" w:pos="720"/>
          <w:tab w:val="left" w:pos="1800" w:leader="none"/>
          <w:tab w:val="left" w:pos="3600" w:leader="none"/>
          <w:tab w:val="left" w:pos="5760" w:leader="none"/>
        </w:tabs>
        <w:spacing w:lineRule="atLeast" w:line="240"/>
        <w:ind w:end="36"/>
        <w:jc w:val="both"/>
        <w:rPr>
          <w:rFonts w:ascii="Tms Rmn" w:hAnsi="Tms Rmn" w:cs="Tms Rmn"/>
          <w:b/>
          <w:color w:val="000000"/>
          <w:sz w:val="16"/>
          <w:u w:val="single"/>
          <w:lang w:eastAsia="en-US"/>
        </w:rPr>
      </w:pPr>
      <w:r>
        <w:rPr>
          <w:rFonts w:cs="Tms Rmn" w:ascii="Tms Rmn" w:hAnsi="Tms Rmn"/>
          <w:b/>
          <w:color w:val="000000"/>
          <w:sz w:val="16"/>
          <w:u w:val="single"/>
          <w:lang w:eastAsia="en-US"/>
        </w:rPr>
      </w:r>
    </w:p>
    <w:p>
      <w:pPr>
        <w:pStyle w:val="Normal"/>
        <w:tabs>
          <w:tab w:val="clear" w:pos="720"/>
          <w:tab w:val="left" w:pos="1440" w:leader="none"/>
          <w:tab w:val="left" w:pos="3420" w:leader="none"/>
          <w:tab w:val="left" w:pos="5760" w:leader="none"/>
          <w:tab w:val="left" w:pos="7920" w:leader="none"/>
        </w:tabs>
        <w:spacing w:lineRule="atLeast" w:line="240"/>
        <w:ind w:end="36"/>
        <w:jc w:val="both"/>
        <w:rPr>
          <w:rFonts w:ascii="Tms Rmn" w:hAnsi="Tms Rmn" w:cs="Tms Rmn"/>
          <w:b/>
          <w:color w:val="000000"/>
          <w:sz w:val="16"/>
          <w:lang w:eastAsia="en-US"/>
        </w:rPr>
      </w:pPr>
      <w:r>
        <w:rPr>
          <w:rFonts w:cs="Tms Rmn" w:ascii="Tms Rmn" w:hAnsi="Tms Rmn"/>
          <w:b/>
          <w:color w:val="000000"/>
          <w:sz w:val="16"/>
          <w:lang w:eastAsia="en-US"/>
        </w:rPr>
        <w:t>Number</w:t>
        <w:tab/>
        <w:t xml:space="preserve">Capitalized </w:t>
        <w:tab/>
      </w:r>
    </w:p>
    <w:p>
      <w:pPr>
        <w:pStyle w:val="Normal"/>
        <w:tabs>
          <w:tab w:val="clear" w:pos="720"/>
          <w:tab w:val="left" w:pos="1440" w:leader="none"/>
          <w:tab w:val="left" w:pos="3420" w:leader="none"/>
          <w:tab w:val="left" w:pos="5760" w:leader="none"/>
          <w:tab w:val="left" w:pos="7920" w:leader="none"/>
        </w:tabs>
        <w:spacing w:lineRule="atLeast" w:line="240"/>
        <w:ind w:end="36"/>
        <w:jc w:val="both"/>
        <w:rPr>
          <w:rFonts w:ascii="Tms Rmn" w:hAnsi="Tms Rmn" w:cs="Tms Rmn"/>
          <w:b/>
          <w:color w:val="000000"/>
          <w:sz w:val="16"/>
          <w:u w:val="single"/>
          <w:lang w:eastAsia="en-US"/>
        </w:rPr>
      </w:pPr>
      <w:r>
        <w:rPr>
          <w:rFonts w:cs="Tms Rmn" w:ascii="Tms Rmn" w:hAnsi="Tms Rmn"/>
          <w:b/>
          <w:color w:val="000000"/>
          <w:sz w:val="16"/>
          <w:u w:val="single"/>
          <w:lang w:eastAsia="en-US"/>
        </w:rPr>
        <w:t>of Units</w:t>
        <w:tab/>
        <w:t>Lessors Cost</w:t>
        <w:tab/>
        <w:t>Manufacturer</w:t>
        <w:tab/>
        <w:t>Serial Numbers</w:t>
        <w:tab/>
        <w:t>Year/Model and Type of Equipment</w:t>
      </w:r>
    </w:p>
    <w:p>
      <w:pPr>
        <w:pStyle w:val="Normal"/>
        <w:tabs>
          <w:tab w:val="clear" w:pos="720"/>
          <w:tab w:val="left" w:pos="1080" w:leader="none"/>
          <w:tab w:val="left" w:pos="3420" w:leader="none"/>
          <w:tab w:val="left" w:pos="5760" w:leader="none"/>
          <w:tab w:val="left" w:pos="7920" w:leader="none"/>
          <w:tab w:val="left" w:pos="9000" w:leader="none"/>
        </w:tabs>
        <w:spacing w:lineRule="atLeast" w:line="240"/>
        <w:ind w:hanging="7920" w:start="7920" w:end="36"/>
        <w:jc w:val="both"/>
        <w:rPr>
          <w:rFonts w:ascii="Tms Rmn" w:hAnsi="Tms Rmn" w:cs="Tms Rmn"/>
          <w:b/>
          <w:color w:val="000000"/>
          <w:sz w:val="16"/>
          <w:u w:val="single"/>
          <w:lang w:eastAsia="en-US"/>
        </w:rPr>
      </w:pPr>
      <w:r>
        <w:rPr>
          <w:rFonts w:cs="Tms Rmn" w:ascii="Tms Rmn" w:hAnsi="Tms Rmn"/>
          <w:b/>
          <w:color w:val="000000"/>
          <w:sz w:val="16"/>
          <w:u w:val="single"/>
          <w:lang w:eastAsia="en-US"/>
        </w:rPr>
      </w:r>
    </w:p>
    <w:p>
      <w:pPr>
        <w:pStyle w:val="Normal"/>
        <w:tabs>
          <w:tab w:val="clear" w:pos="720"/>
          <w:tab w:val="left" w:pos="1080" w:leader="none"/>
          <w:tab w:val="left" w:pos="3420" w:leader="none"/>
          <w:tab w:val="left" w:pos="5760" w:leader="none"/>
          <w:tab w:val="left" w:pos="7920" w:leader="none"/>
          <w:tab w:val="left" w:pos="9000" w:leader="none"/>
        </w:tabs>
        <w:spacing w:lineRule="atLeast" w:line="240"/>
        <w:ind w:hanging="7920" w:start="7920" w:end="36"/>
        <w:jc w:val="both"/>
        <w:rPr>
          <w:rFonts w:ascii="Tms Rmn" w:hAnsi="Tms Rmn" w:cs="Tms Rmn"/>
          <w:b/>
          <w:color w:val="000000"/>
          <w:sz w:val="16"/>
          <w:u w:val="single"/>
          <w:lang w:eastAsia="en-US"/>
        </w:rPr>
      </w:pPr>
      <w:r>
        <w:rPr>
          <w:rFonts w:cs="Tms Rmn" w:ascii="Tms Rmn" w:hAnsi="Tms Rmn"/>
          <w:b/>
          <w:color w:val="000000"/>
          <w:sz w:val="16"/>
          <w:u w:val="single"/>
          <w:lang w:eastAsia="en-US"/>
        </w:rPr>
      </w:r>
    </w:p>
    <w:p>
      <w:pPr>
        <w:pStyle w:val="Normal"/>
        <w:tabs>
          <w:tab w:val="clear" w:pos="720"/>
          <w:tab w:val="left" w:pos="1080" w:leader="none"/>
          <w:tab w:val="left" w:pos="3420" w:leader="none"/>
          <w:tab w:val="left" w:pos="5760" w:leader="none"/>
          <w:tab w:val="left" w:pos="7920" w:leader="none"/>
          <w:tab w:val="left" w:pos="9000" w:leader="none"/>
        </w:tabs>
        <w:spacing w:lineRule="atLeast" w:line="240"/>
        <w:ind w:hanging="7920" w:start="7920" w:end="36"/>
        <w:jc w:val="both"/>
        <w:rPr>
          <w:rFonts w:ascii="Tms Rmn" w:hAnsi="Tms Rmn" w:cs="Tms Rmn"/>
          <w:b/>
          <w:color w:val="0000FF"/>
          <w:sz w:val="16"/>
          <w:u w:val="single"/>
          <w:lang w:eastAsia="en-US"/>
        </w:rPr>
      </w:pPr>
      <w:r>
        <w:rPr>
          <w:rFonts w:cs="Tms Rmn" w:ascii="Tms Rmn" w:hAnsi="Tms Rmn"/>
          <w:b/>
          <w:color w:val="0000FF"/>
          <w:sz w:val="16"/>
          <w:u w:val="single"/>
          <w:lang w:eastAsia="en-US"/>
        </w:rPr>
      </w:r>
    </w:p>
    <w:p>
      <w:pPr>
        <w:pStyle w:val="Normal"/>
        <w:tabs>
          <w:tab w:val="clear" w:pos="720"/>
          <w:tab w:val="left" w:pos="813" w:leader="none"/>
          <w:tab w:val="left" w:pos="1260" w:leader="none"/>
          <w:tab w:val="left" w:pos="5760" w:leader="none"/>
          <w:tab w:val="left" w:pos="6480" w:leader="none"/>
        </w:tabs>
        <w:spacing w:lineRule="atLeast" w:line="240"/>
        <w:ind w:end="36"/>
        <w:jc w:val="both"/>
        <w:rPr>
          <w:rFonts w:ascii="Tms Rmn" w:hAnsi="Tms Rmn" w:cs="Tms Rmn"/>
          <w:color w:val="0000FF"/>
          <w:sz w:val="16"/>
          <w:lang w:eastAsia="en-US"/>
        </w:rPr>
      </w:pPr>
      <w:r>
        <w:rPr>
          <w:rFonts w:cs="Tms Rmn" w:ascii="Tms Rmn" w:hAnsi="Tms Rmn"/>
          <w:color w:val="0000FF"/>
          <w:sz w:val="16"/>
          <w:lang w:eastAsia="en-US"/>
        </w:rPr>
      </w:r>
    </w:p>
    <w:p>
      <w:pPr>
        <w:pStyle w:val="Normal"/>
        <w:tabs>
          <w:tab w:val="clear" w:pos="720"/>
          <w:tab w:val="left" w:pos="450" w:leader="none"/>
        </w:tabs>
        <w:spacing w:lineRule="atLeast" w:line="240"/>
        <w:ind w:end="36"/>
        <w:jc w:val="both"/>
        <w:rPr>
          <w:rFonts w:ascii="Tms Rmn" w:hAnsi="Tms Rmn" w:cs="Tms Rmn"/>
          <w:b/>
          <w:color w:val="000000"/>
          <w:lang w:eastAsia="en-US"/>
        </w:rPr>
      </w:pPr>
      <w:r>
        <w:rPr>
          <w:rFonts w:cs="Tms Rmn" w:ascii="Tms Rmn" w:hAnsi="Tms Rmn"/>
          <w:b/>
          <w:color w:val="000000"/>
          <w:lang w:eastAsia="en-US"/>
        </w:rPr>
        <w:t>B.</w:t>
        <w:tab/>
        <w:t>Financial Terms</w:t>
      </w:r>
    </w:p>
    <w:p>
      <w:pPr>
        <w:pStyle w:val="Normal"/>
        <w:tabs>
          <w:tab w:val="clear" w:pos="720"/>
          <w:tab w:val="left" w:pos="540" w:leader="none"/>
          <w:tab w:val="left" w:pos="990" w:leader="none"/>
          <w:tab w:val="left" w:pos="5472" w:leader="none"/>
          <w:tab w:val="left" w:pos="6192" w:leader="none"/>
        </w:tabs>
        <w:spacing w:lineRule="atLeast" w:line="240"/>
        <w:ind w:end="36"/>
        <w:jc w:val="both"/>
        <w:rPr>
          <w:rFonts w:ascii="Tms Rmn" w:hAnsi="Tms Rmn" w:cs="Tms Rmn"/>
          <w:b/>
          <w:color w:val="000000"/>
          <w:lang w:eastAsia="en-US"/>
        </w:rPr>
      </w:pPr>
      <w:r>
        <w:rPr>
          <w:rFonts w:cs="Tms Rmn" w:ascii="Tms Rmn" w:hAnsi="Tms Rmn"/>
          <w:b/>
          <w:color w:val="000000"/>
          <w:lang w:eastAsia="en-US"/>
        </w:rPr>
      </w:r>
    </w:p>
    <w:tbl>
      <w:tblPr>
        <w:tblW w:w="10323" w:type="dxa"/>
        <w:jc w:val="start"/>
        <w:tblInd w:w="108" w:type="dxa"/>
        <w:tblLayout w:type="fixed"/>
        <w:tblCellMar>
          <w:top w:w="0" w:type="dxa"/>
          <w:start w:w="108" w:type="dxa"/>
          <w:bottom w:w="0" w:type="dxa"/>
          <w:end w:w="108" w:type="dxa"/>
        </w:tblCellMar>
      </w:tblPr>
      <w:tblGrid>
        <w:gridCol w:w="450"/>
        <w:gridCol w:w="4500"/>
        <w:gridCol w:w="540"/>
        <w:gridCol w:w="4833"/>
      </w:tblGrid>
      <w:tr>
        <w:trPr/>
        <w:tc>
          <w:tcPr>
            <w:tcW w:w="450"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ind w:end="36"/>
              <w:jc w:val="both"/>
              <w:rPr>
                <w:rFonts w:ascii="Tms Rmn" w:hAnsi="Tms Rmn" w:cs="Tms Rmn"/>
                <w:color w:val="000000"/>
                <w:sz w:val="16"/>
                <w:lang w:eastAsia="en-US"/>
              </w:rPr>
            </w:pPr>
            <w:r>
              <w:rPr>
                <w:rFonts w:cs="Tms Rmn" w:ascii="Tms Rmn" w:hAnsi="Tms Rmn"/>
                <w:color w:val="000000"/>
                <w:sz w:val="16"/>
                <w:lang w:eastAsia="en-US"/>
              </w:rPr>
              <w:t>1.</w:t>
            </w:r>
          </w:p>
        </w:tc>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ind w:end="36"/>
              <w:jc w:val="both"/>
              <w:rPr/>
            </w:pPr>
            <w:r>
              <w:rPr>
                <w:rFonts w:cs="Tms Rmn" w:ascii="Tms Rmn" w:hAnsi="Tms Rmn"/>
                <w:color w:val="000000"/>
                <w:sz w:val="16"/>
                <w:lang w:eastAsia="en-US"/>
              </w:rPr>
              <w:t xml:space="preserve">Advance Rent (if any):  </w:t>
            </w:r>
            <w:r>
              <w:rPr>
                <w:rFonts w:cs="Tms Rmn" w:ascii="Tms Rmn" w:hAnsi="Tms Rmn"/>
                <w:b/>
                <w:color w:val="000000"/>
                <w:sz w:val="16"/>
                <w:lang w:eastAsia="en-US"/>
              </w:rPr>
              <w:t xml:space="preserve"> ____________________.</w:t>
            </w:r>
          </w:p>
        </w:tc>
        <w:tc>
          <w:tcPr>
            <w:tcW w:w="540"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ind w:end="36"/>
              <w:jc w:val="end"/>
              <w:rPr>
                <w:rFonts w:ascii="Tms Rmn" w:hAnsi="Tms Rmn" w:cs="Tms Rmn"/>
                <w:color w:val="000000"/>
                <w:sz w:val="16"/>
                <w:lang w:eastAsia="en-US"/>
              </w:rPr>
            </w:pPr>
            <w:r>
              <w:rPr>
                <w:rFonts w:cs="Tms Rmn" w:ascii="Tms Rmn" w:hAnsi="Tms Rmn"/>
                <w:color w:val="000000"/>
                <w:sz w:val="16"/>
                <w:lang w:eastAsia="en-US"/>
              </w:rPr>
              <w:t>6.</w:t>
            </w:r>
          </w:p>
        </w:tc>
        <w:tc>
          <w:tcPr>
            <w:tcW w:w="4833"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spacing w:lineRule="atLeast" w:line="240"/>
              <w:ind w:end="36"/>
              <w:jc w:val="both"/>
              <w:rPr/>
            </w:pPr>
            <w:r>
              <w:rPr>
                <w:rFonts w:cs="Tms Rmn" w:ascii="Tms Rmn" w:hAnsi="Tms Rmn"/>
                <w:color w:val="000000"/>
                <w:sz w:val="16"/>
                <w:lang w:eastAsia="en-US"/>
              </w:rPr>
              <w:t xml:space="preserve">Lessee Federal Tax ID No.: </w:t>
            </w:r>
            <w:r>
              <w:rPr>
                <w:rFonts w:cs="Tms Rmn" w:ascii="Tms Rmn" w:hAnsi="Tms Rmn"/>
                <w:b/>
                <w:color w:val="0000FF"/>
                <w:sz w:val="16"/>
                <w:lang w:eastAsia="en-US"/>
              </w:rPr>
              <w:t>.</w:t>
            </w:r>
          </w:p>
        </w:tc>
      </w:tr>
      <w:tr>
        <w:trPr/>
        <w:tc>
          <w:tcPr>
            <w:tcW w:w="450"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ind w:end="36"/>
              <w:jc w:val="both"/>
              <w:rPr>
                <w:rFonts w:ascii="Tms Rmn" w:hAnsi="Tms Rmn" w:cs="Tms Rmn"/>
                <w:color w:val="000000"/>
                <w:sz w:val="16"/>
                <w:lang w:eastAsia="en-US"/>
              </w:rPr>
            </w:pPr>
            <w:r>
              <w:rPr>
                <w:rFonts w:cs="Tms Rmn" w:ascii="Tms Rmn" w:hAnsi="Tms Rmn"/>
                <w:color w:val="000000"/>
                <w:sz w:val="16"/>
                <w:lang w:eastAsia="en-US"/>
              </w:rPr>
              <w:t>2.</w:t>
            </w:r>
          </w:p>
        </w:tc>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ind w:end="36"/>
              <w:jc w:val="both"/>
              <w:rPr/>
            </w:pPr>
            <w:r>
              <w:rPr>
                <w:rFonts w:cs="Tms Rmn" w:ascii="Tms Rmn" w:hAnsi="Tms Rmn"/>
                <w:color w:val="000000"/>
                <w:sz w:val="16"/>
                <w:lang w:eastAsia="en-US"/>
              </w:rPr>
              <w:t xml:space="preserve">Capitalized Lessor's Cost:  </w:t>
            </w:r>
            <w:r>
              <w:rPr>
                <w:rFonts w:cs="Tms Rmn" w:ascii="Tms Rmn" w:hAnsi="Tms Rmn"/>
                <w:b/>
                <w:color w:val="000000"/>
                <w:sz w:val="16"/>
                <w:lang w:eastAsia="en-US"/>
              </w:rPr>
              <w:t>$ .</w:t>
            </w:r>
          </w:p>
        </w:tc>
        <w:tc>
          <w:tcPr>
            <w:tcW w:w="540"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ind w:end="36"/>
              <w:jc w:val="end"/>
              <w:rPr>
                <w:rFonts w:ascii="Tms Rmn" w:hAnsi="Tms Rmn" w:cs="Tms Rmn"/>
                <w:color w:val="000000"/>
                <w:sz w:val="16"/>
                <w:lang w:eastAsia="en-US"/>
              </w:rPr>
            </w:pPr>
            <w:r>
              <w:rPr>
                <w:rFonts w:cs="Tms Rmn" w:ascii="Tms Rmn" w:hAnsi="Tms Rmn"/>
                <w:color w:val="000000"/>
                <w:sz w:val="16"/>
                <w:lang w:eastAsia="en-US"/>
              </w:rPr>
              <w:t>7.</w:t>
            </w:r>
          </w:p>
        </w:tc>
        <w:tc>
          <w:tcPr>
            <w:tcW w:w="4833"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spacing w:lineRule="atLeast" w:line="240"/>
              <w:ind w:end="36"/>
              <w:jc w:val="both"/>
              <w:rPr/>
            </w:pPr>
            <w:r>
              <w:rPr>
                <w:rFonts w:cs="Tms Rmn" w:ascii="Tms Rmn" w:hAnsi="Tms Rmn"/>
                <w:color w:val="000000"/>
                <w:sz w:val="16"/>
                <w:lang w:eastAsia="en-US"/>
              </w:rPr>
              <w:t xml:space="preserve">Last Delivery Date:  </w:t>
            </w:r>
            <w:r>
              <w:rPr>
                <w:rFonts w:cs="Tms Rmn" w:ascii="Tms Rmn" w:hAnsi="Tms Rmn"/>
                <w:b/>
                <w:sz w:val="16"/>
                <w:lang w:eastAsia="en-US"/>
              </w:rPr>
              <w:t>____________________</w:t>
            </w:r>
            <w:r>
              <w:rPr>
                <w:rFonts w:cs="Tms Rmn" w:ascii="Tms Rmn" w:hAnsi="Tms Rmn"/>
                <w:b/>
                <w:color w:val="000000"/>
                <w:sz w:val="16"/>
                <w:lang w:eastAsia="en-US"/>
              </w:rPr>
              <w:t>.</w:t>
            </w:r>
          </w:p>
        </w:tc>
      </w:tr>
      <w:tr>
        <w:trPr/>
        <w:tc>
          <w:tcPr>
            <w:tcW w:w="450"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ind w:end="36"/>
              <w:jc w:val="both"/>
              <w:rPr>
                <w:rFonts w:ascii="Tms Rmn" w:hAnsi="Tms Rmn" w:cs="Tms Rmn"/>
                <w:color w:val="000000"/>
                <w:sz w:val="16"/>
                <w:lang w:eastAsia="en-US"/>
              </w:rPr>
            </w:pPr>
            <w:r>
              <w:rPr>
                <w:rFonts w:cs="Tms Rmn" w:ascii="Tms Rmn" w:hAnsi="Tms Rmn"/>
                <w:color w:val="000000"/>
                <w:sz w:val="16"/>
                <w:lang w:eastAsia="en-US"/>
              </w:rPr>
              <w:t>3.</w:t>
            </w:r>
          </w:p>
        </w:tc>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ind w:end="36"/>
              <w:jc w:val="both"/>
              <w:rPr/>
            </w:pPr>
            <w:r>
              <w:rPr>
                <w:rFonts w:cs="Tms Rmn" w:ascii="Tms Rmn" w:hAnsi="Tms Rmn"/>
                <w:color w:val="000000"/>
                <w:sz w:val="16"/>
                <w:lang w:eastAsia="en-US"/>
              </w:rPr>
              <w:t xml:space="preserve">Basic Term (No. of Months):  </w:t>
            </w:r>
            <w:r>
              <w:rPr>
                <w:rFonts w:cs="Tms Rmn" w:ascii="Tms Rmn" w:hAnsi="Tms Rmn"/>
                <w:b/>
                <w:color w:val="0000FF"/>
                <w:sz w:val="16"/>
                <w:lang w:eastAsia="en-US"/>
              </w:rPr>
              <w:t>_____________</w:t>
            </w:r>
            <w:r>
              <w:rPr>
                <w:rFonts w:cs="Tms Rmn" w:ascii="Tms Rmn" w:hAnsi="Tms Rmn"/>
                <w:b/>
                <w:color w:val="000000"/>
                <w:sz w:val="16"/>
                <w:lang w:eastAsia="en-US"/>
              </w:rPr>
              <w:t xml:space="preserve"> </w:t>
            </w:r>
            <w:r>
              <w:rPr>
                <w:rFonts w:cs="Tms Rmn" w:ascii="Tms Rmn" w:hAnsi="Tms Rmn"/>
                <w:color w:val="000000"/>
                <w:sz w:val="16"/>
                <w:lang w:eastAsia="en-US"/>
              </w:rPr>
              <w:t>Months.</w:t>
            </w:r>
          </w:p>
        </w:tc>
        <w:tc>
          <w:tcPr>
            <w:tcW w:w="540"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ind w:end="36"/>
              <w:jc w:val="end"/>
              <w:rPr>
                <w:rFonts w:ascii="Tms Rmn" w:hAnsi="Tms Rmn" w:cs="Tms Rmn"/>
                <w:color w:val="000000"/>
                <w:sz w:val="16"/>
                <w:lang w:eastAsia="en-US"/>
              </w:rPr>
            </w:pPr>
            <w:r>
              <w:rPr>
                <w:rFonts w:cs="Tms Rmn" w:ascii="Tms Rmn" w:hAnsi="Tms Rmn"/>
                <w:color w:val="000000"/>
                <w:sz w:val="16"/>
                <w:lang w:eastAsia="en-US"/>
              </w:rPr>
              <w:t>8.</w:t>
            </w:r>
          </w:p>
        </w:tc>
        <w:tc>
          <w:tcPr>
            <w:tcW w:w="4833"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spacing w:lineRule="atLeast" w:line="240"/>
              <w:ind w:end="36"/>
              <w:jc w:val="both"/>
              <w:rPr/>
            </w:pPr>
            <w:r>
              <w:rPr>
                <w:rFonts w:cs="Tms Rmn" w:ascii="Tms Rmn" w:hAnsi="Tms Rmn"/>
                <w:color w:val="000000"/>
                <w:sz w:val="16"/>
                <w:lang w:eastAsia="en-US"/>
              </w:rPr>
              <w:t xml:space="preserve">Daily Lease Rate Factor:  </w:t>
            </w:r>
            <w:r>
              <w:rPr>
                <w:rFonts w:cs="Tms Rmn" w:ascii="Tms Rmn" w:hAnsi="Tms Rmn"/>
                <w:b/>
                <w:color w:val="000000"/>
                <w:sz w:val="16"/>
                <w:lang w:eastAsia="en-US"/>
              </w:rPr>
              <w:t>.</w:t>
            </w:r>
          </w:p>
        </w:tc>
      </w:tr>
      <w:tr>
        <w:trPr/>
        <w:tc>
          <w:tcPr>
            <w:tcW w:w="45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spacing w:lineRule="atLeast" w:line="240"/>
              <w:ind w:end="36"/>
              <w:jc w:val="both"/>
              <w:rPr>
                <w:rFonts w:ascii="Tms Rmn" w:hAnsi="Tms Rmn" w:cs="Tms Rmn"/>
                <w:color w:val="000000"/>
                <w:sz w:val="16"/>
                <w:lang w:eastAsia="en-US"/>
              </w:rPr>
            </w:pPr>
            <w:r>
              <w:rPr>
                <w:rFonts w:cs="Tms Rmn" w:ascii="Tms Rmn" w:hAnsi="Tms Rmn"/>
                <w:color w:val="000000"/>
                <w:sz w:val="16"/>
                <w:lang w:eastAsia="en-US"/>
              </w:rPr>
              <w:t>4.</w:t>
            </w:r>
          </w:p>
        </w:tc>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spacing w:lineRule="atLeast" w:line="240"/>
              <w:ind w:end="36"/>
              <w:jc w:val="both"/>
              <w:rPr>
                <w:rFonts w:ascii="Tms Rmn" w:hAnsi="Tms Rmn" w:cs="Tms Rmn"/>
                <w:color w:val="000000"/>
                <w:sz w:val="16"/>
                <w:lang w:eastAsia="en-US"/>
              </w:rPr>
            </w:pPr>
            <w:r>
              <w:rPr>
                <w:rFonts w:cs="Tms Rmn" w:ascii="Tms Rmn" w:hAnsi="Tms Rmn"/>
                <w:color w:val="000000"/>
                <w:sz w:val="16"/>
                <w:lang w:eastAsia="en-US"/>
              </w:rPr>
              <w:t>Basic Term Lease Rate Factor:  .</w:t>
            </w:r>
          </w:p>
        </w:tc>
        <w:tc>
          <w:tcPr>
            <w:tcW w:w="54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spacing w:lineRule="atLeast" w:line="240"/>
              <w:ind w:end="36"/>
              <w:jc w:val="end"/>
              <w:rPr>
                <w:rFonts w:ascii="Tms Rmn" w:hAnsi="Tms Rmn" w:cs="Tms Rmn"/>
                <w:color w:val="000000"/>
                <w:sz w:val="16"/>
                <w:lang w:eastAsia="en-US"/>
              </w:rPr>
            </w:pPr>
            <w:r>
              <w:rPr>
                <w:rFonts w:cs="Tms Rmn" w:ascii="Tms Rmn" w:hAnsi="Tms Rmn"/>
                <w:color w:val="000000"/>
                <w:sz w:val="16"/>
                <w:lang w:eastAsia="en-US"/>
              </w:rPr>
              <w:t>9.</w:t>
            </w:r>
          </w:p>
        </w:tc>
        <w:tc>
          <w:tcPr>
            <w:tcW w:w="4833"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spacing w:lineRule="atLeast" w:line="240"/>
              <w:ind w:end="36"/>
              <w:jc w:val="both"/>
              <w:rPr/>
            </w:pPr>
            <w:r>
              <w:rPr>
                <w:rFonts w:cs="Tms Rmn" w:ascii="Tms Rmn" w:hAnsi="Tms Rmn"/>
                <w:color w:val="000000"/>
                <w:sz w:val="16"/>
                <w:lang w:eastAsia="en-US"/>
              </w:rPr>
              <w:t xml:space="preserve">Interest Rate: </w:t>
            </w:r>
            <w:r>
              <w:rPr>
                <w:rFonts w:cs="Tms Rmn" w:ascii="Tms Rmn" w:hAnsi="Tms Rmn"/>
                <w:b/>
                <w:color w:val="0000FF"/>
                <w:sz w:val="16"/>
                <w:lang w:eastAsia="en-US"/>
              </w:rPr>
              <w:t>____________________</w:t>
            </w:r>
            <w:r>
              <w:rPr>
                <w:rFonts w:cs="Tms Rmn" w:ascii="Tms Rmn" w:hAnsi="Tms Rmn"/>
                <w:b/>
                <w:color w:val="000000"/>
                <w:sz w:val="16"/>
                <w:lang w:eastAsia="en-US"/>
              </w:rPr>
              <w:t>%</w:t>
            </w:r>
            <w:r>
              <w:rPr>
                <w:rFonts w:cs="Tms Rmn" w:ascii="Tms Rmn" w:hAnsi="Tms Rmn"/>
                <w:color w:val="000000"/>
                <w:sz w:val="16"/>
                <w:lang w:eastAsia="en-US"/>
              </w:rPr>
              <w:t xml:space="preserve"> per annum.</w:t>
            </w:r>
          </w:p>
        </w:tc>
      </w:tr>
      <w:tr>
        <w:trPr/>
        <w:tc>
          <w:tcPr>
            <w:tcW w:w="45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spacing w:lineRule="atLeast" w:line="240"/>
              <w:ind w:end="36"/>
              <w:jc w:val="both"/>
              <w:rPr>
                <w:rFonts w:ascii="Tms Rmn" w:hAnsi="Tms Rmn" w:cs="Tms Rmn"/>
                <w:color w:val="000000"/>
                <w:sz w:val="16"/>
                <w:lang w:eastAsia="en-US"/>
              </w:rPr>
            </w:pPr>
            <w:r>
              <w:rPr>
                <w:rFonts w:cs="Tms Rmn" w:ascii="Tms Rmn" w:hAnsi="Tms Rmn"/>
                <w:color w:val="000000"/>
                <w:sz w:val="16"/>
                <w:lang w:eastAsia="en-US"/>
              </w:rPr>
              <w:t>5.</w:t>
            </w:r>
          </w:p>
        </w:tc>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spacing w:lineRule="atLeast" w:line="240"/>
              <w:ind w:end="36"/>
              <w:jc w:val="both"/>
              <w:rPr/>
            </w:pPr>
            <w:r>
              <w:rPr>
                <w:rFonts w:cs="Tms Rmn" w:ascii="Tms Rmn" w:hAnsi="Tms Rmn"/>
                <w:color w:val="000000"/>
                <w:sz w:val="16"/>
                <w:lang w:eastAsia="en-US"/>
              </w:rPr>
              <w:t xml:space="preserve">Basic Term Commencement Date:  </w:t>
            </w:r>
            <w:r>
              <w:rPr>
                <w:rFonts w:cs="Tms Rmn" w:ascii="Tms Rmn" w:hAnsi="Tms Rmn"/>
                <w:b/>
                <w:sz w:val="16"/>
                <w:lang w:eastAsia="en-US"/>
              </w:rPr>
              <w:t>____________________</w:t>
            </w:r>
            <w:r>
              <w:rPr>
                <w:rFonts w:cs="Tms Rmn" w:ascii="Tms Rmn" w:hAnsi="Tms Rmn"/>
                <w:b/>
                <w:color w:val="000000"/>
                <w:sz w:val="16"/>
                <w:lang w:eastAsia="en-US"/>
              </w:rPr>
              <w:t>.</w:t>
            </w:r>
          </w:p>
        </w:tc>
        <w:tc>
          <w:tcPr>
            <w:tcW w:w="54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spacing w:lineRule="atLeast" w:line="240"/>
              <w:ind w:end="36"/>
              <w:jc w:val="end"/>
              <w:rPr>
                <w:rFonts w:ascii="Tms Rmn" w:hAnsi="Tms Rmn" w:cs="Tms Rmn"/>
                <w:color w:val="000000"/>
                <w:sz w:val="16"/>
                <w:lang w:eastAsia="en-US"/>
              </w:rPr>
            </w:pPr>
            <w:r>
              <w:rPr>
                <w:rFonts w:cs="Tms Rmn" w:ascii="Tms Rmn" w:hAnsi="Tms Rmn"/>
                <w:color w:val="000000"/>
                <w:sz w:val="16"/>
                <w:lang w:eastAsia="en-US"/>
              </w:rPr>
              <w:t>10.</w:t>
            </w:r>
          </w:p>
        </w:tc>
        <w:tc>
          <w:tcPr>
            <w:tcW w:w="4833"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snapToGrid w:val="false"/>
              <w:spacing w:lineRule="atLeast" w:line="240"/>
              <w:ind w:end="36"/>
              <w:jc w:val="both"/>
              <w:rPr>
                <w:rFonts w:ascii="Tms Rmn" w:hAnsi="Tms Rmn" w:cs="Tms Rmn"/>
                <w:b/>
                <w:color w:val="0000FF"/>
                <w:sz w:val="16"/>
                <w:lang w:eastAsia="en-US"/>
              </w:rPr>
            </w:pPr>
            <w:r>
              <w:rPr>
                <w:rFonts w:cs="Tms Rmn" w:ascii="Tms Rmn" w:hAnsi="Tms Rmn"/>
                <w:b/>
                <w:color w:val="0000FF"/>
                <w:sz w:val="16"/>
                <w:lang w:eastAsia="en-US"/>
              </w:rPr>
            </w:r>
          </w:p>
        </w:tc>
      </w:tr>
    </w:tbl>
    <w:p>
      <w:pPr>
        <w:pStyle w:val="Normal"/>
        <w:ind w:end="36"/>
        <w:jc w:val="both"/>
        <w:rPr>
          <w:rFonts w:ascii="Tms Rmn" w:hAnsi="Tms Rmn" w:cs="Tms Rmn"/>
          <w:b/>
          <w:color w:val="0000FF"/>
          <w:sz w:val="16"/>
          <w:lang w:eastAsia="en-US"/>
        </w:rPr>
      </w:pPr>
      <w:r>
        <w:rPr>
          <w:rFonts w:cs="Tms Rmn" w:ascii="Tms Rmn" w:hAnsi="Tms Rmn"/>
          <w:b/>
          <w:color w:val="0000FF"/>
          <w:sz w:val="16"/>
          <w:lang w:eastAsia="en-US"/>
        </w:rPr>
      </w:r>
    </w:p>
    <w:p>
      <w:pPr>
        <w:pStyle w:val="Normal"/>
        <w:keepNext w:val="true"/>
        <w:keepLines/>
        <w:tabs>
          <w:tab w:val="clear" w:pos="720"/>
          <w:tab w:val="left" w:pos="540" w:leader="none"/>
        </w:tabs>
        <w:spacing w:lineRule="atLeast" w:line="240"/>
        <w:ind w:hanging="450" w:start="540" w:end="36"/>
        <w:jc w:val="both"/>
        <w:rPr/>
      </w:pPr>
      <w:r>
        <w:rPr>
          <w:rFonts w:cs="Tms Rmn" w:ascii="Tms Rmn" w:hAnsi="Tms Rmn"/>
          <w:color w:val="000000"/>
          <w:sz w:val="16"/>
          <w:lang w:eastAsia="en-US"/>
        </w:rPr>
        <w:t>11.</w:t>
        <w:tab/>
        <w:t xml:space="preserve">First Termination Date:  </w:t>
      </w:r>
      <w:r>
        <w:rPr>
          <w:rFonts w:cs="Tms Rmn" w:ascii="Tms Rmn" w:hAnsi="Tms Rmn"/>
          <w:b/>
          <w:color w:val="0000FF"/>
          <w:sz w:val="16"/>
          <w:lang w:eastAsia="en-US"/>
        </w:rPr>
        <w:t>Thirty-six</w:t>
      </w:r>
      <w:r>
        <w:rPr>
          <w:rFonts w:cs="Tms Rmn" w:ascii="Tms Rmn" w:hAnsi="Tms Rmn"/>
          <w:b/>
          <w:color w:val="000000"/>
          <w:sz w:val="16"/>
          <w:lang w:eastAsia="en-US"/>
        </w:rPr>
        <w:t xml:space="preserve"> </w:t>
      </w:r>
      <w:r>
        <w:rPr>
          <w:rFonts w:cs="Tms Rmn" w:ascii="Tms Rmn" w:hAnsi="Tms Rmn"/>
          <w:color w:val="000000"/>
          <w:sz w:val="16"/>
          <w:lang w:eastAsia="en-US"/>
        </w:rPr>
        <w:t>(</w:t>
      </w:r>
      <w:r>
        <w:rPr>
          <w:rFonts w:cs="Tms Rmn" w:ascii="Tms Rmn" w:hAnsi="Tms Rmn"/>
          <w:b/>
          <w:color w:val="0000FF"/>
          <w:sz w:val="16"/>
          <w:lang w:eastAsia="en-US"/>
        </w:rPr>
        <w:t>36</w:t>
      </w:r>
      <w:r>
        <w:rPr>
          <w:rFonts w:cs="Tms Rmn" w:ascii="Tms Rmn" w:hAnsi="Tms Rmn"/>
          <w:color w:val="000000"/>
          <w:sz w:val="16"/>
          <w:lang w:eastAsia="en-US"/>
        </w:rPr>
        <w:t>)</w:t>
      </w:r>
      <w:r>
        <w:rPr>
          <w:rFonts w:cs="Tms Rmn" w:ascii="Tms Rmn" w:hAnsi="Tms Rmn"/>
          <w:b/>
          <w:color w:val="000000"/>
          <w:sz w:val="16"/>
          <w:lang w:eastAsia="en-US"/>
        </w:rPr>
        <w:t xml:space="preserve"> </w:t>
      </w:r>
      <w:r>
        <w:rPr>
          <w:rFonts w:cs="Tms Rmn" w:ascii="Tms Rmn" w:hAnsi="Tms Rmn"/>
          <w:color w:val="000000"/>
          <w:sz w:val="16"/>
          <w:lang w:eastAsia="en-US"/>
        </w:rPr>
        <w:t xml:space="preserve"> months after the Basic Term Commencement Date</w:t>
      </w:r>
      <w:r>
        <w:rPr>
          <w:rFonts w:cs="Tms Rmn" w:ascii="Tms Rmn" w:hAnsi="Tms Rmn"/>
          <w:b/>
          <w:color w:val="000000"/>
          <w:sz w:val="16"/>
          <w:lang w:eastAsia="en-US"/>
        </w:rPr>
        <w:t>.</w:t>
      </w:r>
    </w:p>
    <w:p>
      <w:pPr>
        <w:pStyle w:val="Normal"/>
        <w:tabs>
          <w:tab w:val="clear" w:pos="720"/>
          <w:tab w:val="left" w:pos="540" w:leader="none"/>
        </w:tabs>
        <w:spacing w:lineRule="atLeast" w:line="240"/>
        <w:ind w:hanging="450" w:start="540" w:end="36"/>
        <w:jc w:val="both"/>
        <w:rPr>
          <w:rFonts w:ascii="Tms Rmn" w:hAnsi="Tms Rmn" w:cs="Tms Rmn"/>
          <w:color w:val="000000"/>
          <w:sz w:val="16"/>
          <w:lang w:eastAsia="en-US"/>
        </w:rPr>
      </w:pPr>
      <w:r>
        <w:rPr>
          <w:rFonts w:cs="Tms Rmn" w:ascii="Tms Rmn" w:hAnsi="Tms Rmn"/>
          <w:color w:val="000000"/>
          <w:sz w:val="16"/>
          <w:lang w:eastAsia="en-US"/>
        </w:rPr>
        <w:tab/>
      </w:r>
    </w:p>
    <w:p>
      <w:pPr>
        <w:pStyle w:val="Normal"/>
        <w:tabs>
          <w:tab w:val="clear" w:pos="720"/>
          <w:tab w:val="left" w:pos="540" w:leader="none"/>
        </w:tabs>
        <w:spacing w:lineRule="atLeast" w:line="240"/>
        <w:ind w:hanging="450" w:start="540" w:end="36"/>
        <w:jc w:val="both"/>
        <w:rPr/>
      </w:pPr>
      <w:r>
        <w:rPr>
          <w:rFonts w:cs="Tms Rmn" w:ascii="Tms Rmn" w:hAnsi="Tms Rmn"/>
          <w:color w:val="000000"/>
          <w:sz w:val="16"/>
          <w:lang w:eastAsia="en-US"/>
        </w:rPr>
        <w:t xml:space="preserve">12. </w:t>
        <w:tab/>
        <w:t xml:space="preserve">Interim Rent:  For the period from and including the Lease Commencement Date to the Basic Term Commencement Date ("Interim  Period"), Lessee shall pay as rent ("Interim Rent") for each unit of Equipment, the product of the Daily Lease Rate Factor times the Capitalized Lessor's Cost of such unit times the number of days in the Interim Period.  Interim Rent shall be due on </w:t>
      </w:r>
      <w:r>
        <w:rPr>
          <w:rFonts w:cs="Tms Rmn" w:ascii="Tms Rmn" w:hAnsi="Tms Rmn"/>
          <w:b/>
          <w:sz w:val="16"/>
          <w:lang w:eastAsia="en-US"/>
        </w:rPr>
        <w:t>____________________</w:t>
      </w:r>
      <w:r>
        <w:rPr>
          <w:rFonts w:cs="Tms Rmn" w:ascii="Tms Rmn" w:hAnsi="Tms Rmn"/>
          <w:color w:val="000000"/>
          <w:sz w:val="16"/>
          <w:lang w:eastAsia="en-US"/>
        </w:rPr>
        <w:t>.</w:t>
      </w:r>
    </w:p>
    <w:p>
      <w:pPr>
        <w:pStyle w:val="Normal"/>
        <w:tabs>
          <w:tab w:val="clear" w:pos="720"/>
          <w:tab w:val="left" w:pos="540" w:leader="none"/>
        </w:tabs>
        <w:spacing w:lineRule="atLeast" w:line="240"/>
        <w:ind w:hanging="450" w:start="540" w:end="36"/>
        <w:jc w:val="both"/>
        <w:rPr>
          <w:rFonts w:ascii="Tms Rmn" w:hAnsi="Tms Rmn" w:cs="Tms Rmn"/>
          <w:color w:val="000000"/>
          <w:sz w:val="16"/>
          <w:lang w:eastAsia="en-US"/>
        </w:rPr>
      </w:pPr>
      <w:r>
        <w:rPr>
          <w:rFonts w:cs="Tms Rmn" w:ascii="Tms Rmn" w:hAnsi="Tms Rmn"/>
          <w:color w:val="000000"/>
          <w:sz w:val="16"/>
          <w:lang w:eastAsia="en-US"/>
        </w:rPr>
      </w:r>
    </w:p>
    <w:p>
      <w:pPr>
        <w:pStyle w:val="Normal"/>
        <w:keepNext w:val="true"/>
        <w:keepLines/>
        <w:tabs>
          <w:tab w:val="clear" w:pos="720"/>
          <w:tab w:val="left" w:pos="540" w:leader="none"/>
        </w:tabs>
        <w:spacing w:lineRule="atLeast" w:line="240"/>
        <w:ind w:hanging="450" w:start="540" w:end="36"/>
        <w:jc w:val="both"/>
        <w:rPr/>
      </w:pPr>
      <w:r>
        <w:rPr>
          <w:rFonts w:cs="Tms Rmn" w:ascii="Tms Rmn" w:hAnsi="Tms Rmn"/>
          <w:color w:val="000000"/>
          <w:sz w:val="16"/>
          <w:lang w:eastAsia="en-US"/>
        </w:rPr>
        <w:t xml:space="preserve">13. </w:t>
        <w:tab/>
        <w:t xml:space="preserve">Basic Term Rent.  Commencing on </w:t>
      </w:r>
      <w:r>
        <w:rPr>
          <w:rFonts w:cs="Tms Rmn" w:ascii="Tms Rmn" w:hAnsi="Tms Rmn"/>
          <w:color w:val="000000"/>
          <w:sz w:val="16"/>
          <w:highlight w:val="yellow"/>
          <w:lang w:eastAsia="en-US"/>
        </w:rPr>
        <w:t>[</w:t>
      </w:r>
      <w:r>
        <w:rPr>
          <w:rFonts w:cs="Tms Rmn" w:ascii="Tms Rmn" w:hAnsi="Tms Rmn"/>
          <w:b/>
          <w:i/>
          <w:color w:val="000000"/>
          <w:sz w:val="16"/>
          <w:highlight w:val="yellow"/>
          <w:lang w:eastAsia="en-US"/>
        </w:rPr>
        <w:t>insert a date</w:t>
      </w:r>
      <w:r>
        <w:rPr>
          <w:b/>
          <w:i/>
          <w:sz w:val="16"/>
          <w:highlight w:val="yellow"/>
        </w:rPr>
        <w:t xml:space="preserve"> that is one day before the one month anniversary of the Basic Term Commencement Date</w:t>
      </w:r>
      <w:r>
        <w:rPr>
          <w:rFonts w:cs="Tms Rmn" w:ascii="Tms Rmn" w:hAnsi="Tms Rmn"/>
          <w:b/>
          <w:sz w:val="16"/>
          <w:highlight w:val="yellow"/>
          <w:lang w:eastAsia="en-US"/>
        </w:rPr>
        <w:t>]</w:t>
      </w:r>
      <w:r>
        <w:rPr>
          <w:rFonts w:cs="Tms Rmn" w:ascii="Tms Rmn" w:hAnsi="Tms Rmn"/>
          <w:color w:val="000000"/>
          <w:sz w:val="16"/>
          <w:lang w:eastAsia="en-US"/>
        </w:rPr>
        <w:t xml:space="preserve"> and on the same day of each month thereafter (each, a "Rent Payment Date") during the Basic Term, Lessee shall pay as rent ("Basic Term Rent") the product of the Basic Term Lease Rate Factor times the Capitalized Lessor's Cost of all Equipment on this Schedule.</w:t>
      </w:r>
    </w:p>
    <w:p>
      <w:pPr>
        <w:pStyle w:val="Normal"/>
        <w:tabs>
          <w:tab w:val="clear" w:pos="720"/>
          <w:tab w:val="left" w:pos="540" w:leader="none"/>
        </w:tabs>
        <w:spacing w:lineRule="atLeast" w:line="240"/>
        <w:ind w:hanging="450" w:start="540" w:end="36"/>
        <w:jc w:val="both"/>
        <w:rPr>
          <w:rFonts w:ascii="Tms Rmn" w:hAnsi="Tms Rmn" w:cs="Tms Rmn"/>
          <w:color w:val="000000"/>
          <w:sz w:val="16"/>
          <w:lang w:eastAsia="en-US"/>
        </w:rPr>
      </w:pPr>
      <w:r>
        <w:rPr>
          <w:rFonts w:cs="Tms Rmn" w:ascii="Tms Rmn" w:hAnsi="Tms Rmn"/>
          <w:color w:val="000000"/>
          <w:sz w:val="16"/>
          <w:lang w:eastAsia="en-US"/>
        </w:rPr>
      </w:r>
    </w:p>
    <w:p>
      <w:pPr>
        <w:pStyle w:val="Normal"/>
        <w:tabs>
          <w:tab w:val="clear" w:pos="720"/>
          <w:tab w:val="left" w:pos="540" w:leader="none"/>
        </w:tabs>
        <w:spacing w:lineRule="atLeast" w:line="240"/>
        <w:ind w:hanging="450" w:start="540" w:end="36"/>
        <w:jc w:val="both"/>
        <w:rPr>
          <w:rFonts w:ascii="Tms Rmn" w:hAnsi="Tms Rmn" w:cs="Tms Rmn"/>
          <w:color w:val="000000"/>
          <w:sz w:val="16"/>
          <w:lang w:eastAsia="en-US"/>
        </w:rPr>
      </w:pPr>
      <w:r>
        <w:rPr>
          <w:rFonts w:cs="Tms Rmn" w:ascii="Tms Rmn" w:hAnsi="Tms Rmn"/>
          <w:color w:val="000000"/>
          <w:sz w:val="16"/>
          <w:lang w:eastAsia="en-US"/>
        </w:rPr>
        <w:t>14.</w:t>
        <w:tab/>
        <w:t>Lessee agrees and acknowledges that the Capitalized Lessor's Cost of the Equipment as stated on the Schedule is equal to the fair market value of the Equipment on the date hereof.</w:t>
      </w:r>
    </w:p>
    <w:p>
      <w:pPr>
        <w:pStyle w:val="Normal"/>
        <w:tabs>
          <w:tab w:val="clear" w:pos="720"/>
          <w:tab w:val="left" w:pos="540" w:leader="none"/>
        </w:tabs>
        <w:spacing w:lineRule="atLeast" w:line="240"/>
        <w:ind w:hanging="450" w:start="540" w:end="36"/>
        <w:jc w:val="both"/>
        <w:rPr>
          <w:rFonts w:ascii="Tms Rmn" w:hAnsi="Tms Rmn" w:cs="Tms Rmn"/>
          <w:color w:val="000000"/>
          <w:sz w:val="16"/>
          <w:lang w:eastAsia="en-US"/>
        </w:rPr>
      </w:pPr>
      <w:r>
        <w:rPr>
          <w:rFonts w:cs="Tms Rmn" w:ascii="Tms Rmn" w:hAnsi="Tms Rmn"/>
          <w:color w:val="000000"/>
          <w:sz w:val="16"/>
          <w:lang w:eastAsia="en-US"/>
        </w:rPr>
      </w:r>
    </w:p>
    <w:p>
      <w:pPr>
        <w:pStyle w:val="Normal"/>
        <w:tabs>
          <w:tab w:val="clear" w:pos="720"/>
          <w:tab w:val="left" w:pos="450" w:leader="none"/>
        </w:tabs>
        <w:spacing w:lineRule="atLeast" w:line="240"/>
        <w:ind w:hanging="450" w:start="450" w:end="36"/>
        <w:jc w:val="both"/>
        <w:rPr/>
      </w:pPr>
      <w:r>
        <w:rPr>
          <w:rFonts w:cs="Tms Rmn" w:ascii="Tms Rmn" w:hAnsi="Tms Rmn"/>
          <w:b/>
          <w:color w:val="000000"/>
          <w:lang w:eastAsia="en-US"/>
        </w:rPr>
        <w:t>C.</w:t>
        <w:tab/>
        <w:t>Interest Rate</w:t>
      </w:r>
      <w:r>
        <w:rPr>
          <w:rFonts w:cs="Tms Rmn" w:ascii="Tms Rmn" w:hAnsi="Tms Rmn"/>
          <w:color w:val="000000"/>
          <w:sz w:val="16"/>
          <w:lang w:eastAsia="en-US"/>
        </w:rPr>
        <w:t>:  Interest shall accrue from the Lease Commencement Date through and including the date of termination of the Lease.</w:t>
      </w:r>
    </w:p>
    <w:p>
      <w:pPr>
        <w:pStyle w:val="Normal"/>
        <w:tabs>
          <w:tab w:val="clear" w:pos="720"/>
          <w:tab w:val="left" w:pos="450" w:leader="none"/>
        </w:tabs>
        <w:spacing w:lineRule="atLeast" w:line="240"/>
        <w:ind w:hanging="450" w:start="450" w:end="36"/>
        <w:jc w:val="both"/>
        <w:rPr>
          <w:rFonts w:ascii="Tms Rmn" w:hAnsi="Tms Rmn" w:cs="Tms Rmn"/>
          <w:color w:val="000000"/>
          <w:sz w:val="16"/>
          <w:lang w:eastAsia="en-US"/>
        </w:rPr>
      </w:pPr>
      <w:r>
        <w:rPr>
          <w:rFonts w:cs="Tms Rmn" w:ascii="Tms Rmn" w:hAnsi="Tms Rmn"/>
          <w:color w:val="000000"/>
          <w:sz w:val="16"/>
          <w:lang w:eastAsia="en-US"/>
        </w:rPr>
      </w:r>
    </w:p>
    <w:p>
      <w:pPr>
        <w:pStyle w:val="Normal"/>
        <w:tabs>
          <w:tab w:val="clear" w:pos="720"/>
          <w:tab w:val="left" w:pos="450" w:leader="none"/>
          <w:tab w:val="left" w:pos="900" w:leader="none"/>
        </w:tabs>
        <w:spacing w:lineRule="atLeast" w:line="240"/>
        <w:ind w:hanging="450" w:start="450" w:end="36"/>
        <w:jc w:val="both"/>
        <w:rPr>
          <w:rFonts w:ascii="Tms Rmn" w:hAnsi="Tms Rmn" w:cs="Tms Rmn"/>
          <w:sz w:val="16"/>
          <w:lang w:eastAsia="en-US"/>
        </w:rPr>
      </w:pPr>
      <w:r>
        <w:rPr>
          <w:rFonts w:cs="Tms Rmn" w:ascii="Tms Rmn" w:hAnsi="Tms Rmn"/>
          <w:b/>
          <w:color w:val="000000"/>
          <w:lang w:eastAsia="en-US"/>
        </w:rPr>
        <w:t>D.</w:t>
        <w:tab/>
        <w:t>Lease Intended as a Security; Property Tax</w:t>
      </w:r>
    </w:p>
    <w:p>
      <w:pPr>
        <w:pStyle w:val="Normal"/>
        <w:tabs>
          <w:tab w:val="clear" w:pos="720"/>
          <w:tab w:val="left" w:pos="450" w:leader="none"/>
          <w:tab w:val="left" w:pos="900" w:leader="none"/>
        </w:tabs>
        <w:spacing w:lineRule="atLeast" w:line="240"/>
        <w:ind w:hanging="450" w:start="450" w:end="36"/>
        <w:jc w:val="both"/>
        <w:rPr>
          <w:rFonts w:ascii="Tms Rmn" w:hAnsi="Tms Rmn" w:cs="Tms Rmn"/>
          <w:sz w:val="16"/>
          <w:lang w:eastAsia="en-US"/>
        </w:rPr>
      </w:pPr>
      <w:r>
        <w:rPr>
          <w:rFonts w:cs="Tms Rmn" w:ascii="Tms Rmn" w:hAnsi="Tms Rmn"/>
          <w:sz w:val="16"/>
          <w:lang w:eastAsia="en-US"/>
        </w:rPr>
      </w:r>
    </w:p>
    <w:p>
      <w:pPr>
        <w:pStyle w:val="BlockText"/>
        <w:ind w:end="36"/>
        <w:rPr/>
      </w:pPr>
      <w:r>
        <w:rPr/>
        <w:t>Lessee and Lessor agree that this Lease is a lease intended as security.  Lessee shall (a) list all Equipment, (b) report all property taxes assessed against the Equipment and (c) pay all such taxes when due directly to the appropriate taxing authority.  Upon request of Lessor, Lessee shall promptly provide proof of filing and proof of payment to Lessor.</w:t>
      </w:r>
      <w:r>
        <w:br w:type="page"/>
      </w:r>
    </w:p>
    <w:p>
      <w:pPr>
        <w:pStyle w:val="Normal"/>
        <w:tabs>
          <w:tab w:val="clear" w:pos="720"/>
          <w:tab w:val="left" w:pos="450" w:leader="none"/>
          <w:tab w:val="left" w:pos="900" w:leader="none"/>
        </w:tabs>
        <w:spacing w:lineRule="atLeast" w:line="240"/>
        <w:ind w:end="36"/>
        <w:jc w:val="both"/>
        <w:rPr>
          <w:rFonts w:ascii="Tms Rmn" w:hAnsi="Tms Rmn" w:cs="Tms Rmn"/>
          <w:b/>
          <w:lang w:eastAsia="en-US"/>
        </w:rPr>
      </w:pPr>
      <w:r>
        <w:rPr>
          <w:rFonts w:cs="Tms Rmn" w:ascii="Tms Rmn" w:hAnsi="Tms Rmn"/>
          <w:b/>
          <w:lang w:eastAsia="en-US"/>
        </w:rPr>
        <w:t>E.</w:t>
        <w:tab/>
        <w:t>Article 2A Notice</w:t>
      </w:r>
    </w:p>
    <w:p>
      <w:pPr>
        <w:pStyle w:val="Normal"/>
        <w:keepLines/>
        <w:tabs>
          <w:tab w:val="clear" w:pos="720"/>
          <w:tab w:val="left" w:pos="450" w:leader="none"/>
          <w:tab w:val="left" w:pos="900" w:leader="none"/>
          <w:tab w:val="left" w:pos="2070" w:leader="none"/>
          <w:tab w:val="left" w:pos="5760" w:leader="none"/>
          <w:tab w:val="left" w:pos="6480" w:leader="none"/>
        </w:tabs>
        <w:spacing w:lineRule="atLeast" w:line="240"/>
        <w:ind w:end="36"/>
        <w:jc w:val="both"/>
        <w:rPr>
          <w:rFonts w:ascii="Tms Rmn" w:hAnsi="Tms Rmn" w:cs="Tms Rmn"/>
          <w:b/>
          <w:lang w:eastAsia="en-US"/>
        </w:rPr>
      </w:pPr>
      <w:r>
        <w:rPr>
          <w:rFonts w:cs="Tms Rmn" w:ascii="Tms Rmn" w:hAnsi="Tms Rmn"/>
          <w:b/>
          <w:lang w:eastAsia="en-US"/>
        </w:rPr>
      </w:r>
    </w:p>
    <w:p>
      <w:pPr>
        <w:pStyle w:val="Normal"/>
        <w:tabs>
          <w:tab w:val="clear" w:pos="720"/>
          <w:tab w:val="left" w:pos="900" w:leader="none"/>
          <w:tab w:val="left" w:pos="2070" w:leader="none"/>
          <w:tab w:val="left" w:pos="5760" w:leader="none"/>
          <w:tab w:val="left" w:pos="6480" w:leader="none"/>
        </w:tabs>
        <w:spacing w:lineRule="atLeast" w:line="240"/>
        <w:ind w:start="450" w:end="36"/>
        <w:jc w:val="both"/>
        <w:rPr/>
      </w:pPr>
      <w:r>
        <w:rPr>
          <w:rFonts w:cs="Tms Rmn" w:ascii="Tms Rmn" w:hAnsi="Tms Rmn"/>
          <w:color w:val="000000"/>
          <w:sz w:val="16"/>
          <w:lang w:eastAsia="en-US"/>
        </w:rPr>
        <w:t xml:space="preserve">IN ACCORDANCE WITH THE REQUIREMENTS OF ARTICLE 2A OF THE UNIFORM COMMERCIAL CODE AS ADOPTED IN THE APPLICABLE STATE, LESSOR HEREBY MAKES THE FOLLOWING DISCLOSURES TO LESSEE PRIOR TO EXECUTION OF THE LEASE, (A) THE PERSON(S) SUPPLYING THE EQUIPMENT IS </w:t>
      </w:r>
      <w:r>
        <w:rPr>
          <w:rFonts w:cs="Tms Rmn" w:ascii="Tms Rmn" w:hAnsi="Tms Rmn"/>
          <w:b/>
          <w:color w:val="0000FF"/>
          <w:sz w:val="16"/>
          <w:lang w:eastAsia="en-US"/>
        </w:rPr>
        <w:t>____________________</w:t>
      </w:r>
      <w:r>
        <w:rPr>
          <w:rFonts w:cs="Tms Rmn" w:ascii="Tms Rmn" w:hAnsi="Tms Rmn"/>
          <w:color w:val="000000"/>
          <w:sz w:val="16"/>
          <w:lang w:eastAsia="en-US"/>
        </w:rPr>
        <w:t xml:space="preserve"> (THE </w:t>
      </w:r>
      <w:r>
        <w:rPr>
          <w:rFonts w:cs="Tms Rmn" w:ascii="Tms Rmn" w:hAnsi="Tms Rmn"/>
          <w:b/>
          <w:color w:val="000000"/>
          <w:sz w:val="16"/>
          <w:lang w:eastAsia="en-US"/>
        </w:rPr>
        <w:t>"SUPPLIER(S)"</w:t>
      </w:r>
      <w:r>
        <w:rPr>
          <w:rFonts w:cs="Tms Rmn" w:ascii="Tms Rmn" w:hAnsi="Tms Rmn"/>
          <w:color w:val="000000"/>
          <w:sz w:val="16"/>
          <w:lang w:eastAsia="en-US"/>
        </w:rPr>
        <w:t>), (B) LESSEE IS ENTITLED TO THE PROMISES AND WARRANTIES, INCLUDING THOSE OF ANY THIRD PARTY, PROVIDED TO THE LESSOR BY SUPPLIER(S), WHICH IS SUPPLYING THE EQUIPMENT IN CONNECTION WITH OR AS PART OF THE CONTRACT BY WHICH LESSOR ACQUIRED THE EQUIPMENT AND (C) WITH RESPECT TO SUCH EQUIPMENT, LESSEE MAY COMMUNICATE WITH SUPPLIER(S) AND RECEIVE AN ACCURATE AND COMPLETE STATEMENT OF SUCH PROMISES AND WARRANTIES, INCLUDING ANY DISCLAIMERS AND LIMITATIONS OF THEM OR OF REMEDIES. TO THE EXTENT PERMITTED BY APPLICABLE LAW, LESSEE HEREBY WAIVES ANY AND ALL RIGHTS AND REMEDIES CONFERRED UPON A LESSEE IN ARTICLE 2A AND ANY RIGHTS NOW OR HEREAFTER CONFERRED BY STATUTE OR OTHERWISE WHICH MAY LIMIT OR MODIFY ANY OF LESSOR'S RIGHTS OR REMEDIES UNDER THE DEFAULT AND REMEDIES SECTION OF THE AGREEMENT.</w:t>
      </w:r>
    </w:p>
    <w:p>
      <w:pPr>
        <w:pStyle w:val="Normal"/>
        <w:tabs>
          <w:tab w:val="clear" w:pos="720"/>
          <w:tab w:val="left" w:pos="450" w:leader="none"/>
          <w:tab w:val="left" w:pos="900" w:leader="none"/>
          <w:tab w:val="left" w:pos="2070" w:leader="none"/>
          <w:tab w:val="left" w:pos="5760" w:leader="none"/>
          <w:tab w:val="left" w:pos="6480" w:leader="none"/>
        </w:tabs>
        <w:spacing w:lineRule="atLeast" w:line="240"/>
        <w:ind w:end="36"/>
        <w:jc w:val="both"/>
        <w:rPr>
          <w:rFonts w:ascii="Tms Rmn" w:hAnsi="Tms Rmn" w:cs="Tms Rmn"/>
          <w:color w:val="000000"/>
          <w:sz w:val="16"/>
          <w:lang w:eastAsia="en-US"/>
        </w:rPr>
      </w:pPr>
      <w:r>
        <w:rPr>
          <w:rFonts w:cs="Tms Rmn" w:ascii="Tms Rmn" w:hAnsi="Tms Rmn"/>
          <w:color w:val="000000"/>
          <w:sz w:val="16"/>
          <w:lang w:eastAsia="en-US"/>
        </w:rPr>
      </w:r>
    </w:p>
    <w:p>
      <w:pPr>
        <w:pStyle w:val="Normal"/>
        <w:tabs>
          <w:tab w:val="clear" w:pos="720"/>
          <w:tab w:val="left" w:pos="450" w:leader="none"/>
        </w:tabs>
        <w:spacing w:lineRule="atLeast" w:line="240"/>
        <w:ind w:end="36"/>
        <w:jc w:val="both"/>
        <w:rPr>
          <w:rFonts w:ascii="Tms Rmn" w:hAnsi="Tms Rmn" w:cs="Tms Rmn"/>
          <w:b/>
          <w:color w:val="000000"/>
          <w:lang w:eastAsia="en-US"/>
        </w:rPr>
      </w:pPr>
      <w:r>
        <w:rPr>
          <w:rFonts w:cs="Tms Rmn" w:ascii="Tms Rmn" w:hAnsi="Tms Rmn"/>
          <w:b/>
          <w:lang w:eastAsia="en-US"/>
        </w:rPr>
        <w:t>F.</w:t>
        <w:tab/>
        <w:t>Stipulated Loss and Termination Value Table*</w:t>
      </w:r>
    </w:p>
    <w:p>
      <w:pPr>
        <w:pStyle w:val="Normal"/>
        <w:tabs>
          <w:tab w:val="clear" w:pos="720"/>
          <w:tab w:val="left" w:pos="1800" w:leader="none"/>
          <w:tab w:val="left" w:pos="3240" w:leader="none"/>
          <w:tab w:val="left" w:pos="5040" w:leader="none"/>
          <w:tab w:val="left" w:pos="6120" w:leader="none"/>
          <w:tab w:val="left" w:pos="7560" w:leader="none"/>
        </w:tabs>
        <w:spacing w:lineRule="atLeast" w:line="240"/>
        <w:ind w:start="450" w:end="36"/>
        <w:jc w:val="both"/>
        <w:rPr>
          <w:rFonts w:ascii="Tms Rmn" w:hAnsi="Tms Rmn" w:cs="Tms Rmn"/>
          <w:b/>
          <w:color w:val="000000"/>
          <w:lang w:eastAsia="en-US"/>
        </w:rPr>
      </w:pPr>
      <w:r>
        <w:rPr>
          <w:rFonts w:cs="Tms Rmn" w:ascii="Tms Rmn" w:hAnsi="Tms Rmn"/>
          <w:b/>
          <w:color w:val="000000"/>
          <w:lang w:eastAsia="en-US"/>
        </w:rPr>
      </w:r>
    </w:p>
    <w:p>
      <w:pPr>
        <w:pStyle w:val="Normal"/>
        <w:tabs>
          <w:tab w:val="clear" w:pos="720"/>
          <w:tab w:val="left" w:pos="1800" w:leader="none"/>
          <w:tab w:val="left" w:pos="3240" w:leader="none"/>
          <w:tab w:val="left" w:pos="5040" w:leader="none"/>
          <w:tab w:val="left" w:pos="6120" w:leader="none"/>
          <w:tab w:val="left" w:pos="7560" w:leader="none"/>
        </w:tabs>
        <w:spacing w:lineRule="atLeast" w:line="240"/>
        <w:ind w:start="450" w:end="36"/>
        <w:jc w:val="both"/>
        <w:rPr>
          <w:rFonts w:ascii="Courier" w:hAnsi="Courier" w:cs="Courier"/>
          <w:b/>
          <w:color w:val="0000FF"/>
          <w:lang w:eastAsia="en-US"/>
        </w:rPr>
      </w:pPr>
      <w:r>
        <w:rPr>
          <w:rFonts w:cs="Courier" w:ascii="Courier" w:hAnsi="Courier"/>
          <w:b/>
          <w:color w:val="0000FF"/>
          <w:lang w:eastAsia="en-US"/>
        </w:rPr>
      </w:r>
    </w:p>
    <w:p>
      <w:pPr>
        <w:pStyle w:val="Normal"/>
        <w:spacing w:lineRule="atLeast" w:line="240"/>
        <w:ind w:start="450" w:end="36"/>
        <w:jc w:val="both"/>
        <w:rPr>
          <w:rFonts w:ascii="Courier" w:hAnsi="Courier" w:cs="Courier"/>
          <w:color w:val="0000FF"/>
          <w:lang w:eastAsia="en-US"/>
        </w:rPr>
      </w:pPr>
      <w:r>
        <w:rPr>
          <w:rFonts w:cs="Courier" w:ascii="Courier" w:hAnsi="Courier"/>
          <w:color w:val="0000FF"/>
          <w:lang w:eastAsia="en-US"/>
        </w:rPr>
      </w:r>
    </w:p>
    <w:p>
      <w:pPr>
        <w:pStyle w:val="Normal"/>
        <w:keepLines/>
        <w:tabs>
          <w:tab w:val="clear" w:pos="720"/>
          <w:tab w:val="left" w:pos="900" w:leader="none"/>
          <w:tab w:val="left" w:pos="2070" w:leader="none"/>
          <w:tab w:val="left" w:pos="5760" w:leader="none"/>
          <w:tab w:val="left" w:pos="6480" w:leader="none"/>
        </w:tabs>
        <w:spacing w:lineRule="atLeast" w:line="240"/>
        <w:ind w:start="450" w:end="36"/>
        <w:jc w:val="both"/>
        <w:rPr>
          <w:rFonts w:ascii="Tms Rmn" w:hAnsi="Tms Rmn" w:cs="Tms Rmn"/>
          <w:color w:val="000000"/>
          <w:sz w:val="16"/>
          <w:lang w:eastAsia="en-US"/>
        </w:rPr>
      </w:pPr>
      <w:r>
        <w:rPr>
          <w:rFonts w:cs="Tms Rmn" w:ascii="Tms Rmn" w:hAnsi="Tms Rmn"/>
          <w:color w:val="000000"/>
          <w:sz w:val="16"/>
          <w:lang w:eastAsia="en-US"/>
        </w:rPr>
        <w:t>*The Stipulated Loss Value or Termination Value for any unit of Equipment shall be the Capitalized Lessor's Cost of such unit multiplied by the appropriate percentage derived from the above table.  In the event that the Lease is for any reason extended, then the last percentage figure shown above shall control throughout any such extended term.</w:t>
      </w:r>
    </w:p>
    <w:p>
      <w:pPr>
        <w:pStyle w:val="Normal"/>
        <w:tabs>
          <w:tab w:val="clear" w:pos="720"/>
          <w:tab w:val="left" w:pos="900" w:leader="none"/>
          <w:tab w:val="left" w:pos="1260" w:leader="none"/>
        </w:tabs>
        <w:spacing w:lineRule="atLeast" w:line="240"/>
        <w:ind w:hanging="450" w:start="450" w:end="36"/>
        <w:jc w:val="both"/>
        <w:rPr>
          <w:rFonts w:ascii="Tms Rmn" w:hAnsi="Tms Rmn" w:cs="Tms Rmn"/>
          <w:color w:val="000000"/>
          <w:sz w:val="16"/>
          <w:lang w:eastAsia="en-US"/>
        </w:rPr>
      </w:pPr>
      <w:r>
        <w:rPr>
          <w:rFonts w:cs="Tms Rmn" w:ascii="Tms Rmn" w:hAnsi="Tms Rmn"/>
          <w:color w:val="000000"/>
          <w:sz w:val="16"/>
          <w:lang w:eastAsia="en-US"/>
        </w:rPr>
      </w:r>
    </w:p>
    <w:p>
      <w:pPr>
        <w:pStyle w:val="Normal"/>
        <w:tabs>
          <w:tab w:val="clear" w:pos="720"/>
          <w:tab w:val="left" w:pos="450" w:leader="none"/>
        </w:tabs>
        <w:spacing w:lineRule="atLeast" w:line="240"/>
        <w:ind w:end="36"/>
        <w:jc w:val="both"/>
        <w:rPr>
          <w:rFonts w:ascii="Tms Rmn" w:hAnsi="Tms Rmn" w:cs="Tms Rmn"/>
          <w:b/>
          <w:lang w:eastAsia="en-US"/>
        </w:rPr>
      </w:pPr>
      <w:r>
        <w:rPr>
          <w:rFonts w:cs="Tms Rmn" w:ascii="Tms Rmn" w:hAnsi="Tms Rmn"/>
          <w:b/>
          <w:lang w:eastAsia="en-US"/>
        </w:rPr>
        <w:t>G.</w:t>
        <w:tab/>
        <w:t>Modifications and Additions to Agreement:</w:t>
      </w:r>
    </w:p>
    <w:p>
      <w:pPr>
        <w:pStyle w:val="Normal"/>
        <w:ind w:end="36"/>
        <w:jc w:val="both"/>
        <w:rPr>
          <w:rFonts w:ascii="Tms Rmn" w:hAnsi="Tms Rmn" w:cs="Tms Rmn"/>
          <w:b/>
          <w:lang w:eastAsia="en-US"/>
        </w:rPr>
      </w:pPr>
      <w:r>
        <w:rPr>
          <w:rFonts w:cs="Tms Rmn" w:ascii="Tms Rmn" w:hAnsi="Tms Rmn"/>
          <w:b/>
          <w:lang w:eastAsia="en-US"/>
        </w:rPr>
      </w:r>
    </w:p>
    <w:p>
      <w:pPr>
        <w:pStyle w:val="Normal"/>
        <w:keepLines/>
        <w:tabs>
          <w:tab w:val="clear" w:pos="720"/>
          <w:tab w:val="left" w:pos="900" w:leader="none"/>
          <w:tab w:val="left" w:pos="2070" w:leader="none"/>
          <w:tab w:val="left" w:pos="5760" w:leader="none"/>
          <w:tab w:val="left" w:pos="6480" w:leader="none"/>
        </w:tabs>
        <w:spacing w:lineRule="atLeast" w:line="240"/>
        <w:ind w:start="450" w:end="36"/>
        <w:jc w:val="both"/>
        <w:rPr/>
      </w:pPr>
      <w:r>
        <w:rPr>
          <w:rFonts w:cs="Tms Rmn" w:ascii="Tms Rmn" w:hAnsi="Tms Rmn"/>
          <w:color w:val="000000"/>
          <w:sz w:val="16"/>
          <w:lang w:eastAsia="en-US"/>
        </w:rPr>
        <w:tab/>
      </w:r>
      <w:r>
        <w:rPr>
          <w:rFonts w:cs="Tms Rmn" w:ascii="Tms Rmn" w:hAnsi="Tms Rmn"/>
          <w:b/>
          <w:i/>
          <w:color w:val="000000"/>
          <w:sz w:val="16"/>
          <w:lang w:eastAsia="en-US"/>
        </w:rPr>
        <w:t>For purposes of this Schedule only</w:t>
      </w:r>
      <w:r>
        <w:rPr>
          <w:rFonts w:cs="Tms Rmn" w:ascii="Tms Rmn" w:hAnsi="Tms Rmn"/>
          <w:color w:val="000000"/>
          <w:sz w:val="16"/>
          <w:lang w:eastAsia="en-US"/>
        </w:rPr>
        <w:t>, the Agreement is hereby amended as follows:</w:t>
      </w:r>
    </w:p>
    <w:p>
      <w:pPr>
        <w:pStyle w:val="Normal"/>
        <w:keepLines/>
        <w:tabs>
          <w:tab w:val="clear" w:pos="720"/>
          <w:tab w:val="left" w:pos="900" w:leader="none"/>
          <w:tab w:val="left" w:pos="2070" w:leader="none"/>
          <w:tab w:val="left" w:pos="5760" w:leader="none"/>
          <w:tab w:val="left" w:pos="6480" w:leader="none"/>
        </w:tabs>
        <w:spacing w:lineRule="atLeast" w:line="240"/>
        <w:ind w:start="450" w:end="36"/>
        <w:jc w:val="both"/>
        <w:rPr>
          <w:rFonts w:ascii="Tms Rmn" w:hAnsi="Tms Rmn" w:cs="Tms Rmn"/>
          <w:color w:val="000000"/>
          <w:sz w:val="16"/>
          <w:lang w:eastAsia="en-US"/>
        </w:rPr>
      </w:pPr>
      <w:r>
        <w:rPr>
          <w:rFonts w:cs="Tms Rmn" w:ascii="Tms Rmn" w:hAnsi="Tms Rmn"/>
          <w:color w:val="000000"/>
          <w:sz w:val="16"/>
          <w:lang w:eastAsia="en-US"/>
        </w:rPr>
      </w:r>
    </w:p>
    <w:p>
      <w:pPr>
        <w:pStyle w:val="Normal"/>
        <w:keepLines/>
        <w:tabs>
          <w:tab w:val="clear" w:pos="720"/>
          <w:tab w:val="left" w:pos="900" w:leader="none"/>
          <w:tab w:val="left" w:pos="2070" w:leader="none"/>
          <w:tab w:val="left" w:pos="5760" w:leader="none"/>
          <w:tab w:val="left" w:pos="6480" w:leader="none"/>
        </w:tabs>
        <w:spacing w:lineRule="atLeast" w:line="240"/>
        <w:ind w:start="450" w:end="36"/>
        <w:jc w:val="both"/>
        <w:rPr>
          <w:rFonts w:ascii="Tms Rmn" w:hAnsi="Tms Rmn" w:cs="Tms Rmn"/>
          <w:color w:val="000000"/>
          <w:sz w:val="16"/>
          <w:lang w:eastAsia="en-US"/>
        </w:rPr>
      </w:pPr>
      <w:r>
        <w:rPr>
          <w:rFonts w:cs="Tms Rmn" w:ascii="Tms Rmn" w:hAnsi="Tms Rmn"/>
          <w:color w:val="000000"/>
          <w:sz w:val="16"/>
          <w:lang w:eastAsia="en-US"/>
        </w:rPr>
        <w:t>1.</w:t>
        <w:tab/>
        <w:t>Replace Section 19 with the following:</w:t>
      </w:r>
    </w:p>
    <w:p>
      <w:pPr>
        <w:pStyle w:val="Normal"/>
        <w:keepLines/>
        <w:tabs>
          <w:tab w:val="clear" w:pos="720"/>
          <w:tab w:val="left" w:pos="900" w:leader="none"/>
          <w:tab w:val="left" w:pos="2070" w:leader="none"/>
          <w:tab w:val="left" w:pos="5760" w:leader="none"/>
          <w:tab w:val="left" w:pos="6480" w:leader="none"/>
        </w:tabs>
        <w:spacing w:lineRule="atLeast" w:line="240"/>
        <w:ind w:start="450" w:end="36"/>
        <w:jc w:val="both"/>
        <w:rPr>
          <w:rFonts w:ascii="Tms Rmn" w:hAnsi="Tms Rmn" w:cs="Tms Rmn"/>
          <w:color w:val="000000"/>
          <w:sz w:val="16"/>
          <w:lang w:eastAsia="en-US"/>
        </w:rPr>
      </w:pPr>
      <w:r>
        <w:rPr>
          <w:rFonts w:cs="Tms Rmn" w:ascii="Tms Rmn" w:hAnsi="Tms Rmn"/>
          <w:color w:val="000000"/>
          <w:sz w:val="16"/>
          <w:lang w:eastAsia="en-US"/>
        </w:rPr>
      </w:r>
    </w:p>
    <w:p>
      <w:pPr>
        <w:pStyle w:val="Normal"/>
        <w:keepLines/>
        <w:tabs>
          <w:tab w:val="clear" w:pos="720"/>
          <w:tab w:val="left" w:pos="900" w:leader="none"/>
          <w:tab w:val="left" w:pos="2070" w:leader="none"/>
          <w:tab w:val="left" w:pos="5760" w:leader="none"/>
          <w:tab w:val="left" w:pos="6480" w:leader="none"/>
        </w:tabs>
        <w:spacing w:lineRule="atLeast" w:line="240"/>
        <w:ind w:start="450" w:end="36"/>
        <w:jc w:val="both"/>
        <w:rPr/>
      </w:pPr>
      <w:r>
        <w:rPr>
          <w:rFonts w:cs="Tms Rmn" w:ascii="Tms Rmn" w:hAnsi="Tms Rmn"/>
          <w:b/>
          <w:color w:val="000000"/>
          <w:sz w:val="16"/>
          <w:lang w:eastAsia="en-US"/>
        </w:rPr>
        <w:t>19.</w:t>
        <w:tab/>
        <w:t>END OF TERM OPTIONS AND OBLIGATIONS</w:t>
      </w:r>
      <w:r>
        <w:rPr>
          <w:rFonts w:cs="Tms Rmn" w:ascii="Tms Rmn" w:hAnsi="Tms Rmn"/>
          <w:color w:val="000000"/>
          <w:sz w:val="16"/>
          <w:lang w:eastAsia="en-US"/>
        </w:rPr>
        <w:t>:</w:t>
      </w:r>
    </w:p>
    <w:p>
      <w:pPr>
        <w:pStyle w:val="Normal"/>
        <w:keepLines/>
        <w:tabs>
          <w:tab w:val="clear" w:pos="720"/>
          <w:tab w:val="left" w:pos="900" w:leader="none"/>
          <w:tab w:val="left" w:pos="2070" w:leader="none"/>
          <w:tab w:val="left" w:pos="5760" w:leader="none"/>
          <w:tab w:val="left" w:pos="6480" w:leader="none"/>
        </w:tabs>
        <w:spacing w:lineRule="atLeast" w:line="240"/>
        <w:ind w:start="720" w:end="36"/>
        <w:jc w:val="both"/>
        <w:rPr>
          <w:rFonts w:ascii="Tms Rmn" w:hAnsi="Tms Rmn" w:cs="Tms Rmn"/>
          <w:color w:val="000000"/>
          <w:sz w:val="16"/>
          <w:lang w:eastAsia="en-US"/>
        </w:rPr>
      </w:pPr>
      <w:r>
        <w:rPr>
          <w:rFonts w:cs="Tms Rmn" w:ascii="Tms Rmn" w:hAnsi="Tms Rmn"/>
          <w:color w:val="000000"/>
          <w:sz w:val="16"/>
          <w:lang w:eastAsia="en-US"/>
        </w:rPr>
      </w:r>
    </w:p>
    <w:p>
      <w:pPr>
        <w:pStyle w:val="Normal"/>
        <w:keepLines/>
        <w:tabs>
          <w:tab w:val="clear" w:pos="720"/>
          <w:tab w:val="left" w:pos="900" w:leader="none"/>
          <w:tab w:val="left" w:pos="2070" w:leader="none"/>
          <w:tab w:val="left" w:pos="5760" w:leader="none"/>
          <w:tab w:val="left" w:pos="6480" w:leader="none"/>
        </w:tabs>
        <w:spacing w:lineRule="atLeast" w:line="240"/>
        <w:ind w:start="720" w:end="36"/>
        <w:jc w:val="both"/>
        <w:rPr>
          <w:rFonts w:ascii="Tms Rmn" w:hAnsi="Tms Rmn" w:cs="Tms Rmn"/>
          <w:color w:val="000000"/>
          <w:sz w:val="16"/>
          <w:lang w:eastAsia="en-US"/>
        </w:rPr>
      </w:pPr>
      <w:r>
        <w:rPr>
          <w:rFonts w:cs="Tms Rmn" w:ascii="Tms Rmn" w:hAnsi="Tms Rmn"/>
          <w:color w:val="000000"/>
          <w:sz w:val="16"/>
          <w:lang w:eastAsia="en-US"/>
        </w:rPr>
        <w:tab/>
        <w:t>(a)  Notwithstanding anything to the contrary contained in this Agreement, upon expiration of the Basic Term, so long as this Agreement has not been earlier terminated, Lessee shall exercise one of the following options:</w:t>
      </w:r>
    </w:p>
    <w:p>
      <w:pPr>
        <w:pStyle w:val="Normal"/>
        <w:keepLines/>
        <w:tabs>
          <w:tab w:val="clear" w:pos="720"/>
          <w:tab w:val="left" w:pos="900" w:leader="none"/>
          <w:tab w:val="left" w:pos="2070" w:leader="none"/>
          <w:tab w:val="left" w:pos="5760" w:leader="none"/>
          <w:tab w:val="left" w:pos="6480" w:leader="none"/>
        </w:tabs>
        <w:spacing w:lineRule="atLeast" w:line="240"/>
        <w:ind w:start="720" w:end="36"/>
        <w:jc w:val="both"/>
        <w:rPr>
          <w:rFonts w:ascii="Tms Rmn" w:hAnsi="Tms Rmn" w:cs="Tms Rmn"/>
          <w:color w:val="000000"/>
          <w:sz w:val="16"/>
          <w:lang w:eastAsia="en-US"/>
        </w:rPr>
      </w:pPr>
      <w:r>
        <w:rPr>
          <w:rFonts w:cs="Tms Rmn" w:ascii="Tms Rmn" w:hAnsi="Tms Rmn"/>
          <w:color w:val="000000"/>
          <w:sz w:val="16"/>
          <w:lang w:eastAsia="en-US"/>
        </w:rPr>
      </w:r>
    </w:p>
    <w:p>
      <w:pPr>
        <w:pStyle w:val="Normal"/>
        <w:keepLines/>
        <w:tabs>
          <w:tab w:val="clear" w:pos="720"/>
          <w:tab w:val="left" w:pos="900" w:leader="none"/>
          <w:tab w:val="left" w:pos="2070" w:leader="none"/>
          <w:tab w:val="left" w:pos="5760" w:leader="none"/>
          <w:tab w:val="left" w:pos="6480" w:leader="none"/>
        </w:tabs>
        <w:spacing w:lineRule="atLeast" w:line="240"/>
        <w:ind w:start="720" w:end="36"/>
        <w:jc w:val="both"/>
        <w:rPr>
          <w:rFonts w:ascii="Tms Rmn" w:hAnsi="Tms Rmn" w:cs="Tms Rmn"/>
          <w:color w:val="000000"/>
          <w:sz w:val="16"/>
          <w:lang w:eastAsia="en-US"/>
        </w:rPr>
      </w:pPr>
      <w:r>
        <w:rPr>
          <w:rFonts w:cs="Tms Rmn" w:ascii="Tms Rmn" w:hAnsi="Tms Rmn"/>
          <w:color w:val="000000"/>
          <w:sz w:val="16"/>
          <w:lang w:eastAsia="en-US"/>
        </w:rPr>
        <w:tab/>
        <w:tab/>
        <w:t xml:space="preserve">(1)  </w:t>
      </w:r>
      <w:r>
        <w:rPr>
          <w:rFonts w:cs="Tms Rmn" w:ascii="Tms Rmn" w:hAnsi="Tms Rmn"/>
          <w:color w:val="000000"/>
          <w:sz w:val="16"/>
          <w:u w:val="single"/>
          <w:lang w:eastAsia="en-US"/>
        </w:rPr>
        <w:t>Extension Option</w:t>
      </w:r>
      <w:r>
        <w:rPr>
          <w:rFonts w:cs="Tms Rmn" w:ascii="Tms Rmn" w:hAnsi="Tms Rmn"/>
          <w:color w:val="000000"/>
          <w:sz w:val="16"/>
          <w:lang w:eastAsia="en-US"/>
        </w:rPr>
        <w:t xml:space="preserve">: Renew the Lease with respect to all and not less than all, of the Equipment leased under the Schedule for an additional term of twelve (12) months (the "Renewal Term"). Commencing on the day which is one month after the due date for the final payment of Basic Term Rent, and on the same day of each of the next 11 months thereafter, Lessee shall pay as Renewal Term Rent a sum equal to the product of the Capitalized Lessor’s Cost and a Renewal Term lease rate factor of _______________________.  The equal monthly payment shall be sufficient to fully repay any unpaid portion of the Capitalized Lessor’s Cost in twelve installments.  At the end of the Renewal Term, provided that Lessee in not then in default under this Agreement or any other agreement between Lessor and Lessee, Lessee may purchase all, but not less than all, of such Equipment for One Dollar ($1.00) cash, together with all rent and other sums then due on such date, plus all taxes and charges upon transfer and all other reasonable and documented expenses incurred by Lessor in connection with such transfer.  Upon satisfaction of the conditions specified herein, Lessor will transfer, on an AS IS BASIS all of Lessor’s interest in and to the Equipment.  </w:t>
      </w:r>
      <w:r>
        <w:rPr>
          <w:rFonts w:cs="Tms Rmn" w:ascii="Tms Rmn" w:hAnsi="Tms Rmn"/>
          <w:b/>
          <w:color w:val="000000"/>
          <w:sz w:val="16"/>
          <w:lang w:eastAsia="en-US"/>
        </w:rPr>
        <w:t>OR</w:t>
      </w:r>
    </w:p>
    <w:p>
      <w:pPr>
        <w:pStyle w:val="Normal"/>
        <w:keepLines/>
        <w:tabs>
          <w:tab w:val="clear" w:pos="720"/>
          <w:tab w:val="left" w:pos="900" w:leader="none"/>
          <w:tab w:val="left" w:pos="2070" w:leader="none"/>
          <w:tab w:val="left" w:pos="5760" w:leader="none"/>
          <w:tab w:val="left" w:pos="6480" w:leader="none"/>
        </w:tabs>
        <w:spacing w:lineRule="atLeast" w:line="240"/>
        <w:ind w:start="720" w:end="36"/>
        <w:jc w:val="both"/>
        <w:rPr>
          <w:rFonts w:ascii="Tms Rmn" w:hAnsi="Tms Rmn" w:cs="Tms Rmn"/>
          <w:color w:val="000000"/>
          <w:sz w:val="16"/>
          <w:lang w:eastAsia="en-US"/>
        </w:rPr>
      </w:pPr>
      <w:r>
        <w:rPr>
          <w:rFonts w:cs="Tms Rmn" w:ascii="Tms Rmn" w:hAnsi="Tms Rmn"/>
          <w:color w:val="000000"/>
          <w:sz w:val="16"/>
          <w:lang w:eastAsia="en-US"/>
        </w:rPr>
      </w:r>
    </w:p>
    <w:p>
      <w:pPr>
        <w:pStyle w:val="Normal"/>
        <w:keepLines/>
        <w:tabs>
          <w:tab w:val="clear" w:pos="720"/>
          <w:tab w:val="left" w:pos="900" w:leader="none"/>
          <w:tab w:val="left" w:pos="2070" w:leader="none"/>
          <w:tab w:val="left" w:pos="5760" w:leader="none"/>
          <w:tab w:val="left" w:pos="6480" w:leader="none"/>
        </w:tabs>
        <w:spacing w:lineRule="atLeast" w:line="240"/>
        <w:ind w:start="720" w:end="36"/>
        <w:jc w:val="both"/>
        <w:rPr/>
      </w:pPr>
      <w:r>
        <w:rPr>
          <w:rFonts w:cs="Tms Rmn" w:ascii="Tms Rmn" w:hAnsi="Tms Rmn"/>
          <w:color w:val="000000"/>
          <w:sz w:val="16"/>
          <w:lang w:eastAsia="en-US"/>
        </w:rPr>
        <w:tab/>
        <w:tab/>
        <w:t xml:space="preserve">(2)  </w:t>
      </w:r>
      <w:r>
        <w:rPr>
          <w:rFonts w:cs="Tms Rmn" w:ascii="Tms Rmn" w:hAnsi="Tms Rmn"/>
          <w:color w:val="000000"/>
          <w:sz w:val="16"/>
          <w:u w:val="single"/>
          <w:lang w:eastAsia="en-US"/>
        </w:rPr>
        <w:t>Purchase or Return</w:t>
      </w:r>
      <w:r>
        <w:rPr>
          <w:rFonts w:cs="Tms Rmn" w:ascii="Tms Rmn" w:hAnsi="Tms Rmn"/>
          <w:color w:val="000000"/>
          <w:sz w:val="16"/>
          <w:lang w:eastAsia="en-US"/>
        </w:rPr>
        <w:t xml:space="preserve">: Upon written notice delivered to Lessor at least 180 days but no more than 270 days prior to the expiration of the Basic Term, and so long as Lessee is not then in default under this Lease or any other agreement between Lessor and Lessee, Lessee shall have the option to (A) purchase, for a cash price equal to the ___________ percent (___%) of the Capitalized Lessor’s Cost (the “Estimated Residual Value”), plus applicable taxes, all and not less than all of the Equipment leased under such Schedule, or </w:t>
      </w:r>
      <w:r>
        <w:rPr>
          <w:rFonts w:cs="Tms Rmn" w:ascii="Tms Rmn" w:hAnsi="Tms Rmn"/>
          <w:color w:val="000000"/>
          <w:sz w:val="16"/>
        </w:rPr>
        <w:t xml:space="preserve">(B) </w:t>
      </w:r>
      <w:r>
        <w:rPr>
          <w:sz w:val="16"/>
        </w:rPr>
        <w:t xml:space="preserve">return all and not less than all of the Equipment leased under the Schedule in the condition and manner required by the Lease and pay to Lessor in cash on or before the expiration date of the Basic Term an amount equal to the </w:t>
      </w:r>
      <w:r>
        <w:rPr>
          <w:rFonts w:cs="Tms Rmn" w:ascii="Tms Rmn" w:hAnsi="Tms Rmn"/>
          <w:color w:val="000000"/>
          <w:sz w:val="16"/>
          <w:lang w:eastAsia="en-US"/>
        </w:rPr>
        <w:t>Estimated Residual Value</w:t>
      </w:r>
      <w:r>
        <w:rPr>
          <w:sz w:val="16"/>
        </w:rPr>
        <w:t>, in which case the Equipment shall be remarketed upon the terms and conditions set out in subsection (b) below.</w:t>
      </w:r>
      <w:r>
        <w:rPr>
          <w:rFonts w:cs="Tms Rmn" w:ascii="Tms Rmn" w:hAnsi="Tms Rmn"/>
          <w:color w:val="000000"/>
          <w:sz w:val="16"/>
          <w:lang w:eastAsia="en-US"/>
        </w:rPr>
        <w:t xml:space="preserve"> If Lessee elects to purchase the Equipment, then on the Basic Term expiration date, Lessee shall pay to Lessor the purchase price (plus applicable taxes) and all other sums due and unpaid on such date (including but not limited to the last scheduled payment of Basic Term Rent).  If all of the terms and conditions of this paragraph are not fulfilled, this Lease shall continue in full force and effect as if the Extension Option had been elected, and Lessee shall continue to be liable for all obligations thereunder, including, without limitation, the obligation to continue paying rent.</w:t>
      </w:r>
    </w:p>
    <w:p>
      <w:pPr>
        <w:pStyle w:val="Normal"/>
        <w:keepLines/>
        <w:tabs>
          <w:tab w:val="clear" w:pos="720"/>
          <w:tab w:val="left" w:pos="900" w:leader="none"/>
          <w:tab w:val="left" w:pos="2070" w:leader="none"/>
          <w:tab w:val="left" w:pos="5760" w:leader="none"/>
          <w:tab w:val="left" w:pos="6480" w:leader="none"/>
        </w:tabs>
        <w:spacing w:lineRule="atLeast" w:line="240"/>
        <w:ind w:start="720" w:end="36"/>
        <w:jc w:val="both"/>
        <w:rPr>
          <w:rFonts w:ascii="Tms Rmn" w:hAnsi="Tms Rmn" w:cs="Tms Rmn"/>
          <w:color w:val="000000"/>
          <w:sz w:val="16"/>
          <w:lang w:eastAsia="en-US"/>
        </w:rPr>
      </w:pPr>
      <w:r>
        <w:rPr>
          <w:rFonts w:cs="Tms Rmn" w:ascii="Tms Rmn" w:hAnsi="Tms Rmn"/>
          <w:color w:val="000000"/>
          <w:sz w:val="16"/>
          <w:lang w:eastAsia="en-US"/>
        </w:rPr>
      </w:r>
    </w:p>
    <w:p>
      <w:pPr>
        <w:pStyle w:val="Normal"/>
        <w:widowControl w:val="false"/>
        <w:tabs>
          <w:tab w:val="clear" w:pos="720"/>
          <w:tab w:val="left" w:pos="900" w:leader="none"/>
          <w:tab w:val="left" w:pos="2070" w:leader="none"/>
          <w:tab w:val="left" w:pos="5760" w:leader="none"/>
          <w:tab w:val="left" w:pos="6480" w:leader="none"/>
        </w:tabs>
        <w:spacing w:lineRule="atLeast" w:line="240"/>
        <w:ind w:start="720" w:end="36"/>
        <w:jc w:val="both"/>
        <w:rPr>
          <w:color w:val="000000"/>
          <w:sz w:val="16"/>
        </w:rPr>
      </w:pPr>
      <w:r>
        <w:rPr>
          <w:rFonts w:cs="Tms Rmn" w:ascii="Tms Rmn" w:hAnsi="Tms Rmn"/>
          <w:color w:val="000000"/>
          <w:sz w:val="16"/>
        </w:rPr>
        <w:t>(b)  If at the expiration of the Basic Term, Lessee elects to return the Equipment to Lessor, then Lessee shall, and Lessor may, solicit cash bids for the sale of such Equipment to a third party on an AS IS BASIS.</w:t>
      </w:r>
      <w:r>
        <w:rPr>
          <w:rFonts w:cs="Arial" w:ascii="Arial" w:hAnsi="Arial"/>
          <w:sz w:val="18"/>
        </w:rPr>
        <w:t xml:space="preserve">  </w:t>
      </w:r>
      <w:r>
        <w:rPr>
          <w:sz w:val="16"/>
        </w:rPr>
        <w:t xml:space="preserve">Upon the sale of the Equipment and Lessor’s receipt of the Realized Value (as defined below) in available funds, and provided Lessee is not then in default under the Agreement or the Schedule, Lessor will pay to Lessee the greater of (i)  </w:t>
      </w:r>
      <w:r>
        <w:rPr>
          <w:b/>
          <w:i/>
          <w:sz w:val="16"/>
          <w:highlight w:val="yellow"/>
        </w:rPr>
        <w:t>[insert Lessor’s Residual Risk Amount]</w:t>
      </w:r>
      <w:r>
        <w:rPr>
          <w:b/>
          <w:i/>
          <w:sz w:val="16"/>
        </w:rPr>
        <w:t xml:space="preserve"> </w:t>
      </w:r>
      <w:r>
        <w:rPr>
          <w:sz w:val="16"/>
        </w:rPr>
        <w:t>percent (___%) of the Capitalized Lessor’s Cost less remarketing costs, or (ii) the Realized Value.</w:t>
      </w:r>
    </w:p>
    <w:p>
      <w:pPr>
        <w:pStyle w:val="Normal"/>
        <w:widowControl w:val="false"/>
        <w:tabs>
          <w:tab w:val="clear" w:pos="720"/>
          <w:tab w:val="left" w:pos="900" w:leader="none"/>
          <w:tab w:val="left" w:pos="2070" w:leader="none"/>
          <w:tab w:val="left" w:pos="5760" w:leader="none"/>
          <w:tab w:val="left" w:pos="6480" w:leader="none"/>
        </w:tabs>
        <w:spacing w:lineRule="atLeast" w:line="240"/>
        <w:ind w:start="720" w:end="36"/>
        <w:jc w:val="both"/>
        <w:rPr>
          <w:rFonts w:ascii="Tms Rmn" w:hAnsi="Tms Rmn" w:cs="Tms Rmn"/>
          <w:color w:val="000000"/>
          <w:sz w:val="16"/>
        </w:rPr>
      </w:pPr>
      <w:r>
        <w:rPr>
          <w:rFonts w:cs="Tms Rmn" w:ascii="Tms Rmn" w:hAnsi="Tms Rmn"/>
          <w:color w:val="000000"/>
          <w:sz w:val="16"/>
        </w:rPr>
      </w:r>
    </w:p>
    <w:p>
      <w:pPr>
        <w:pStyle w:val="Normal"/>
        <w:widowControl w:val="false"/>
        <w:tabs>
          <w:tab w:val="clear" w:pos="720"/>
          <w:tab w:val="left" w:pos="900" w:leader="none"/>
          <w:tab w:val="left" w:pos="2070" w:leader="none"/>
          <w:tab w:val="left" w:pos="5760" w:leader="none"/>
          <w:tab w:val="left" w:pos="6480" w:leader="none"/>
        </w:tabs>
        <w:spacing w:lineRule="atLeast" w:line="240"/>
        <w:ind w:start="720" w:end="36"/>
        <w:jc w:val="both"/>
        <w:rPr/>
      </w:pPr>
      <w:r>
        <w:rPr>
          <w:rFonts w:cs="Tms Rmn" w:ascii="Tms Rmn" w:hAnsi="Tms Rmn"/>
          <w:color w:val="000000"/>
          <w:sz w:val="16"/>
        </w:rPr>
        <w:t>(c) As used herein, “</w:t>
      </w:r>
      <w:r>
        <w:rPr>
          <w:rFonts w:cs="Tms Rmn" w:ascii="Tms Rmn" w:hAnsi="Tms Rmn"/>
          <w:b/>
          <w:color w:val="000000"/>
          <w:sz w:val="16"/>
        </w:rPr>
        <w:t>Realized Value</w:t>
      </w:r>
      <w:r>
        <w:rPr>
          <w:rFonts w:cs="Tms Rmn" w:ascii="Tms Rmn" w:hAnsi="Tms Rmn"/>
          <w:color w:val="000000"/>
          <w:sz w:val="16"/>
        </w:rPr>
        <w:t>” means the net cash proceeds realized by Lessor from sale of the Equipment after deduction of (x) expenses of such sale, if any, and (y) all sums due under the Lease as of the expiration of the Basic Term that remain unpaid as of the date of the sale.</w:t>
      </w:r>
    </w:p>
    <w:p>
      <w:pPr>
        <w:pStyle w:val="Normal"/>
        <w:keepLines/>
        <w:tabs>
          <w:tab w:val="clear" w:pos="720"/>
          <w:tab w:val="left" w:pos="900" w:leader="none"/>
          <w:tab w:val="left" w:pos="2070" w:leader="none"/>
          <w:tab w:val="left" w:pos="5760" w:leader="none"/>
          <w:tab w:val="left" w:pos="6480" w:leader="none"/>
        </w:tabs>
        <w:spacing w:lineRule="atLeast" w:line="240"/>
        <w:ind w:start="720" w:end="36"/>
        <w:jc w:val="both"/>
        <w:rPr>
          <w:rFonts w:ascii="Tms Rmn" w:hAnsi="Tms Rmn" w:cs="Tms Rmn"/>
          <w:color w:val="000000"/>
          <w:sz w:val="16"/>
          <w:lang w:eastAsia="en-US"/>
        </w:rPr>
      </w:pPr>
      <w:r>
        <w:rPr>
          <w:rFonts w:cs="Tms Rmn" w:ascii="Tms Rmn" w:hAnsi="Tms Rmn"/>
          <w:color w:val="000000"/>
          <w:sz w:val="16"/>
          <w:lang w:eastAsia="en-US"/>
        </w:rPr>
      </w:r>
    </w:p>
    <w:p>
      <w:pPr>
        <w:pStyle w:val="Normal"/>
        <w:tabs>
          <w:tab w:val="clear" w:pos="720"/>
          <w:tab w:val="left" w:pos="900" w:leader="none"/>
          <w:tab w:val="left" w:pos="1260" w:leader="none"/>
        </w:tabs>
        <w:spacing w:lineRule="atLeast" w:line="240"/>
        <w:ind w:hanging="450" w:start="450" w:end="36"/>
        <w:jc w:val="both"/>
        <w:rPr>
          <w:rFonts w:ascii="Tms Rmn" w:hAnsi="Tms Rmn" w:cs="Tms Rmn"/>
          <w:color w:val="000000"/>
          <w:sz w:val="16"/>
          <w:lang w:eastAsia="en-US"/>
        </w:rPr>
      </w:pPr>
      <w:r>
        <w:rPr>
          <w:rFonts w:cs="Tms Rmn" w:ascii="Tms Rmn" w:hAnsi="Tms Rmn"/>
          <w:color w:val="000000"/>
          <w:sz w:val="16"/>
          <w:lang w:eastAsia="en-US"/>
        </w:rPr>
      </w:r>
    </w:p>
    <w:p>
      <w:pPr>
        <w:pStyle w:val="Normal"/>
        <w:keepLines/>
        <w:tabs>
          <w:tab w:val="clear" w:pos="720"/>
          <w:tab w:val="left" w:pos="450" w:leader="none"/>
          <w:tab w:val="left" w:pos="2160" w:leader="none"/>
          <w:tab w:val="left" w:pos="4320" w:leader="none"/>
          <w:tab w:val="left" w:pos="5850" w:leader="none"/>
          <w:tab w:val="left" w:pos="7290" w:leader="none"/>
        </w:tabs>
        <w:spacing w:lineRule="atLeast" w:line="240"/>
        <w:ind w:end="36"/>
        <w:jc w:val="both"/>
        <w:rPr/>
      </w:pPr>
      <w:r>
        <w:rPr>
          <w:rFonts w:cs="Tms Rmn" w:ascii="Tms Rmn" w:hAnsi="Tms Rmn"/>
          <w:b/>
          <w:lang w:eastAsia="en-US"/>
        </w:rPr>
        <w:t>H.</w:t>
      </w:r>
      <w:r>
        <w:rPr>
          <w:rFonts w:cs="Tms Rmn" w:ascii="Tms Rmn" w:hAnsi="Tms Rmn"/>
          <w:lang w:eastAsia="en-US"/>
        </w:rPr>
        <w:tab/>
      </w:r>
      <w:r>
        <w:rPr>
          <w:rFonts w:cs="Tms Rmn" w:ascii="Tms Rmn" w:hAnsi="Tms Rmn"/>
          <w:b/>
          <w:lang w:eastAsia="en-US"/>
        </w:rPr>
        <w:t>Payment Authorization</w:t>
      </w:r>
    </w:p>
    <w:p>
      <w:pPr>
        <w:pStyle w:val="Normal"/>
        <w:keepLines/>
        <w:tabs>
          <w:tab w:val="clear" w:pos="720"/>
          <w:tab w:val="left" w:pos="450" w:leader="none"/>
          <w:tab w:val="left" w:pos="900" w:leader="none"/>
          <w:tab w:val="left" w:pos="2070" w:leader="none"/>
          <w:tab w:val="left" w:pos="5760" w:leader="none"/>
          <w:tab w:val="left" w:pos="6480" w:leader="none"/>
        </w:tabs>
        <w:spacing w:lineRule="atLeast" w:line="240"/>
        <w:ind w:end="36"/>
        <w:jc w:val="both"/>
        <w:rPr>
          <w:rFonts w:ascii="Tms Rmn" w:hAnsi="Tms Rmn" w:cs="Tms Rmn"/>
          <w:b/>
          <w:lang w:eastAsia="en-US"/>
        </w:rPr>
      </w:pPr>
      <w:r>
        <w:rPr>
          <w:rFonts w:cs="Tms Rmn" w:ascii="Tms Rmn" w:hAnsi="Tms Rmn"/>
          <w:b/>
          <w:lang w:eastAsia="en-US"/>
        </w:rPr>
      </w:r>
    </w:p>
    <w:p>
      <w:pPr>
        <w:pStyle w:val="Normal"/>
        <w:keepLines/>
        <w:tabs>
          <w:tab w:val="clear" w:pos="720"/>
          <w:tab w:val="left" w:pos="900" w:leader="none"/>
          <w:tab w:val="left" w:pos="2070" w:leader="none"/>
          <w:tab w:val="left" w:pos="5760" w:leader="none"/>
          <w:tab w:val="left" w:pos="6480" w:leader="none"/>
        </w:tabs>
        <w:spacing w:lineRule="atLeast" w:line="240"/>
        <w:ind w:start="450" w:end="36"/>
        <w:jc w:val="both"/>
        <w:rPr>
          <w:rFonts w:ascii="Tms Rmn" w:hAnsi="Tms Rmn" w:cs="Tms Rmn"/>
          <w:color w:val="000000"/>
          <w:sz w:val="16"/>
          <w:lang w:eastAsia="en-US"/>
        </w:rPr>
      </w:pPr>
      <w:r>
        <w:rPr>
          <w:rFonts w:cs="Tms Rmn" w:ascii="Tms Rmn" w:hAnsi="Tms Rmn"/>
          <w:color w:val="000000"/>
          <w:sz w:val="16"/>
          <w:lang w:eastAsia="en-US"/>
        </w:rPr>
        <w:t>You are hereby irrevocably authorized and directed to deliver and apply the proceeds due under this Schedule as follows:</w:t>
      </w:r>
    </w:p>
    <w:p>
      <w:pPr>
        <w:pStyle w:val="Normal"/>
        <w:keepLines/>
        <w:tabs>
          <w:tab w:val="clear" w:pos="720"/>
          <w:tab w:val="left" w:pos="4320" w:leader="none"/>
          <w:tab w:val="left" w:pos="7920" w:leader="none"/>
        </w:tabs>
        <w:spacing w:lineRule="atLeast" w:line="240"/>
        <w:ind w:start="450" w:end="36"/>
        <w:jc w:val="both"/>
        <w:rPr>
          <w:rFonts w:ascii="Tms Rmn" w:hAnsi="Tms Rmn" w:cs="Tms Rmn"/>
          <w:color w:val="000000"/>
          <w:sz w:val="16"/>
          <w:lang w:eastAsia="en-US"/>
        </w:rPr>
      </w:pPr>
      <w:r>
        <w:rPr>
          <w:rFonts w:cs="Tms Rmn" w:ascii="Tms Rmn" w:hAnsi="Tms Rmn"/>
          <w:color w:val="000000"/>
          <w:sz w:val="16"/>
          <w:lang w:eastAsia="en-US"/>
        </w:rPr>
      </w:r>
    </w:p>
    <w:p>
      <w:pPr>
        <w:pStyle w:val="Normal"/>
        <w:keepLines/>
        <w:tabs>
          <w:tab w:val="clear" w:pos="720"/>
          <w:tab w:val="left" w:pos="4320" w:leader="none"/>
          <w:tab w:val="left" w:pos="7920" w:leader="none"/>
        </w:tabs>
        <w:spacing w:lineRule="atLeast" w:line="240"/>
        <w:ind w:start="450" w:end="36"/>
        <w:jc w:val="both"/>
        <w:rPr>
          <w:rFonts w:ascii="Tms Rmn" w:hAnsi="Tms Rmn" w:cs="Tms Rmn"/>
          <w:b/>
          <w:color w:val="0000FF"/>
          <w:sz w:val="16"/>
          <w:u w:val="single"/>
          <w:lang w:eastAsia="en-US"/>
        </w:rPr>
      </w:pPr>
      <w:r>
        <w:rPr>
          <w:rFonts w:cs="Tms Rmn" w:ascii="Tms Rmn" w:hAnsi="Tms Rmn"/>
          <w:b/>
          <w:color w:val="0000FF"/>
          <w:sz w:val="16"/>
          <w:u w:val="single"/>
          <w:lang w:eastAsia="en-US"/>
        </w:rPr>
        <w:t>Company Name</w:t>
        <w:tab/>
        <w:t>Address</w:t>
        <w:tab/>
        <w:t>Amount</w:t>
      </w:r>
    </w:p>
    <w:p>
      <w:pPr>
        <w:pStyle w:val="Normal"/>
        <w:keepLines/>
        <w:tabs>
          <w:tab w:val="clear" w:pos="720"/>
          <w:tab w:val="left" w:pos="4320" w:leader="none"/>
          <w:tab w:val="left" w:pos="7920" w:leader="none"/>
        </w:tabs>
        <w:spacing w:lineRule="atLeast" w:line="240"/>
        <w:ind w:start="450" w:end="36"/>
        <w:jc w:val="both"/>
        <w:rPr>
          <w:rFonts w:ascii="Tms Rmn" w:hAnsi="Tms Rmn" w:cs="Tms Rmn"/>
          <w:b/>
          <w:color w:val="0000FF"/>
          <w:sz w:val="16"/>
          <w:u w:val="single"/>
          <w:lang w:eastAsia="en-US"/>
        </w:rPr>
      </w:pPr>
      <w:r>
        <w:rPr>
          <w:rFonts w:cs="Tms Rmn" w:ascii="Tms Rmn" w:hAnsi="Tms Rmn"/>
          <w:b/>
          <w:color w:val="0000FF"/>
          <w:sz w:val="16"/>
          <w:u w:val="single"/>
          <w:lang w:eastAsia="en-US"/>
        </w:rPr>
      </w:r>
    </w:p>
    <w:p>
      <w:pPr>
        <w:pStyle w:val="Normal"/>
        <w:keepLines/>
        <w:tabs>
          <w:tab w:val="clear" w:pos="720"/>
          <w:tab w:val="left" w:pos="4320" w:leader="none"/>
          <w:tab w:val="left" w:pos="7920" w:leader="none"/>
        </w:tabs>
        <w:spacing w:lineRule="atLeast" w:line="240"/>
        <w:ind w:start="450" w:end="36"/>
        <w:jc w:val="both"/>
        <w:rPr>
          <w:rFonts w:ascii="Tms Rmn" w:hAnsi="Tms Rmn" w:cs="Tms Rmn"/>
          <w:b/>
          <w:color w:val="0000FF"/>
          <w:sz w:val="16"/>
          <w:u w:val="single"/>
          <w:lang w:eastAsia="en-US"/>
        </w:rPr>
      </w:pPr>
      <w:r>
        <w:rPr>
          <w:rFonts w:cs="Tms Rmn" w:ascii="Tms Rmn" w:hAnsi="Tms Rmn"/>
          <w:b/>
          <w:color w:val="0000FF"/>
          <w:sz w:val="16"/>
          <w:u w:val="single"/>
          <w:lang w:eastAsia="en-US"/>
        </w:rPr>
      </w:r>
    </w:p>
    <w:p>
      <w:pPr>
        <w:pStyle w:val="Normal"/>
        <w:keepLines/>
        <w:tabs>
          <w:tab w:val="clear" w:pos="720"/>
          <w:tab w:val="left" w:pos="450" w:leader="none"/>
          <w:tab w:val="left" w:pos="900" w:leader="none"/>
          <w:tab w:val="left" w:pos="2070" w:leader="none"/>
          <w:tab w:val="left" w:pos="5760" w:leader="none"/>
          <w:tab w:val="left" w:pos="6480" w:leader="none"/>
        </w:tabs>
        <w:spacing w:lineRule="atLeast" w:line="240"/>
        <w:ind w:end="36"/>
        <w:jc w:val="both"/>
        <w:rPr>
          <w:rFonts w:ascii="Tms Rmn" w:hAnsi="Tms Rmn" w:cs="Tms Rmn"/>
          <w:color w:val="0000FF"/>
          <w:sz w:val="16"/>
          <w:lang w:eastAsia="en-US"/>
        </w:rPr>
      </w:pPr>
      <w:r>
        <w:rPr>
          <w:rFonts w:cs="Tms Rmn" w:ascii="Tms Rmn" w:hAnsi="Tms Rmn"/>
          <w:color w:val="0000FF"/>
          <w:sz w:val="16"/>
          <w:lang w:eastAsia="en-US"/>
        </w:rPr>
      </w:r>
    </w:p>
    <w:p>
      <w:pPr>
        <w:pStyle w:val="Normal"/>
        <w:tabs>
          <w:tab w:val="clear" w:pos="720"/>
          <w:tab w:val="left" w:pos="450" w:leader="none"/>
        </w:tabs>
        <w:spacing w:lineRule="atLeast" w:line="240"/>
        <w:ind w:end="36"/>
        <w:jc w:val="both"/>
        <w:rPr>
          <w:rFonts w:ascii="Tms Rmn" w:hAnsi="Tms Rmn" w:cs="Tms Rmn"/>
          <w:color w:val="000000"/>
          <w:sz w:val="16"/>
          <w:lang w:eastAsia="en-US"/>
        </w:rPr>
      </w:pPr>
      <w:r>
        <w:rPr>
          <w:rFonts w:cs="Tms Rmn" w:ascii="Tms Rmn" w:hAnsi="Tms Rmn"/>
          <w:color w:val="000000"/>
          <w:sz w:val="16"/>
          <w:lang w:eastAsia="en-US"/>
        </w:rPr>
        <w:tab/>
        <w:t>This authorization and direction is given pursuant to the same authority authorizing the above-mentioned financing.</w:t>
      </w:r>
    </w:p>
    <w:p>
      <w:pPr>
        <w:pStyle w:val="Normal"/>
        <w:tabs>
          <w:tab w:val="clear" w:pos="720"/>
          <w:tab w:val="left" w:pos="450" w:leader="none"/>
        </w:tabs>
        <w:spacing w:lineRule="atLeast" w:line="240"/>
        <w:ind w:end="36"/>
        <w:jc w:val="both"/>
        <w:rPr>
          <w:rFonts w:ascii="Tms Rmn" w:hAnsi="Tms Rmn" w:cs="Tms Rmn"/>
          <w:color w:val="000000"/>
          <w:sz w:val="16"/>
          <w:lang w:eastAsia="en-US"/>
        </w:rPr>
      </w:pPr>
      <w:r>
        <w:rPr>
          <w:rFonts w:cs="Tms Rmn" w:ascii="Tms Rmn" w:hAnsi="Tms Rmn"/>
          <w:color w:val="000000"/>
          <w:sz w:val="16"/>
          <w:lang w:eastAsia="en-US"/>
        </w:rPr>
      </w:r>
    </w:p>
    <w:p>
      <w:pPr>
        <w:pStyle w:val="Normal"/>
        <w:tabs>
          <w:tab w:val="clear" w:pos="720"/>
          <w:tab w:val="left" w:pos="450" w:leader="none"/>
        </w:tabs>
        <w:spacing w:lineRule="atLeast" w:line="240"/>
        <w:ind w:end="36"/>
        <w:jc w:val="both"/>
        <w:rPr>
          <w:rFonts w:ascii="Tms Rmn" w:hAnsi="Tms Rmn" w:cs="Tms Rmn"/>
          <w:b/>
          <w:color w:val="000000"/>
          <w:sz w:val="16"/>
          <w:lang w:eastAsia="en-US"/>
        </w:rPr>
      </w:pPr>
      <w:r>
        <w:rPr>
          <w:rFonts w:cs="Tms Rmn" w:ascii="Tms Rmn" w:hAnsi="Tms Rmn"/>
          <w:b/>
          <w:color w:val="000000"/>
          <w:sz w:val="16"/>
          <w:lang w:eastAsia="en-US"/>
        </w:rPr>
        <w:t>Pursuant to the provisions of the lease, as it relates to this Schedule, Lessee hereby certifies and warrants that (i) all Equipment listed above is in good condition and appearance, has been delivered and installed (if applicable) as of the date stated above and in working order; (ii) Lessee has inspected the Equipment, and all such testing as it deems necessary has been performed by Lessee, Supplier or the manufacturer; and (iii) Lessee accepts the Equipment for all purposes of the Lease and all attendant documents.</w:t>
      </w:r>
    </w:p>
    <w:p>
      <w:pPr>
        <w:pStyle w:val="Normal"/>
        <w:tabs>
          <w:tab w:val="clear" w:pos="720"/>
          <w:tab w:val="left" w:pos="450" w:leader="none"/>
        </w:tabs>
        <w:spacing w:lineRule="atLeast" w:line="240"/>
        <w:ind w:end="36"/>
        <w:jc w:val="both"/>
        <w:rPr>
          <w:rFonts w:ascii="Tms Rmn" w:hAnsi="Tms Rmn" w:cs="Tms Rmn"/>
          <w:b/>
          <w:color w:val="000000"/>
          <w:sz w:val="16"/>
          <w:lang w:eastAsia="en-US"/>
        </w:rPr>
      </w:pPr>
      <w:r>
        <w:rPr>
          <w:rFonts w:cs="Tms Rmn" w:ascii="Tms Rmn" w:hAnsi="Tms Rmn"/>
          <w:b/>
          <w:color w:val="000000"/>
          <w:sz w:val="16"/>
          <w:lang w:eastAsia="en-US"/>
        </w:rPr>
      </w:r>
    </w:p>
    <w:p>
      <w:pPr>
        <w:pStyle w:val="Normal"/>
        <w:tabs>
          <w:tab w:val="clear" w:pos="720"/>
          <w:tab w:val="left" w:pos="450" w:leader="none"/>
        </w:tabs>
        <w:spacing w:lineRule="atLeast" w:line="240"/>
        <w:ind w:end="36"/>
        <w:jc w:val="both"/>
        <w:rPr>
          <w:rFonts w:ascii="Tms Rmn" w:hAnsi="Tms Rmn" w:cs="Tms Rmn"/>
          <w:b/>
          <w:color w:val="000000"/>
          <w:sz w:val="16"/>
          <w:lang w:eastAsia="en-US"/>
        </w:rPr>
      </w:pPr>
      <w:r>
        <w:rPr>
          <w:rFonts w:cs="Tms Rmn" w:ascii="Tms Rmn" w:hAnsi="Tms Rmn"/>
          <w:b/>
          <w:color w:val="000000"/>
          <w:sz w:val="16"/>
          <w:lang w:eastAsia="en-US"/>
        </w:rPr>
        <w:t>Lessee does further certify that as of the date hereof (i) Lessee is not in default under the Lease; and (ii) the representations and warranties made by Lessee pursuant to or under the Lease are true and correct on the date hereof.</w:t>
      </w:r>
    </w:p>
    <w:p>
      <w:pPr>
        <w:pStyle w:val="Normal"/>
        <w:tabs>
          <w:tab w:val="clear" w:pos="720"/>
          <w:tab w:val="left" w:pos="450" w:leader="none"/>
        </w:tabs>
        <w:spacing w:lineRule="atLeast" w:line="240"/>
        <w:ind w:end="36"/>
        <w:jc w:val="both"/>
        <w:rPr>
          <w:rFonts w:ascii="Tms Rmn" w:hAnsi="Tms Rmn" w:cs="Tms Rmn"/>
          <w:b/>
          <w:color w:val="000000"/>
          <w:sz w:val="16"/>
          <w:lang w:eastAsia="en-US"/>
        </w:rPr>
      </w:pPr>
      <w:r>
        <w:rPr>
          <w:rFonts w:cs="Tms Rmn" w:ascii="Tms Rmn" w:hAnsi="Tms Rmn"/>
          <w:b/>
          <w:color w:val="000000"/>
          <w:sz w:val="16"/>
          <w:lang w:eastAsia="en-US"/>
        </w:rPr>
      </w:r>
    </w:p>
    <w:p>
      <w:pPr>
        <w:pStyle w:val="Normal"/>
        <w:tabs>
          <w:tab w:val="clear" w:pos="720"/>
          <w:tab w:val="left" w:pos="450" w:leader="none"/>
        </w:tabs>
        <w:spacing w:lineRule="atLeast" w:line="240"/>
        <w:ind w:end="36"/>
        <w:jc w:val="both"/>
        <w:rPr>
          <w:rFonts w:ascii="Tms Rmn" w:hAnsi="Tms Rmn" w:cs="Tms Rmn"/>
          <w:b/>
          <w:color w:val="000000"/>
          <w:sz w:val="16"/>
          <w:lang w:eastAsia="en-US"/>
        </w:rPr>
      </w:pPr>
      <w:r>
        <w:rPr>
          <w:rFonts w:cs="Tms Rmn" w:ascii="Tms Rmn" w:hAnsi="Tms Rmn"/>
          <w:b/>
          <w:color w:val="000000"/>
          <w:sz w:val="16"/>
          <w:lang w:eastAsia="en-US"/>
        </w:rPr>
      </w:r>
    </w:p>
    <w:p>
      <w:pPr>
        <w:pStyle w:val="Normal"/>
        <w:tabs>
          <w:tab w:val="clear" w:pos="720"/>
          <w:tab w:val="left" w:pos="450" w:leader="none"/>
        </w:tabs>
        <w:spacing w:lineRule="atLeast" w:line="240"/>
        <w:ind w:end="36"/>
        <w:jc w:val="both"/>
        <w:rPr>
          <w:rFonts w:ascii="Tms Rmn" w:hAnsi="Tms Rmn" w:cs="Tms Rmn"/>
          <w:color w:val="000000"/>
          <w:sz w:val="16"/>
          <w:lang w:eastAsia="en-US"/>
        </w:rPr>
      </w:pPr>
      <w:r>
        <w:rPr>
          <w:rFonts w:cs="Tms Rmn" w:ascii="Tms Rmn" w:hAnsi="Tms Rmn"/>
          <w:color w:val="000000"/>
          <w:sz w:val="16"/>
          <w:lang w:eastAsia="en-US"/>
        </w:rPr>
        <w:tab/>
        <w:t>Except as expressly modified hereby, all terms and provisions of the Agreement shall remain in full force and effect.  This Schedule is not binding or effective with respect to the Agreement or Equipment until executed on behalf of Lessor and Lessee by authorized representatives of Lessor and Lessee, respectively.</w:t>
      </w:r>
    </w:p>
    <w:p>
      <w:pPr>
        <w:pStyle w:val="Normal"/>
        <w:tabs>
          <w:tab w:val="left" w:pos="720" w:leader="none"/>
          <w:tab w:val="left" w:pos="1260" w:leader="none"/>
          <w:tab w:val="left" w:pos="2070" w:leader="none"/>
          <w:tab w:val="left" w:pos="5760" w:leader="none"/>
          <w:tab w:val="left" w:pos="6480" w:leader="none"/>
        </w:tabs>
        <w:spacing w:lineRule="atLeast" w:line="240"/>
        <w:ind w:start="269" w:end="36"/>
        <w:rPr>
          <w:rFonts w:ascii="Tms Rmn" w:hAnsi="Tms Rmn" w:cs="Tms Rmn"/>
          <w:color w:val="000000"/>
          <w:sz w:val="16"/>
          <w:lang w:eastAsia="en-US"/>
        </w:rPr>
      </w:pPr>
      <w:r>
        <w:rPr>
          <w:rFonts w:cs="Tms Rmn" w:ascii="Tms Rmn" w:hAnsi="Tms Rmn"/>
          <w:color w:val="000000"/>
          <w:sz w:val="16"/>
          <w:lang w:eastAsia="en-US"/>
        </w:rPr>
      </w:r>
    </w:p>
    <w:tbl>
      <w:tblPr>
        <w:tblW w:w="10530" w:type="dxa"/>
        <w:jc w:val="start"/>
        <w:tblInd w:w="180" w:type="dxa"/>
        <w:tblLayout w:type="fixed"/>
        <w:tblCellMar>
          <w:top w:w="0" w:type="dxa"/>
          <w:start w:w="180" w:type="dxa"/>
          <w:bottom w:w="0" w:type="dxa"/>
          <w:end w:w="180" w:type="dxa"/>
        </w:tblCellMar>
      </w:tblPr>
      <w:tblGrid>
        <w:gridCol w:w="10530"/>
      </w:tblGrid>
      <w:tr>
        <w:trPr/>
        <w:tc>
          <w:tcPr>
            <w:tcW w:w="10530" w:type="dxa"/>
            <w:tcBorders/>
          </w:tcPr>
          <w:p>
            <w:pPr>
              <w:pStyle w:val="Normal"/>
              <w:keepNext w:val="true"/>
              <w:keepLines/>
              <w:spacing w:lineRule="atLeast" w:line="240"/>
              <w:ind w:firstLine="450" w:end="36"/>
              <w:rPr/>
            </w:pPr>
            <w:r>
              <w:rPr>
                <w:rFonts w:cs="Tms Rmn" w:ascii="Tms Rmn" w:hAnsi="Tms Rmn"/>
                <w:b/>
                <w:color w:val="000000"/>
                <w:lang w:eastAsia="en-US"/>
              </w:rPr>
              <w:t>IN WITNESS WHEREOF,</w:t>
            </w:r>
            <w:r>
              <w:rPr>
                <w:rFonts w:cs="Tms Rmn" w:ascii="Tms Rmn" w:hAnsi="Tms Rmn"/>
                <w:color w:val="000000"/>
                <w:sz w:val="16"/>
                <w:lang w:eastAsia="en-US"/>
              </w:rPr>
              <w:t xml:space="preserve"> Lessee and Lessor have caused this Schedule to be executed by their duly authorized representatives as of the date first above written.</w:t>
            </w:r>
          </w:p>
          <w:p>
            <w:pPr>
              <w:pStyle w:val="Normal"/>
              <w:keepLines/>
              <w:spacing w:lineRule="atLeast" w:line="240"/>
              <w:ind w:hanging="4951" w:start="4951" w:end="36"/>
              <w:rPr>
                <w:rFonts w:ascii="Tms Rmn" w:hAnsi="Tms Rmn" w:eastAsia="Tms Rmn" w:cs="Tms Rmn"/>
                <w:color w:val="000000"/>
                <w:sz w:val="12"/>
                <w:lang w:eastAsia="en-US"/>
              </w:rPr>
            </w:pPr>
            <w:r>
              <w:rPr>
                <w:rFonts w:eastAsia="Tms Rmn" w:cs="Tms Rmn" w:ascii="Tms Rmn" w:hAnsi="Tms Rmn"/>
                <w:color w:val="000000"/>
                <w:sz w:val="12"/>
                <w:lang w:eastAsia="en-US"/>
              </w:rPr>
              <w:t xml:space="preserve"> </w:t>
            </w:r>
          </w:p>
          <w:p>
            <w:pPr>
              <w:pStyle w:val="Normal"/>
              <w:keepLines/>
              <w:spacing w:lineRule="atLeast" w:line="240"/>
              <w:ind w:hanging="5400" w:start="5400" w:end="36"/>
              <w:rPr>
                <w:rFonts w:ascii="Tms Rmn" w:hAnsi="Tms Rmn" w:cs="Tms Rmn"/>
                <w:color w:val="000000"/>
                <w:sz w:val="16"/>
                <w:lang w:eastAsia="en-US"/>
              </w:rPr>
            </w:pPr>
            <w:r>
              <w:rPr>
                <w:rFonts w:cs="Tms Rmn" w:ascii="Tms Rmn" w:hAnsi="Tms Rmn"/>
                <w:color w:val="000000"/>
                <w:sz w:val="16"/>
                <w:lang w:eastAsia="en-US"/>
              </w:rPr>
              <w:t>LESSOR:</w:t>
              <w:tab/>
              <w:t>LESSEE:</w:t>
            </w:r>
          </w:p>
          <w:p>
            <w:pPr>
              <w:pStyle w:val="Normal"/>
              <w:keepNext w:val="true"/>
              <w:keepLines/>
              <w:spacing w:lineRule="atLeast" w:line="240"/>
              <w:ind w:hanging="5400" w:start="5400" w:end="36"/>
              <w:rPr>
                <w:rFonts w:ascii="Tms Rmn" w:hAnsi="Tms Rmn" w:cs="Tms Rmn"/>
                <w:color w:val="000000"/>
                <w:sz w:val="16"/>
                <w:lang w:eastAsia="en-US"/>
              </w:rPr>
            </w:pPr>
            <w:r>
              <w:rPr>
                <w:rFonts w:cs="Tms Rmn" w:ascii="Tms Rmn" w:hAnsi="Tms Rmn"/>
                <w:color w:val="000000"/>
                <w:sz w:val="16"/>
                <w:lang w:eastAsia="en-US"/>
              </w:rPr>
            </w:r>
          </w:p>
          <w:p>
            <w:pPr>
              <w:pStyle w:val="Heading1"/>
              <w:ind w:end="36"/>
              <w:rPr/>
            </w:pPr>
            <w:r>
              <w:rPr/>
              <w:t>General Electric Capital Corporation</w:t>
              <w:tab/>
              <w:t>________________________________________________________</w:t>
            </w:r>
          </w:p>
          <w:p>
            <w:pPr>
              <w:pStyle w:val="Normal"/>
              <w:keepLines/>
              <w:spacing w:lineRule="atLeast" w:line="240"/>
              <w:ind w:hanging="5400" w:start="5400" w:end="36"/>
              <w:rPr>
                <w:rFonts w:ascii="Tms Rmn" w:hAnsi="Tms Rmn" w:cs="Tms Rmn"/>
                <w:b/>
                <w:color w:val="000000"/>
                <w:sz w:val="16"/>
                <w:lang w:eastAsia="en-US"/>
              </w:rPr>
            </w:pPr>
            <w:r>
              <w:rPr>
                <w:rFonts w:cs="Tms Rmn" w:ascii="Tms Rmn" w:hAnsi="Tms Rmn"/>
                <w:b/>
                <w:color w:val="000000"/>
                <w:sz w:val="16"/>
                <w:lang w:eastAsia="en-US"/>
              </w:rPr>
            </w:r>
          </w:p>
          <w:p>
            <w:pPr>
              <w:pStyle w:val="Normal"/>
              <w:keepNext w:val="true"/>
              <w:keepLines/>
              <w:spacing w:lineRule="atLeast" w:line="240"/>
              <w:ind w:hanging="5400" w:start="5400" w:end="36"/>
              <w:rPr/>
            </w:pPr>
            <w:r>
              <w:rPr>
                <w:rFonts w:cs="Tms Rmn" w:ascii="Tms Rmn" w:hAnsi="Tms Rmn"/>
                <w:color w:val="000000"/>
                <w:sz w:val="16"/>
                <w:lang w:eastAsia="en-US"/>
              </w:rPr>
              <w:t>By:</w:t>
            </w:r>
            <w:r>
              <w:rPr>
                <w:rFonts w:cs="Courier" w:ascii="Courier" w:hAnsi="Courier"/>
                <w:color w:val="000000"/>
                <w:lang w:eastAsia="en-US"/>
              </w:rPr>
              <w:t>_____________________________________</w:t>
            </w:r>
            <w:r>
              <w:rPr>
                <w:rFonts w:cs="Tms Rmn" w:ascii="Tms Rmn" w:hAnsi="Tms Rmn"/>
                <w:color w:val="000000"/>
                <w:sz w:val="16"/>
                <w:lang w:eastAsia="en-US"/>
              </w:rPr>
              <w:tab/>
              <w:t>By:</w:t>
            </w:r>
            <w:r>
              <w:rPr>
                <w:rFonts w:cs="Courier" w:ascii="Courier" w:hAnsi="Courier"/>
                <w:color w:val="000000"/>
                <w:lang w:eastAsia="en-US"/>
              </w:rPr>
              <w:t>____________________________________</w:t>
            </w:r>
          </w:p>
          <w:p>
            <w:pPr>
              <w:pStyle w:val="Normal"/>
              <w:keepNext w:val="true"/>
              <w:keepLines/>
              <w:spacing w:lineRule="atLeast" w:line="240"/>
              <w:ind w:hanging="5400" w:start="5400" w:end="36"/>
              <w:rPr>
                <w:rFonts w:ascii="Courier" w:hAnsi="Courier" w:cs="Courier"/>
                <w:color w:val="000000"/>
                <w:lang w:eastAsia="en-US"/>
              </w:rPr>
            </w:pPr>
            <w:r>
              <w:rPr>
                <w:rFonts w:cs="Courier" w:ascii="Courier" w:hAnsi="Courier"/>
                <w:color w:val="000000"/>
                <w:lang w:eastAsia="en-US"/>
              </w:rPr>
            </w:r>
          </w:p>
          <w:p>
            <w:pPr>
              <w:pStyle w:val="Normal"/>
              <w:keepLines/>
              <w:spacing w:lineRule="atLeast" w:line="240"/>
              <w:ind w:hanging="5400" w:start="5400" w:end="36"/>
              <w:rPr/>
            </w:pPr>
            <w:r>
              <w:rPr>
                <w:rFonts w:cs="Tms Rmn" w:ascii="Tms Rmn" w:hAnsi="Tms Rmn"/>
                <w:color w:val="000000"/>
                <w:sz w:val="16"/>
                <w:lang w:eastAsia="en-US"/>
              </w:rPr>
              <w:t>Name:</w:t>
            </w:r>
            <w:r>
              <w:rPr>
                <w:rFonts w:cs="Courier" w:ascii="Courier" w:hAnsi="Courier"/>
                <w:color w:val="000000"/>
                <w:lang w:eastAsia="en-US"/>
              </w:rPr>
              <w:t>___________________________________</w:t>
            </w:r>
            <w:r>
              <w:rPr>
                <w:rFonts w:cs="Tms Rmn" w:ascii="Tms Rmn" w:hAnsi="Tms Rmn"/>
                <w:color w:val="000000"/>
                <w:sz w:val="16"/>
                <w:lang w:eastAsia="en-US"/>
              </w:rPr>
              <w:tab/>
              <w:t>Name:</w:t>
            </w:r>
            <w:r>
              <w:rPr>
                <w:rFonts w:cs="Courier" w:ascii="Courier" w:hAnsi="Courier"/>
                <w:color w:val="000000"/>
                <w:lang w:eastAsia="en-US"/>
              </w:rPr>
              <w:t>__________________________________</w:t>
            </w:r>
          </w:p>
          <w:p>
            <w:pPr>
              <w:pStyle w:val="Normal"/>
              <w:keepNext w:val="true"/>
              <w:keepLines/>
              <w:spacing w:lineRule="atLeast" w:line="240"/>
              <w:ind w:hanging="5400" w:start="5400" w:end="36"/>
              <w:rPr>
                <w:rFonts w:ascii="Courier" w:hAnsi="Courier" w:cs="Courier"/>
                <w:color w:val="000000"/>
                <w:lang w:eastAsia="en-US"/>
              </w:rPr>
            </w:pPr>
            <w:r>
              <w:rPr>
                <w:rFonts w:cs="Courier" w:ascii="Courier" w:hAnsi="Courier"/>
                <w:color w:val="000000"/>
                <w:lang w:eastAsia="en-US"/>
              </w:rPr>
            </w:r>
          </w:p>
          <w:p>
            <w:pPr>
              <w:pStyle w:val="Normal"/>
              <w:keepNext w:val="true"/>
              <w:keepLines/>
              <w:spacing w:lineRule="atLeast" w:line="240"/>
              <w:ind w:hanging="5400" w:start="5400" w:end="36"/>
              <w:rPr/>
            </w:pPr>
            <w:r>
              <w:rPr>
                <w:rFonts w:cs="Tms Rmn" w:ascii="Tms Rmn" w:hAnsi="Tms Rmn"/>
                <w:color w:val="000000"/>
                <w:sz w:val="16"/>
                <w:lang w:eastAsia="en-US"/>
              </w:rPr>
              <w:t>Title:</w:t>
            </w:r>
            <w:r>
              <w:rPr>
                <w:rFonts w:cs="Courier" w:ascii="Courier" w:hAnsi="Courier"/>
                <w:color w:val="000000"/>
                <w:lang w:eastAsia="en-US"/>
              </w:rPr>
              <w:t>____________________________________</w:t>
            </w:r>
            <w:r>
              <w:rPr>
                <w:rFonts w:cs="Tms Rmn" w:ascii="Tms Rmn" w:hAnsi="Tms Rmn"/>
                <w:color w:val="000000"/>
                <w:sz w:val="16"/>
                <w:lang w:eastAsia="en-US"/>
              </w:rPr>
              <w:tab/>
              <w:t>Title:</w:t>
            </w:r>
            <w:r>
              <w:rPr>
                <w:rFonts w:cs="Courier" w:ascii="Courier" w:hAnsi="Courier"/>
                <w:color w:val="000000"/>
                <w:lang w:eastAsia="en-US"/>
              </w:rPr>
              <w:t>___________________________________</w:t>
            </w:r>
          </w:p>
          <w:p>
            <w:pPr>
              <w:pStyle w:val="Normal"/>
              <w:keepNext w:val="true"/>
              <w:keepLines/>
              <w:spacing w:lineRule="atLeast" w:line="240"/>
              <w:ind w:hanging="5400" w:start="5400" w:end="36"/>
              <w:rPr>
                <w:rFonts w:ascii="Courier" w:hAnsi="Courier" w:cs="Courier"/>
                <w:color w:val="000000"/>
                <w:lang w:eastAsia="en-US"/>
              </w:rPr>
            </w:pPr>
            <w:r>
              <w:rPr>
                <w:rFonts w:cs="Courier" w:ascii="Courier" w:hAnsi="Courier"/>
                <w:color w:val="000000"/>
                <w:lang w:eastAsia="en-US"/>
              </w:rPr>
            </w:r>
          </w:p>
          <w:p>
            <w:pPr>
              <w:pStyle w:val="Normal"/>
              <w:keepNext w:val="true"/>
              <w:keepLines/>
              <w:spacing w:lineRule="atLeast" w:line="240"/>
              <w:ind w:start="5400" w:end="36"/>
              <w:rPr>
                <w:rFonts w:ascii="Tms Rmn" w:hAnsi="Tms Rmn" w:cs="Tms Rmn"/>
                <w:b/>
                <w:color w:val="000000"/>
                <w:sz w:val="16"/>
                <w:lang w:eastAsia="en-US"/>
              </w:rPr>
            </w:pPr>
            <w:r>
              <w:rPr>
                <w:rFonts w:cs="Tms Rmn" w:ascii="Tms Rmn" w:hAnsi="Tms Rmn"/>
                <w:b/>
                <w:color w:val="000000"/>
                <w:sz w:val="16"/>
                <w:lang w:eastAsia="en-US"/>
              </w:rPr>
              <w:t>Attest</w:t>
            </w:r>
          </w:p>
          <w:p>
            <w:pPr>
              <w:pStyle w:val="Normal"/>
              <w:keepNext w:val="true"/>
              <w:keepLines/>
              <w:spacing w:lineRule="atLeast" w:line="240"/>
              <w:ind w:start="5400" w:end="36"/>
              <w:rPr>
                <w:rFonts w:ascii="Tms Rmn" w:hAnsi="Tms Rmn" w:cs="Tms Rmn"/>
                <w:b/>
                <w:color w:val="000000"/>
                <w:sz w:val="16"/>
                <w:lang w:eastAsia="en-US"/>
              </w:rPr>
            </w:pPr>
            <w:r>
              <w:rPr>
                <w:rFonts w:cs="Tms Rmn" w:ascii="Tms Rmn" w:hAnsi="Tms Rmn"/>
                <w:b/>
                <w:color w:val="000000"/>
                <w:sz w:val="16"/>
                <w:lang w:eastAsia="en-US"/>
              </w:rPr>
            </w:r>
          </w:p>
          <w:p>
            <w:pPr>
              <w:pStyle w:val="Normal"/>
              <w:keepNext w:val="true"/>
              <w:keepLines/>
              <w:spacing w:lineRule="atLeast" w:line="240"/>
              <w:ind w:start="5400" w:end="36"/>
              <w:rPr/>
            </w:pPr>
            <w:r>
              <w:rPr>
                <w:rFonts w:cs="Tms Rmn" w:ascii="Tms Rmn" w:hAnsi="Tms Rmn"/>
                <w:color w:val="000000"/>
                <w:sz w:val="16"/>
                <w:lang w:eastAsia="en-US"/>
              </w:rPr>
              <w:t>By:</w:t>
            </w:r>
            <w:r>
              <w:rPr>
                <w:rFonts w:cs="Courier" w:ascii="Courier" w:hAnsi="Courier"/>
                <w:color w:val="000000"/>
                <w:lang w:eastAsia="en-US"/>
              </w:rPr>
              <w:t>____________________________________</w:t>
            </w:r>
          </w:p>
          <w:p>
            <w:pPr>
              <w:pStyle w:val="Normal"/>
              <w:keepNext w:val="true"/>
              <w:keepLines/>
              <w:spacing w:lineRule="atLeast" w:line="240"/>
              <w:ind w:start="5400" w:end="36"/>
              <w:rPr>
                <w:rFonts w:ascii="Courier" w:hAnsi="Courier" w:cs="Courier"/>
                <w:color w:val="000000"/>
                <w:lang w:eastAsia="en-US"/>
              </w:rPr>
            </w:pPr>
            <w:r>
              <w:rPr>
                <w:rFonts w:cs="Courier" w:ascii="Courier" w:hAnsi="Courier"/>
                <w:color w:val="000000"/>
                <w:lang w:eastAsia="en-US"/>
              </w:rPr>
            </w:r>
          </w:p>
          <w:p>
            <w:pPr>
              <w:pStyle w:val="Normal"/>
              <w:keepNext w:val="true"/>
              <w:keepLines/>
              <w:spacing w:lineRule="atLeast" w:line="240"/>
              <w:ind w:start="5400" w:end="36"/>
              <w:rPr/>
            </w:pPr>
            <w:r>
              <w:rPr>
                <w:rFonts w:cs="Tms Rmn" w:ascii="Tms Rmn" w:hAnsi="Tms Rmn"/>
                <w:color w:val="000000"/>
                <w:sz w:val="16"/>
                <w:lang w:eastAsia="en-US"/>
              </w:rPr>
              <w:t xml:space="preserve">Name: </w:t>
            </w:r>
            <w:r>
              <w:rPr>
                <w:rFonts w:cs="Courier" w:ascii="Courier" w:hAnsi="Courier"/>
                <w:color w:val="000000"/>
                <w:lang w:eastAsia="en-US"/>
              </w:rPr>
              <w:t>__________________________________</w:t>
            </w:r>
            <w:r>
              <w:rPr>
                <w:rFonts w:cs="Tms Rmn" w:ascii="Tms Rmn" w:hAnsi="Tms Rmn"/>
                <w:color w:val="000000"/>
                <w:sz w:val="16"/>
                <w:lang w:eastAsia="en-US"/>
              </w:rPr>
              <w:t xml:space="preserve"> </w:t>
            </w:r>
          </w:p>
        </w:tc>
      </w:tr>
    </w:tbl>
    <w:p>
      <w:pPr>
        <w:pStyle w:val="Normal"/>
        <w:ind w:end="36"/>
        <w:rPr/>
      </w:pPr>
      <w:r>
        <w:rPr/>
      </w:r>
    </w:p>
    <w:sectPr>
      <w:type w:val="nextPage"/>
      <w:pgSz w:w="12240" w:h="15840"/>
      <w:pgMar w:left="720" w:right="72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keepLines/>
      <w:numPr>
        <w:ilvl w:val="0"/>
        <w:numId w:val="1"/>
      </w:numPr>
      <w:spacing w:lineRule="atLeast" w:line="240"/>
      <w:ind w:hanging="5400" w:start="5400" w:end="90"/>
      <w:outlineLvl w:val="0"/>
    </w:pPr>
    <w:rPr>
      <w:rFonts w:ascii="Tms Rmn" w:hAnsi="Tms Rmn" w:cs="Tms Rmn"/>
      <w:b/>
      <w:color w:val="000000"/>
      <w:sz w:val="16"/>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tabs>
        <w:tab w:val="clear" w:pos="720"/>
        <w:tab w:val="left" w:pos="450" w:leader="none"/>
        <w:tab w:val="left" w:pos="900" w:leader="none"/>
      </w:tabs>
      <w:spacing w:lineRule="atLeast" w:line="240"/>
      <w:ind w:hanging="0" w:start="450" w:end="180"/>
      <w:jc w:val="both"/>
    </w:pPr>
    <w:rPr>
      <w:rFonts w:ascii="Tms Rmn" w:hAnsi="Tms Rmn" w:cs="Tms Rmn"/>
      <w:sz w:val="16"/>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1999-10-13T12:26:00Z</dcterms:created>
  <dc:creator>GE Capital</dc:creator>
  <dc:description/>
  <dc:language>en-CA</dc:language>
  <cp:lastModifiedBy>wanderso</cp:lastModifiedBy>
  <cp:lastPrinted>1998-12-17T10:59:00Z</cp:lastPrinted>
  <dcterms:modified xsi:type="dcterms:W3CDTF">2001-06-22T13:34:00Z</dcterms:modified>
  <cp:revision>9</cp:revision>
  <dc:subject/>
  <dc:title>11/98 </dc:title>
</cp:coreProperties>
</file>