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fldChar w:fldCharType="begin"/>
      </w:r>
      <w:r>
        <w:rPr>
          <w:sz w:val="22"/>
          <w:rFonts w:cs="Times New Roman" w:ascii="Times New Roman" w:hAnsi="Times New Roman"/>
        </w:rPr>
        <w:instrText xml:space="preserve"> DATE \@"MMMM\ d', 'yyyy" </w:instrText>
      </w:r>
      <w:r>
        <w:rPr>
          <w:sz w:val="22"/>
          <w:rFonts w:cs="Times New Roman" w:ascii="Times New Roman" w:hAnsi="Times New Roman"/>
        </w:rPr>
        <w:fldChar w:fldCharType="separate"/>
      </w:r>
      <w:r>
        <w:rPr>
          <w:sz w:val="22"/>
          <w:rFonts w:cs="Times New Roman" w:ascii="Times New Roman" w:hAnsi="Times New Roman"/>
        </w:rPr>
        <w:t>September 28, 2025</w:t>
      </w:r>
      <w:r>
        <w:rPr>
          <w:sz w:val="22"/>
          <w:rFonts w:cs="Times New Roman" w:ascii="Times New Roman" w:hAnsi="Times New Roman"/>
        </w:rPr>
        <w:fldChar w:fldCharType="end"/>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Sun Microsystems, Inc.</w:t>
      </w:r>
    </w:p>
    <w:p>
      <w:pPr>
        <w:pStyle w:val="Normal"/>
        <w:autoSpaceDE w:val="false"/>
        <w:spacing w:lineRule="atLeast" w:line="240"/>
        <w:rPr>
          <w:rFonts w:ascii="Times New Roman" w:hAnsi="Times New Roman" w:cs="Times New Roman"/>
          <w:sz w:val="22"/>
        </w:rPr>
      </w:pPr>
      <w:r>
        <w:rPr>
          <w:rFonts w:cs="Times New Roman" w:ascii="Times New Roman" w:hAnsi="Times New Roman"/>
          <w:sz w:val="22"/>
        </w:rPr>
        <w:t>901 San Antonio Road</w:t>
      </w:r>
    </w:p>
    <w:p>
      <w:pPr>
        <w:pStyle w:val="Normal"/>
        <w:jc w:val="both"/>
        <w:rPr>
          <w:rFonts w:ascii="Times New Roman" w:hAnsi="Times New Roman" w:cs="Times New Roman"/>
          <w:sz w:val="22"/>
        </w:rPr>
      </w:pPr>
      <w:r>
        <w:rPr>
          <w:rFonts w:cs="Times New Roman" w:ascii="Times New Roman" w:hAnsi="Times New Roman"/>
          <w:sz w:val="22"/>
        </w:rPr>
        <w:t>Palo Alto, CA  94303</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sz w:val="22"/>
        </w:rPr>
        <w:t xml:space="preserve">Sun Microsystems, Inc. </w:t>
      </w:r>
      <w:r>
        <w:rPr>
          <w:rFonts w:cs="Times New Roman" w:ascii="Times New Roman" w:hAnsi="Times New Roman"/>
          <w:sz w:val="22"/>
        </w:rPr>
        <w:t xml:space="preserve">and Enron Net Works LLC (hereinafter individually and collectively referred to as a party) and their affiliates are prepared to furnish each other with information (the "Confidential Information") in connection with a possible transaction or other business relationship relating to Enron Net Works LLC's transaction monitoring project known as DealBench (the "Transaction").  The term "Confidential Information" shall, with respect to the receiving party, not include information (a) that </w:t>
      </w:r>
      <w:r>
        <w:rPr>
          <w:sz w:val="22"/>
        </w:rPr>
        <w:t>was in the possession of, or was known by, the receiving party prior to its receipt from the disclosing party, without an obligation on the part of the receiving party to maintain its confidentiality; (b) is or becomes generally known to the public without violation of this Agreement by the receiving party; (c) is obtained by the receiving party from a third party that was not known to the receiving party to be under any obligation to keep such information confidential; or (d) is independently developed by the receiving party without conscious or intentional use of, reference to, or reliance on the Confidential Information</w:t>
      </w:r>
      <w:r>
        <w:rPr>
          <w:sz w:val="18"/>
        </w:rPr>
        <w:t>.</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and counsel and each of their respective individual directors, officers, employees, representatives, lenders, and counsel,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or contained in a receiving party's employee workstation computer memories, shall, at the request of the disclosing party be destroyed.  That portion of the Confidential Information that is oral and the Confidential Information that is not so requested or returned will be held by such party and kept subject to the terms of this agreement.</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 xml:space="preserve">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w:t>
      </w:r>
      <w:r>
        <w:rPr>
          <w:sz w:val="22"/>
        </w:rPr>
        <w:t xml:space="preserve">all representations and warranties, express or implied, including fitness for a particular purpose, merchantability, and noninfringement, are hereby disclaimed. Neither party has an obligation to sell or purchase any item from the other party.  Neither party shall be liable for any special, incidental, consequential or punitive damages by reason of any alleged breach of this Agreement based on any theory of liability. Nothing in this Agreement shall be construed as a representation that the receiving party will not develop or acquire information that is the same as or similar to Confidential Information, provided that the receiving party does not do so in breach of this Agreement. </w:t>
      </w:r>
      <w:r>
        <w:rPr>
          <w:rFonts w:cs="Times New Roman" w:ascii="Times New Roman" w:hAnsi="Times New Roman"/>
          <w:sz w:val="22"/>
        </w:rPr>
        <w:t>For purposes of this section 4, "information" is deemed to include all information furnished under this agreement.</w:t>
      </w:r>
    </w:p>
    <w:p>
      <w:pPr>
        <w:pStyle w:val="Normal"/>
        <w:jc w:val="both"/>
        <w:rPr>
          <w:rFonts w:ascii="Times New Roman" w:hAnsi="Times New Roman" w:cs="Times New Roman"/>
          <w:sz w:val="22"/>
        </w:rPr>
      </w:pPr>
      <w:r>
        <w:rPr>
          <w:rFonts w:cs="Times New Roman" w:ascii="Times New Roman" w:hAnsi="Times New Roman"/>
          <w:sz w:val="22"/>
        </w:rPr>
      </w:r>
    </w:p>
    <w:p>
      <w:pPr>
        <w:pStyle w:val="BodyText"/>
        <w:ind w:hanging="360" w:start="360" w:end="0"/>
        <w:jc w:val="both"/>
        <w:rPr>
          <w:sz w:val="22"/>
        </w:rPr>
      </w:pPr>
      <w:r>
        <w:rPr>
          <w:sz w:val="22"/>
        </w:rPr>
        <w:t>5.</w:t>
        <w:tab/>
        <w:t>Each party shall have the right to apply to any court of competent jurisdiction to enjoin any breach of this agreement.  The parties hereby expressly agree to waive any rights to claim or recover punitive or exemplary damages that may arise as a result of breach of this agreement.</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440" w:leader="none"/>
          <w:tab w:val="left" w:pos="-720" w:leader="none"/>
        </w:tabs>
        <w:ind w:hanging="360" w:end="0"/>
        <w:rPr>
          <w:rFonts w:ascii="Tms Rmn" w:hAnsi="Tms Rmn" w:cs="Tms Rmn"/>
        </w:rPr>
      </w:pPr>
      <w:r>
        <w:rPr>
          <w:rFonts w:cs="Tms Rmn" w:ascii="Tms Rmn" w:hAnsi="Tms Rmn"/>
        </w:rPr>
        <w:t>6.</w:t>
        <w:tab/>
        <w:t>This agreement is not intended to prevent the receiving party from using Residual Knowledge, subject to any valid patents, copyrights and semiconductor mask work rights of the disclosing party. Residual Knowledge means ideas, concepts, know-how or techniques related to the disclosing party's technology that are retained in the unaided memories of the receiving party's employees who have had access to Information. An employee's memory will be considered to be unaided if the employee has not intentionally memorized the Information for the purpose of retaining and subsequently using or disclosing it.</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BodyTextIndent"/>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440" w:leader="none"/>
          <w:tab w:val="left" w:pos="-720" w:leader="none"/>
        </w:tabs>
        <w:ind w:hanging="360" w:end="0"/>
        <w:rPr>
          <w:rFonts w:ascii="Tms Rmn" w:hAnsi="Tms Rmn" w:cs="Tms Rmn"/>
        </w:rPr>
      </w:pPr>
      <w:r>
        <w:rPr/>
        <w:t>7.</w:t>
        <w:tab/>
        <w:t xml:space="preserve">The </w:t>
      </w:r>
      <w:r>
        <w:rPr>
          <w:rFonts w:cs="Tms Rmn" w:ascii="Tms Rmn" w:hAnsi="Tms Rmn"/>
        </w:rPr>
        <w:t>parties</w:t>
      </w:r>
      <w:r>
        <w:rPr/>
        <w:t xml:space="preserve"> </w:t>
      </w:r>
      <w:r>
        <w:rPr>
          <w:rFonts w:cs="Tms Rmn" w:ascii="Tms Rmn" w:hAnsi="Tms Rmn"/>
        </w:rPr>
        <w:t>hereto</w:t>
      </w:r>
      <w:r>
        <w:rPr/>
        <w:t xml:space="preserve"> agree that no employment, agency, joint venture, partnership or fiduciary relationship shall be deemed to exist or arise between them with respect to the proposed Transaction.  The parties agree that all right, title and interest in and to the Confidential Information disclosed hereunder shall be retained by the disclosing party and that no present or future intellectual property rights or licenses are offered, granted or implied by the disclosure of an Confidential Information hereunder.</w:t>
      </w:r>
      <w:r>
        <w:br w:type="page"/>
      </w:r>
    </w:p>
    <w:p>
      <w:pPr>
        <w:pStyle w:val="Normal"/>
        <w:tabs>
          <w:tab w:val="clear" w:pos="720"/>
          <w:tab w:val="left" w:pos="-720" w:leader="none"/>
        </w:tabs>
        <w:ind w:start="360" w:end="0"/>
        <w:jc w:val="both"/>
        <w:rPr>
          <w:rFonts w:ascii="Times New Roman" w:hAnsi="Times New Roman" w:cs="Times New Roman"/>
          <w:sz w:val="22"/>
        </w:rPr>
      </w:pPr>
      <w:r>
        <w:rPr>
          <w:rFonts w:cs="Times New Roman" w:ascii="Times New Roman" w:hAnsi="Times New Roman"/>
          <w:sz w:val="22"/>
        </w:rPr>
      </w:r>
    </w:p>
    <w:p>
      <w:pPr>
        <w:pStyle w:val="BodyTextIndent2"/>
        <w:rPr/>
      </w:pPr>
      <w:r>
        <w:rPr/>
        <w:t>8.</w:t>
        <w:tab/>
        <w:t>The provisions of Sections 1 and 2 hereof shall terminate on the date three years from the date of this letter.</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clear" w:pos="720"/>
          <w:tab w:val="left" w:pos="4320" w:leader="none"/>
          <w:tab w:val="left" w:pos="6030" w:leader="none"/>
          <w:tab w:val="left" w:pos="9360" w:leader="none"/>
        </w:tabs>
        <w:ind w:firstLine="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 w:val="left" w:pos="6030" w:leader="none"/>
          <w:tab w:val="left" w:pos="9360" w:leader="none"/>
        </w:tabs>
        <w:ind w:firstLine="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 w:val="left" w:pos="6030" w:leader="none"/>
          <w:tab w:val="left" w:pos="9360" w:leader="none"/>
        </w:tabs>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tabs>
          <w:tab w:val="clear" w:pos="720"/>
          <w:tab w:val="left" w:pos="4320" w:leader="none"/>
          <w:tab w:val="left" w:pos="9360" w:leader="none"/>
        </w:tabs>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jc w:val="both"/>
        <w:rPr>
          <w:rFonts w:ascii="Times New Roman" w:hAnsi="Times New Roman" w:cs="Times New Roman"/>
          <w:sz w:val="22"/>
        </w:rPr>
      </w:pPr>
      <w:r>
        <w:rPr>
          <w:rFonts w:cs="Times New Roman" w:ascii="Times New Roman" w:hAnsi="Times New Roman"/>
          <w:sz w:val="22"/>
        </w:rPr>
        <w:t>Agreed and accepted as of</w:t>
      </w:r>
    </w:p>
    <w:p>
      <w:pPr>
        <w:pStyle w:val="Normal"/>
        <w:jc w:val="both"/>
        <w:rPr>
          <w:rFonts w:ascii="Times New Roman" w:hAnsi="Times New Roman" w:cs="Times New Roman"/>
          <w:sz w:val="22"/>
        </w:rPr>
      </w:pPr>
      <w:r>
        <w:rPr>
          <w:rFonts w:cs="Times New Roman" w:ascii="Times New Roman" w:hAnsi="Times New Roman"/>
          <w:sz w:val="22"/>
        </w:rPr>
        <w:t>date first written above:</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SUN MICROSYSTEMS, INC.</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tab/>
        <w:tab/>
        <w:tab/>
        <w:tab/>
      </w:r>
    </w:p>
    <w:p>
      <w:pPr>
        <w:pStyle w:val="Normal"/>
        <w:tabs>
          <w:tab w:val="clear" w:pos="720"/>
          <w:tab w:val="left" w:pos="4320" w:leader="none"/>
        </w:tabs>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s>
        <w:jc w:val="both"/>
        <w:rPr/>
      </w:pPr>
      <w:r>
        <w:rPr>
          <w:rFonts w:cs="Times New Roman" w:ascii="Times New Roman" w:hAnsi="Times New Roman"/>
          <w:sz w:val="22"/>
        </w:rPr>
        <w:t>Title:</w:t>
      </w:r>
      <w:r>
        <w:rPr>
          <w:rFonts w:cs="Times New Roman" w:ascii="Times New Roman" w:hAnsi="Times New Roman"/>
          <w:sz w:val="22"/>
          <w:u w:val="single"/>
        </w:rPr>
        <w:tab/>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/mnt/main-storage/datasets/enron-docs/doc/sun_microsystems.doc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Sun Microsystems,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rFonts w:ascii="Times New Roman" w:hAnsi="Times New Roman" w:cs="Times New Roman"/>
      <w:color w:val="0000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paragraph" w:styleId="BodyTextIndent2">
    <w:name w:val="Body Text Indent 2"/>
    <w:basedOn w:val="Normal"/>
    <w:qFormat/>
    <w:pPr>
      <w:ind w:hanging="450" w:start="450" w:end="0"/>
      <w:jc w:val="both"/>
    </w:pPr>
    <w:rPr>
      <w:rFonts w:ascii="Times New Roman" w:hAnsi="Times New Roman" w:cs="Times New Roman"/>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2001-04-30T21:41:00Z</dcterms:created>
  <dc:creator>ECT</dc:creator>
  <dc:description/>
  <dc:language>en-CA</dc:language>
  <cp:lastModifiedBy>tjones</cp:lastModifiedBy>
  <cp:lastPrinted>2001-05-01T10:14:00Z</cp:lastPrinted>
  <dcterms:modified xsi:type="dcterms:W3CDTF">2001-05-01T13:01:00Z</dcterms:modified>
  <cp:revision>7</cp:revision>
  <dc:subject/>
  <dc:title>Reciprocal Confidentiality Agreement</dc:title>
</cp:coreProperties>
</file>