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0" w:end="0"/>
        <w:rPr>
          <w:rFonts w:ascii="Baskerville Old Face;Times New Roman" w:hAnsi="Baskerville Old Face;Times New Roman" w:cs="Baskerville Old Face;Times New Roman"/>
          <w:b w:val="false"/>
          <w:bCs/>
          <w:sz w:val="30"/>
          <w:u w:val="none"/>
        </w:rPr>
      </w:pPr>
      <w:r>
        <w:rPr>
          <w:rFonts w:cs="Baskerville Old Face;Times New Roman" w:ascii="Baskerville Old Face;Times New Roman" w:hAnsi="Baskerville Old Face;Times New Roman"/>
          <w:b w:val="false"/>
          <w:bCs/>
          <w:sz w:val="30"/>
          <w:u w:val="none"/>
        </w:rPr>
        <w:t>Personnel Systems, Inc.</w:t>
      </w:r>
    </w:p>
    <w:p>
      <w:pPr>
        <w:pStyle w:val="Heading"/>
        <w:ind w:start="0" w:end="0"/>
        <w:rPr>
          <w:rFonts w:ascii="Baskerville Old Face;Times New Roman" w:hAnsi="Baskerville Old Face;Times New Roman" w:cs="Baskerville Old Face;Times New Roman"/>
          <w:b w:val="false"/>
          <w:sz w:val="20"/>
          <w:u w:val="none"/>
        </w:rPr>
      </w:pPr>
      <w:r>
        <w:rPr>
          <w:rFonts w:cs="Baskerville Old Face;Times New Roman" w:ascii="Baskerville Old Face;Times New Roman" w:hAnsi="Baskerville Old Face;Times New Roman"/>
          <w:b w:val="false"/>
          <w:sz w:val="20"/>
          <w:u w:val="none"/>
        </w:rPr>
        <w:t>5 South Ridge Road, Pomona New York 10970</w:t>
      </w:r>
    </w:p>
    <w:p>
      <w:pPr>
        <w:pStyle w:val="Heading"/>
        <w:ind w:start="0" w:end="0"/>
        <w:rPr>
          <w:rFonts w:ascii="Baskerville Old Face;Times New Roman" w:hAnsi="Baskerville Old Face;Times New Roman" w:cs="Baskerville Old Face;Times New Roman"/>
          <w:b w:val="false"/>
          <w:sz w:val="22"/>
          <w:u w:val="none"/>
        </w:rPr>
      </w:pPr>
      <w:r>
        <w:rPr>
          <w:rFonts w:cs="Baskerville Old Face;Times New Roman" w:ascii="Baskerville Old Face;Times New Roman" w:hAnsi="Baskerville Old Face;Times New Roman"/>
          <w:b w:val="false"/>
          <w:sz w:val="20"/>
          <w:u w:val="none"/>
        </w:rPr>
        <w:t>Tel: 845-354-0500      Fax: 845-354-0541     E-mail: rklkw@aol.com</w:t>
      </w:r>
    </w:p>
    <w:p>
      <w:pPr>
        <w:pStyle w:val="Heading"/>
        <w:ind w:start="0" w:end="0"/>
        <w:rPr>
          <w:rFonts w:ascii="Baskerville Old Face;Times New Roman" w:hAnsi="Baskerville Old Face;Times New Roman" w:cs="Baskerville Old Face;Times New Roman"/>
          <w:b w:val="false"/>
          <w:sz w:val="22"/>
          <w:u w:val="none"/>
        </w:rPr>
      </w:pPr>
      <w:r>
        <w:rPr>
          <w:rFonts w:cs="Baskerville Old Face;Times New Roman" w:ascii="Baskerville Old Face;Times New Roman" w:hAnsi="Baskerville Old Face;Times New Roman"/>
          <w:b w:val="false"/>
          <w:sz w:val="22"/>
          <w:u w:val="none"/>
        </w:rPr>
      </w:r>
    </w:p>
    <w:p>
      <w:pPr>
        <w:pStyle w:val="Heading"/>
        <w:ind w:start="0" w:end="0"/>
        <w:rPr/>
      </w:pPr>
      <w:r>
        <w:rPr/>
      </w:r>
    </w:p>
    <w:p>
      <w:pPr>
        <w:pStyle w:val="Heading"/>
        <w:ind w:start="0" w:end="0"/>
        <w:rPr/>
      </w:pPr>
      <w:r>
        <w:rPr/>
        <w:t>CONFIDENTIAL</w:t>
      </w:r>
    </w:p>
    <w:p>
      <w:pPr>
        <w:pStyle w:val="Normal"/>
        <w:ind w:start="5040" w:end="0"/>
        <w:rPr>
          <w:sz w:val="20"/>
        </w:rPr>
      </w:pPr>
      <w:r>
        <w:rPr>
          <w:sz w:val="20"/>
        </w:rPr>
      </w:r>
    </w:p>
    <w:p>
      <w:pPr>
        <w:pStyle w:val="Normal"/>
        <w:ind w:start="5040" w:end="0"/>
        <w:rPr>
          <w:sz w:val="20"/>
        </w:rPr>
      </w:pPr>
      <w:r>
        <w:rPr>
          <w:sz w:val="20"/>
        </w:rPr>
        <w:t>July 17, 2001</w:t>
      </w:r>
    </w:p>
    <w:p>
      <w:pPr>
        <w:pStyle w:val="Normal"/>
        <w:ind w:start="5040" w:end="0"/>
        <w:rPr>
          <w:sz w:val="20"/>
        </w:rPr>
      </w:pPr>
      <w:r>
        <w:rPr>
          <w:sz w:val="20"/>
        </w:rPr>
      </w:r>
    </w:p>
    <w:p>
      <w:pPr>
        <w:pStyle w:val="Normal"/>
        <w:rPr/>
      </w:pPr>
      <w:r>
        <w:rPr>
          <w:sz w:val="20"/>
        </w:rPr>
        <w:t xml:space="preserve">Confidential Attention: </w:t>
      </w:r>
      <w:r>
        <w:rPr>
          <w:sz w:val="20"/>
        </w:rPr>
        <w:fldChar w:fldCharType="begin"/>
      </w:r>
      <w:r>
        <w:rPr>
          <w:sz w:val="20"/>
        </w:rPr>
        <w:instrText xml:space="preserve"> MERGEFIELD Prefix </w:instrText>
      </w:r>
      <w:r>
        <w:rPr>
          <w:sz w:val="20"/>
        </w:rPr>
        <w:fldChar w:fldCharType="separate"/>
      </w:r>
      <w:r>
        <w:rPr>
          <w:sz w:val="20"/>
        </w:rPr>
        <w:t>Mr.</w:t>
      </w:r>
      <w:r>
        <w:rPr>
          <w:sz w:val="20"/>
        </w:rPr>
        <w:fldChar w:fldCharType="end"/>
      </w:r>
      <w:r>
        <w:rPr>
          <w:sz w:val="20"/>
        </w:rPr>
        <w:t xml:space="preserve"> Jeffery Skilling</w:t>
      </w:r>
    </w:p>
    <w:p>
      <w:pPr>
        <w:pStyle w:val="Normal"/>
        <w:rPr>
          <w:sz w:val="20"/>
        </w:rPr>
      </w:pPr>
      <w:r>
        <w:rPr>
          <w:sz w:val="20"/>
        </w:rPr>
        <w:t>President</w:t>
      </w:r>
    </w:p>
    <w:p>
      <w:pPr>
        <w:pStyle w:val="Normal"/>
        <w:rPr>
          <w:sz w:val="20"/>
        </w:rPr>
      </w:pPr>
      <w:r>
        <w:rPr>
          <w:sz w:val="20"/>
        </w:rPr>
        <w:t>Enron</w:t>
      </w:r>
    </w:p>
    <w:p>
      <w:pPr>
        <w:pStyle w:val="Normal"/>
        <w:rPr>
          <w:sz w:val="20"/>
        </w:rPr>
      </w:pPr>
      <w:r>
        <w:rPr>
          <w:sz w:val="20"/>
        </w:rPr>
      </w:r>
    </w:p>
    <w:p>
      <w:pPr>
        <w:pStyle w:val="Normal"/>
        <w:rPr>
          <w:caps/>
          <w:sz w:val="20"/>
          <w:u w:val="single"/>
        </w:rPr>
      </w:pPr>
      <w:r>
        <w:rPr>
          <w:caps/>
          <w:sz w:val="20"/>
        </w:rPr>
        <w:t>regarding: Bruce Studley, svP, Plant Operations, for Foster wheeler Power   Systems</w:t>
      </w:r>
    </w:p>
    <w:p>
      <w:pPr>
        <w:pStyle w:val="Normal"/>
        <w:rPr>
          <w:caps/>
          <w:sz w:val="20"/>
          <w:u w:val="single"/>
        </w:rPr>
      </w:pPr>
      <w:r>
        <w:rPr>
          <w:caps/>
          <w:sz w:val="20"/>
          <w:u w:val="single"/>
        </w:rPr>
      </w:r>
    </w:p>
    <w:p>
      <w:pPr>
        <w:pStyle w:val="Normal"/>
        <w:numPr>
          <w:ilvl w:val="0"/>
          <w:numId w:val="0"/>
        </w:numPr>
        <w:outlineLvl w:val="0"/>
        <w:rPr>
          <w:sz w:val="20"/>
        </w:rPr>
      </w:pPr>
      <w:r>
        <w:rPr>
          <w:sz w:val="20"/>
        </w:rPr>
        <w:t>From:</w:t>
        <w:tab/>
        <w:t>Richard H. Wexler, Ph.D., President, Personnel Systems Inc.</w:t>
      </w:r>
    </w:p>
    <w:p>
      <w:pPr>
        <w:pStyle w:val="Normal"/>
        <w:rPr>
          <w:sz w:val="20"/>
        </w:rPr>
      </w:pPr>
      <w:r>
        <w:rPr>
          <w:sz w:val="20"/>
        </w:rPr>
      </w:r>
    </w:p>
    <w:p>
      <w:pPr>
        <w:pStyle w:val="Normal"/>
        <w:rPr>
          <w:sz w:val="20"/>
        </w:rPr>
      </w:pPr>
      <w:r>
        <w:rPr>
          <w:sz w:val="20"/>
        </w:rPr>
        <w:t>Dear Mr. Skilling:</w:t>
      </w:r>
    </w:p>
    <w:p>
      <w:pPr>
        <w:pStyle w:val="Normal"/>
        <w:rPr>
          <w:sz w:val="20"/>
        </w:rPr>
      </w:pPr>
      <w:r>
        <w:rPr>
          <w:sz w:val="20"/>
        </w:rPr>
      </w:r>
    </w:p>
    <w:p>
      <w:pPr>
        <w:pStyle w:val="Normal"/>
        <w:ind w:firstLine="720" w:end="0"/>
        <w:rPr>
          <w:sz w:val="20"/>
        </w:rPr>
      </w:pPr>
      <w:r>
        <w:rPr>
          <w:sz w:val="20"/>
        </w:rPr>
        <w:t>For your attention, attached is the resume of Bruce Studley, Senior Vice President, Plant Operations, for Foster Wheeler Power Systems.  In his current position, Mr. Studley's responsibilities on a worldwide basis include the overall staffing, plant operation, and maintenance for all of Foster Wheeler's independent power plants, cogeneration facilities, waste-to-energy plants, recycling and composting plants, and hydrogen plants. Specific responsibilities include the profit and loss on an international basis for seventeen (17) operating power plants (both in the USA and abroad) valued at more than two billion dollars, with annual revenues in excess of two hundred million dollars..  His accomplishments include increasing operating revenues since 1990 by 3.5 times through existing and new plants, and undertaking O&amp;M due diligence to assure proper plant operations in plants in the United States and a number of foreign countries.</w:t>
      </w:r>
    </w:p>
    <w:p>
      <w:pPr>
        <w:pStyle w:val="Normal"/>
        <w:rPr>
          <w:sz w:val="20"/>
        </w:rPr>
      </w:pPr>
      <w:r>
        <w:rPr>
          <w:sz w:val="20"/>
        </w:rPr>
      </w:r>
    </w:p>
    <w:p>
      <w:pPr>
        <w:pStyle w:val="Normal"/>
        <w:ind w:firstLine="720" w:end="0"/>
        <w:rPr>
          <w:sz w:val="20"/>
        </w:rPr>
      </w:pPr>
      <w:r>
        <w:rPr>
          <w:sz w:val="20"/>
        </w:rPr>
        <w:t>Progressions of past positions held by Mr. Studley at Foster Wheeler include Director of Operations followed by Vice President. Prior to Foster Wheeler, Mr. Studley was Director, Plant Betterment and Operational Services for Burns and Roe. Responsibilities with Burns and Roe included the overall coordination, direction and execution of all Corporate home office and field activities and products related to test, startup, operations, maintenance and training for power projects, including 12 major projects in the United States, as well as others abroad.</w:t>
      </w:r>
    </w:p>
    <w:p>
      <w:pPr>
        <w:pStyle w:val="Normal"/>
        <w:rPr>
          <w:sz w:val="20"/>
        </w:rPr>
      </w:pPr>
      <w:r>
        <w:rPr>
          <w:sz w:val="20"/>
        </w:rPr>
      </w:r>
    </w:p>
    <w:p>
      <w:pPr>
        <w:pStyle w:val="Normal"/>
        <w:ind w:firstLine="720" w:end="0"/>
        <w:rPr>
          <w:sz w:val="20"/>
        </w:rPr>
      </w:pPr>
      <w:r>
        <w:rPr>
          <w:sz w:val="20"/>
        </w:rPr>
        <w:t xml:space="preserve">Mr. Studley holds an MS degree in Management Engineering from New Jersey Institute of Technology and a BS degree in Mechanical Engineering (with honors) from Northeastern University.  He is the author of numerous technical publications.  </w:t>
      </w:r>
    </w:p>
    <w:p>
      <w:pPr>
        <w:pStyle w:val="Normal"/>
        <w:rPr>
          <w:sz w:val="20"/>
        </w:rPr>
      </w:pPr>
      <w:r>
        <w:rPr>
          <w:sz w:val="20"/>
        </w:rPr>
      </w:r>
    </w:p>
    <w:p>
      <w:pPr>
        <w:pStyle w:val="Normal"/>
        <w:ind w:firstLine="720" w:end="0"/>
        <w:rPr>
          <w:sz w:val="20"/>
        </w:rPr>
      </w:pPr>
      <w:r>
        <w:rPr>
          <w:sz w:val="20"/>
        </w:rPr>
        <w:t>For additional information, Mr. Studley may be contacted directly at 973-328-1093, or you may contact Dr. Richard Wexler, President, Personnel Systems Inc. at 845-354-0500.  Personnel Systems Inc. (PSI) has been serving the national and international power industry for more than 17 years.  All correspondence with Dr. Wexler will of course remain confidential.</w:t>
      </w:r>
    </w:p>
    <w:p>
      <w:pPr>
        <w:pStyle w:val="Normal"/>
        <w:rPr>
          <w:sz w:val="20"/>
        </w:rPr>
      </w:pPr>
      <w:r>
        <w:rPr>
          <w:sz w:val="20"/>
        </w:rPr>
      </w:r>
    </w:p>
    <w:p>
      <w:pPr>
        <w:pStyle w:val="Normal"/>
        <w:ind w:firstLine="720" w:start="4320" w:end="0"/>
        <w:rPr>
          <w:sz w:val="20"/>
        </w:rPr>
      </w:pPr>
      <w:r>
        <w:rPr>
          <w:sz w:val="20"/>
        </w:rPr>
        <w:t xml:space="preserve">Sincerely, </w:t>
      </w:r>
    </w:p>
    <w:p>
      <w:pPr>
        <w:pStyle w:val="Normal"/>
        <w:rPr>
          <w:sz w:val="20"/>
        </w:rPr>
      </w:pPr>
      <w:r>
        <w:rPr>
          <w:sz w:val="20"/>
        </w:rPr>
      </w:r>
    </w:p>
    <w:p>
      <w:pPr>
        <w:pStyle w:val="Normal"/>
        <w:ind w:firstLine="720" w:start="4320" w:end="0"/>
        <w:rPr>
          <w:sz w:val="20"/>
        </w:rPr>
      </w:pPr>
      <w:r>
        <w:rPr>
          <w:sz w:val="20"/>
        </w:rPr>
      </w:r>
    </w:p>
    <w:p>
      <w:pPr>
        <w:pStyle w:val="Normal"/>
        <w:numPr>
          <w:ilvl w:val="0"/>
          <w:numId w:val="0"/>
        </w:numPr>
        <w:ind w:firstLine="720" w:start="4320" w:end="0"/>
        <w:outlineLvl w:val="0"/>
        <w:rPr>
          <w:sz w:val="20"/>
        </w:rPr>
      </w:pPr>
      <w:r>
        <w:rPr>
          <w:sz w:val="20"/>
        </w:rPr>
        <w:t>Richard H. Wexler, President</w:t>
      </w:r>
    </w:p>
    <w:p>
      <w:pPr>
        <w:pStyle w:val="Normal"/>
        <w:rPr>
          <w:sz w:val="20"/>
        </w:rPr>
      </w:pPr>
      <w:r>
        <w:rPr>
          <w:sz w:val="20"/>
        </w:rPr>
        <w:tab/>
        <w:tab/>
        <w:tab/>
        <w:tab/>
        <w:tab/>
        <w:tab/>
        <w:tab/>
        <w:t>Personnel Systems Inc. (PSI)</w:t>
      </w:r>
    </w:p>
    <w:p>
      <w:pPr>
        <w:pStyle w:val="Normal"/>
        <w:rPr>
          <w:sz w:val="20"/>
        </w:rPr>
      </w:pPr>
      <w:r>
        <w:rPr>
          <w:sz w:val="20"/>
        </w:rPr>
        <w:t>Attachments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ind w:hanging="0" w:start="5040" w:end="0"/>
      <w:jc w:val="center"/>
    </w:pPr>
    <w:rPr>
      <w:b/>
      <w:szCs w:val="20"/>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2001-08-05T21:38:00Z</dcterms:created>
  <dc:creator>Richard Wexler</dc:creator>
  <dc:description/>
  <dc:language>en-CA</dc:language>
  <cp:lastModifiedBy>B. C. Studley</cp:lastModifiedBy>
  <cp:lastPrinted>2001-07-19T16:22:00Z</cp:lastPrinted>
  <dcterms:modified xsi:type="dcterms:W3CDTF">2001-08-05T21:38:00Z</dcterms:modified>
  <cp:revision>2</cp:revision>
  <dc:subject/>
  <dc:title>Personnel Systems, Inc</dc:title>
</cp:coreProperties>
</file>