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Palatino;Book Antiqua" w:hAnsi="Palatino;Book Antiqua" w:cs="Palatino;Book Antiqua"/>
          <w:b/>
          <w:bCs/>
        </w:rPr>
      </w:pPr>
      <w:r>
        <w:rPr>
          <w:rFonts w:cs="Palatino;Book Antiqua" w:ascii="Palatino;Book Antiqua" w:hAnsi="Palatino;Book Antiqua"/>
          <w:b/>
          <w:bCs/>
        </w:rPr>
        <w:t>Boswell says agreement likely on energy standards board</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pPr>
      <w:r>
        <w:rPr>
          <w:rFonts w:cs="Palatino;Book Antiqua" w:ascii="Palatino;Book Antiqua" w:hAnsi="Palatino;Book Antiqua"/>
        </w:rPr>
        <w:tab/>
        <w:t xml:space="preserve">Based on discussions with top electric industry executives, it’s likely that agreement will be reached to proceed with an energy industry standards board (EISB), board Chairman Bill Boswell told </w:t>
      </w:r>
      <w:r>
        <w:rPr>
          <w:rFonts w:cs="Palatino;Book Antiqua" w:ascii="Palatino;Book Antiqua" w:hAnsi="Palatino;Book Antiqua"/>
          <w:i/>
        </w:rPr>
        <w:t>GISB Review</w:t>
      </w:r>
      <w:r>
        <w:rPr>
          <w:rFonts w:cs="Palatino;Book Antiqua" w:ascii="Palatino;Book Antiqua" w:hAnsi="Palatino;Book Antiqua"/>
        </w:rPr>
        <w:t>.</w:t>
      </w:r>
    </w:p>
    <w:p>
      <w:pPr>
        <w:pStyle w:val="Normal"/>
        <w:spacing w:lineRule="auto" w:line="360"/>
        <w:rPr/>
      </w:pPr>
      <w:r>
        <w:rPr>
          <w:rFonts w:cs="Palatino;Book Antiqua" w:ascii="Palatino;Book Antiqua" w:hAnsi="Palatino;Book Antiqua"/>
        </w:rPr>
        <w:tab/>
        <w:t>Boswell, assistant secretary of Dominion, said a meeting between a GISB board task force and a task force of Edison Electric Institute (EEI) CEOs showed “strong support for going forward” with a single organization that would set standards for retail and wholesale electricity and natural gas transactions.</w:t>
      </w:r>
    </w:p>
    <w:p>
      <w:pPr>
        <w:pStyle w:val="Normal"/>
        <w:spacing w:lineRule="auto" w:line="360"/>
        <w:rPr>
          <w:rFonts w:ascii="Palatino;Book Antiqua" w:hAnsi="Palatino;Book Antiqua" w:cs="Palatino;Book Antiqua"/>
        </w:rPr>
      </w:pPr>
      <w:r>
        <w:rPr>
          <w:rFonts w:cs="Palatino;Book Antiqua" w:ascii="Palatino;Book Antiqua" w:hAnsi="Palatino;Book Antiqua"/>
        </w:rPr>
        <w:tab/>
        <w:t>“It’s my sense that an EISB is likely to proceed,” Boswell said. “I’m very positive about the response from EEI’s membership.”</w:t>
      </w:r>
    </w:p>
    <w:p>
      <w:pPr>
        <w:pStyle w:val="Normal"/>
        <w:spacing w:lineRule="auto" w:line="360"/>
        <w:rPr>
          <w:rFonts w:ascii="Palatino;Book Antiqua" w:hAnsi="Palatino;Book Antiqua" w:cs="Palatino;Book Antiqua"/>
        </w:rPr>
      </w:pPr>
      <w:r>
        <w:rPr>
          <w:rFonts w:cs="Palatino;Book Antiqua" w:ascii="Palatino;Book Antiqua" w:hAnsi="Palatino;Book Antiqua"/>
        </w:rPr>
        <w:tab/>
        <w:t>A meeting is scheduled for May 11 with a task force from the North American Electric Reliability Council and a follow-up meeting with the EEI task force is set for May 31, Boswell said. He said the current objective is to have a progress report ready for the June 7 meeting of the GISB Board of Directors and a meeting of the EEI board, also in June.</w:t>
      </w:r>
    </w:p>
    <w:p>
      <w:pPr>
        <w:pStyle w:val="Normal"/>
        <w:spacing w:lineRule="auto" w:line="360"/>
        <w:rPr>
          <w:rFonts w:ascii="Palatino;Book Antiqua" w:hAnsi="Palatino;Book Antiqua" w:cs="Palatino;Book Antiqua"/>
        </w:rPr>
      </w:pPr>
      <w:r>
        <w:rPr>
          <w:rFonts w:cs="Palatino;Book Antiqua" w:ascii="Palatino;Book Antiqua" w:hAnsi="Palatino;Book Antiqua"/>
        </w:rPr>
        <w:tab/>
        <w:t>Boswell said it’s likely that the EISB umbrella organization would be put in place first. The organization’s four quadrants—retail electric, wholesale electric, retail gas and wholesale gas—would then decide individually how each quadrant is structured. The structure for wholesale gas is of course already in place in the form of GISB, he noted, and GISB also has jurisdiction over retail gas.</w:t>
      </w:r>
    </w:p>
    <w:p>
      <w:pPr>
        <w:pStyle w:val="Normal"/>
        <w:spacing w:lineRule="auto" w:line="360"/>
        <w:rPr>
          <w:rFonts w:ascii="Palatino;Book Antiqua" w:hAnsi="Palatino;Book Antiqua" w:cs="Palatino;Book Antiqua"/>
        </w:rPr>
      </w:pPr>
      <w:r>
        <w:rPr>
          <w:rFonts w:cs="Palatino;Book Antiqua" w:ascii="Palatino;Book Antiqua" w:hAnsi="Palatino;Book Antiqua"/>
        </w:rPr>
        <w:tab/>
        <w:t>Jan. 1, 2002, is a “reasonable start-up date” for an EISB, Boswell said. “People need to become comfortable with the structure,” he said.</w:t>
      </w:r>
    </w:p>
    <w:p>
      <w:pPr>
        <w:pStyle w:val="Normal"/>
        <w:spacing w:lineRule="auto" w:line="360"/>
        <w:rPr>
          <w:rFonts w:ascii="Palatino;Book Antiqua" w:hAnsi="Palatino;Book Antiqua" w:cs="Palatino;Book Antiqua"/>
        </w:rPr>
      </w:pPr>
      <w:r>
        <w:rPr>
          <w:rFonts w:cs="Palatino;Book Antiqua" w:ascii="Palatino;Book Antiqua" w:hAnsi="Palatino;Book Antiqua"/>
        </w:rPr>
        <w:tab/>
        <w:t>No formal vote on the EISB issue is likely to be taken at the June 7 meeting, Boswell said, although there may be another straw vote. But a vote is likely at the Sept. 19 meeting, he added, noting that is also the meeting at which a vote on the GISB sunset provision will be held. “That should be an interesting meeting,” Boswell observed.</w:t>
      </w:r>
    </w:p>
    <w:p>
      <w:pPr>
        <w:pStyle w:val="Normal"/>
        <w:spacing w:lineRule="auto" w:line="360"/>
        <w:rPr>
          <w:rFonts w:ascii="Palatino;Book Antiqua" w:hAnsi="Palatino;Book Antiqua" w:cs="Palatino;Book Antiqua"/>
        </w:rPr>
      </w:pPr>
      <w:r>
        <w:rPr>
          <w:rFonts w:cs="Palatino;Book Antiqua" w:ascii="Palatino;Book Antiqua" w:hAnsi="Palatino;Book Antiqua"/>
        </w:rPr>
        <w:tab/>
        <w:t>At the March 1 board meeting, members reviewed the proposed four-quadrant structure, known as the “revised straw man,” and heard a report on the progress of discussions with the electric industry. Several board members expressed concern that there was still not much support for the proposal outside GISB, but the board agreed on a straw vote to endorse the revised straw man as a “board conceptual framework” for further discussions.</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Sidebar: Proposed EISB structure</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rFonts w:ascii="Palatino;Book Antiqua" w:hAnsi="Palatino;Book Antiqua" w:cs="Palatino;Book Antiqua"/>
        </w:rPr>
      </w:pPr>
      <w:r>
        <w:rPr>
          <w:rFonts w:cs="Palatino;Book Antiqua" w:ascii="Palatino;Book Antiqua" w:hAnsi="Palatino;Book Antiqua"/>
        </w:rPr>
        <w:tab/>
        <w:t xml:space="preserve">The revised GISB proposal for an energy industry standards board, known as “straw man 2,” calls for four quadrants: wholesale gas, wholesale electric, retail gas and retail electric. </w:t>
      </w:r>
    </w:p>
    <w:p>
      <w:pPr>
        <w:pStyle w:val="Normal"/>
        <w:spacing w:lineRule="auto" w:line="360"/>
        <w:rPr>
          <w:rFonts w:ascii="Palatino;Book Antiqua" w:hAnsi="Palatino;Book Antiqua" w:cs="Palatino;Book Antiqua"/>
        </w:rPr>
      </w:pPr>
      <w:r>
        <w:rPr>
          <w:rFonts w:cs="Palatino;Book Antiqua" w:ascii="Palatino;Book Antiqua" w:hAnsi="Palatino;Book Antiqua"/>
        </w:rPr>
        <w:tab/>
        <w:t>Each quadrant would have an equal 25 percent vote on the combined board of directors and combined executive committee (EC).</w:t>
      </w:r>
    </w:p>
    <w:p>
      <w:pPr>
        <w:pStyle w:val="Normal"/>
        <w:spacing w:lineRule="auto" w:line="360"/>
        <w:rPr>
          <w:rFonts w:ascii="Palatino;Book Antiqua" w:hAnsi="Palatino;Book Antiqua" w:cs="Palatino;Book Antiqua"/>
        </w:rPr>
      </w:pPr>
      <w:r>
        <w:rPr>
          <w:rFonts w:cs="Palatino;Book Antiqua" w:ascii="Palatino;Book Antiqua" w:hAnsi="Palatino;Book Antiqua"/>
        </w:rPr>
        <w:tab/>
        <w:t>The combined board would be responsible for funding, annual plan definition and approval, changes to the governance document and structure, and overall direction of the organization. Major items such as changes to governance or structure would require approval by 75 percent of each quadrant’s board members and 40 percent approval of each segment within each quadrant.</w:t>
      </w:r>
    </w:p>
    <w:p>
      <w:pPr>
        <w:pStyle w:val="Normal"/>
        <w:spacing w:lineRule="auto" w:line="360"/>
        <w:rPr>
          <w:rFonts w:ascii="Palatino;Book Antiqua" w:hAnsi="Palatino;Book Antiqua" w:cs="Palatino;Book Antiqua"/>
        </w:rPr>
      </w:pPr>
      <w:r>
        <w:rPr>
          <w:rFonts w:cs="Palatino;Book Antiqua" w:ascii="Palatino;Book Antiqua" w:hAnsi="Palatino;Book Antiqua"/>
        </w:rPr>
        <w:tab/>
        <w:t>The combined EC would be responsible for development and approval of standards. Approval of standards at the EC level would require approval by 67 percent of each quadrant’s EC members and 40 percent approval of each segment within each quadrant.</w:t>
      </w:r>
    </w:p>
    <w:p>
      <w:pPr>
        <w:pStyle w:val="Normal"/>
        <w:spacing w:lineRule="auto" w:line="360"/>
        <w:rPr>
          <w:rFonts w:ascii="Palatino;Book Antiqua" w:hAnsi="Palatino;Book Antiqua" w:cs="Palatino;Book Antiqua"/>
        </w:rPr>
      </w:pPr>
      <w:r>
        <w:rPr>
          <w:rFonts w:cs="Palatino;Book Antiqua" w:ascii="Palatino;Book Antiqua" w:hAnsi="Palatino;Book Antiqua"/>
        </w:rPr>
        <w:tab/>
        <w:t>The triage subcommittee, which would include representation from each segment of each EC quadrant, would determine whether a request for a standard is applicable to one particular quadrant or more than one quadrant.</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There’s need for EISB, NERC official tells advisory committee</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rFonts w:ascii="Palatino;Book Antiqua" w:hAnsi="Palatino;Book Antiqua" w:cs="Palatino;Book Antiqua"/>
        </w:rPr>
      </w:pPr>
      <w:r>
        <w:rPr>
          <w:rFonts w:cs="Palatino;Book Antiqua" w:ascii="Palatino;Book Antiqua" w:hAnsi="Palatino;Book Antiqua"/>
        </w:rPr>
        <w:tab/>
        <w:t>There’s a need for an organization to set wholesale electricity standards, an official of the North American Electric Reliability Council (NERC) told the GISB Advisory Committee at its May 7 meeting in Austin, but there’s not yet a consensus on the issue in the electric industry.</w:t>
      </w:r>
    </w:p>
    <w:p>
      <w:pPr>
        <w:pStyle w:val="Normal"/>
        <w:spacing w:lineRule="auto" w:line="360"/>
        <w:rPr>
          <w:rFonts w:ascii="Palatino;Book Antiqua" w:hAnsi="Palatino;Book Antiqua" w:cs="Palatino;Book Antiqua"/>
        </w:rPr>
      </w:pPr>
      <w:r>
        <w:rPr>
          <w:rFonts w:cs="Palatino;Book Antiqua" w:ascii="Palatino;Book Antiqua" w:hAnsi="Palatino;Book Antiqua"/>
        </w:rPr>
        <w:tab/>
        <w:t>“I don’t think there’s a mandate” to create an energy industry standards board (EISB), said Gerry Cauley, director of the NERC Market Interface Committee. “There really is a void in electric wholesale, but your first task is convincing the [electric] industry we need to fill that void.”</w:t>
      </w:r>
    </w:p>
    <w:p>
      <w:pPr>
        <w:pStyle w:val="Normal"/>
        <w:spacing w:lineRule="auto" w:line="360"/>
        <w:rPr>
          <w:rFonts w:ascii="Palatino;Book Antiqua" w:hAnsi="Palatino;Book Antiqua" w:cs="Palatino;Book Antiqua"/>
        </w:rPr>
      </w:pPr>
      <w:r>
        <w:rPr>
          <w:rFonts w:cs="Palatino;Book Antiqua" w:ascii="Palatino;Book Antiqua" w:hAnsi="Palatino;Book Antiqua"/>
        </w:rPr>
        <w:tab/>
        <w:t>Cauley stated, “The industry needs a healthy dose of reality,” adding that some companies like “chaos” because it can be profitable for them.</w:t>
      </w:r>
    </w:p>
    <w:p>
      <w:pPr>
        <w:pStyle w:val="Normal"/>
        <w:spacing w:lineRule="auto" w:line="360"/>
        <w:rPr>
          <w:rFonts w:ascii="Palatino;Book Antiqua" w:hAnsi="Palatino;Book Antiqua" w:cs="Palatino;Book Antiqua"/>
        </w:rPr>
      </w:pPr>
      <w:r>
        <w:rPr>
          <w:rFonts w:cs="Palatino;Book Antiqua" w:ascii="Palatino;Book Antiqua" w:hAnsi="Palatino;Book Antiqua"/>
        </w:rPr>
        <w:tab/>
        <w:t>GISB Board Chairman Bill Boswell, assistant secretary of Dominion, said, “It is not true that NERC and GISB are at loggerheads.” The two organizations need to develop protocols to cover areas where reliability standards and EISB standards overlap, but that can be accomplished, he said. “Reality and business practice standards go hand-in-hand,” Boswell said.</w:t>
      </w:r>
    </w:p>
    <w:p>
      <w:pPr>
        <w:pStyle w:val="Normal"/>
        <w:spacing w:lineRule="auto" w:line="360"/>
        <w:rPr>
          <w:rFonts w:ascii="Palatino;Book Antiqua" w:hAnsi="Palatino;Book Antiqua" w:cs="Palatino;Book Antiqua"/>
        </w:rPr>
      </w:pPr>
      <w:r>
        <w:rPr>
          <w:rFonts w:cs="Palatino;Book Antiqua" w:ascii="Palatino;Book Antiqua" w:hAnsi="Palatino;Book Antiqua"/>
        </w:rPr>
        <w:tab/>
        <w:t>He also told the advisory committee, “In my opinion we will have an EISB.”</w:t>
      </w:r>
    </w:p>
    <w:p>
      <w:pPr>
        <w:pStyle w:val="Normal"/>
        <w:spacing w:lineRule="auto" w:line="360"/>
        <w:rPr>
          <w:rFonts w:ascii="Palatino;Book Antiqua" w:hAnsi="Palatino;Book Antiqua" w:cs="Palatino;Book Antiqua"/>
        </w:rPr>
      </w:pPr>
      <w:r>
        <w:rPr>
          <w:rFonts w:cs="Palatino;Book Antiqua" w:ascii="Palatino;Book Antiqua" w:hAnsi="Palatino;Book Antiqua"/>
        </w:rPr>
        <w:tab/>
        <w:t>Kevin Kelly, director of policy innovation and communication at the Federal Energy Regulatory Commission, urged GISB to move ahead with negotiations with the electric industry on an EISB, but added, “It won’t be easy.”</w:t>
      </w:r>
    </w:p>
    <w:p>
      <w:pPr>
        <w:pStyle w:val="Normal"/>
        <w:spacing w:lineRule="auto" w:line="360"/>
        <w:rPr>
          <w:rFonts w:ascii="Palatino;Book Antiqua" w:hAnsi="Palatino;Book Antiqua" w:cs="Palatino;Book Antiqua"/>
        </w:rPr>
      </w:pPr>
      <w:r>
        <w:rPr>
          <w:rFonts w:cs="Palatino;Book Antiqua" w:ascii="Palatino;Book Antiqua" w:hAnsi="Palatino;Book Antiqua"/>
        </w:rPr>
        <w:tab/>
        <w:t>State regulatory officials at the meeting seemed generally supportive of the EISB efforts. Ruth Kretschmer, a member of the Illinois Commerce Commission, declared that she is “heartily on board,” and Commissioner Bob Rowe of the Montana Public Service Commission also said he supports the effort.</w:t>
      </w:r>
    </w:p>
    <w:p>
      <w:pPr>
        <w:pStyle w:val="Normal"/>
        <w:spacing w:lineRule="auto" w:line="360"/>
        <w:rPr>
          <w:rFonts w:ascii="Palatino;Book Antiqua" w:hAnsi="Palatino;Book Antiqua" w:cs="Palatino;Book Antiqua"/>
        </w:rPr>
      </w:pPr>
      <w:r>
        <w:rPr>
          <w:rFonts w:cs="Palatino;Book Antiqua" w:ascii="Palatino;Book Antiqua" w:hAnsi="Palatino;Book Antiqua"/>
        </w:rPr>
        <w:tab/>
        <w:t>Veronica Smith, deputy executive director of the Pennsylvania Public Utility Commission, said the state’s electric restructuring was helped “tremendously” by the fact that the commission required companies to use GISB standards.</w:t>
      </w:r>
    </w:p>
    <w:p>
      <w:pPr>
        <w:pStyle w:val="Normal"/>
        <w:spacing w:lineRule="auto" w:line="360"/>
        <w:rPr>
          <w:rFonts w:ascii="Palatino;Book Antiqua" w:hAnsi="Palatino;Book Antiqua" w:cs="Palatino;Book Antiqua"/>
        </w:rPr>
      </w:pPr>
      <w:r>
        <w:rPr>
          <w:rFonts w:cs="Palatino;Book Antiqua" w:ascii="Palatino;Book Antiqua" w:hAnsi="Palatino;Book Antiqua"/>
        </w:rPr>
        <w:tab/>
        <w:t>Robert Keating, a commissioner of the Massachusetts Department of Public Utilities, suggested that GISB brief the National Association of Regulatory Utility Commissioners about the issue.</w:t>
      </w:r>
    </w:p>
    <w:p>
      <w:pPr>
        <w:pStyle w:val="Normal"/>
        <w:spacing w:lineRule="auto" w:line="360"/>
        <w:rPr>
          <w:rFonts w:ascii="Palatino;Book Antiqua" w:hAnsi="Palatino;Book Antiqua" w:cs="Palatino;Book Antiqua"/>
        </w:rPr>
      </w:pPr>
      <w:r>
        <w:rPr>
          <w:rFonts w:cs="Palatino;Book Antiqua" w:ascii="Palatino;Book Antiqua" w:hAnsi="Palatino;Book Antiqua"/>
        </w:rPr>
        <w:tab/>
        <w:t>Advisory Committee Chairman Bruce Ellsworth asked whether members felt the committee should continue to meet. There was general agreement that it should, although Kretschmer said the committee should only continue if it can play an active role in GISB affairs. Raul Monteforte, a member of Mexico’s Comisión Reguladora de Energía, said GISB should “retain and strengthen” the Advisory Committee.</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GISB Annual Meeting, Sept. 20–21, has new location</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rFonts w:ascii="Palatino;Book Antiqua" w:hAnsi="Palatino;Book Antiqua" w:cs="Palatino;Book Antiqua"/>
        </w:rPr>
      </w:pPr>
      <w:r>
        <w:rPr>
          <w:rFonts w:cs="Palatino;Book Antiqua" w:ascii="Palatino;Book Antiqua" w:hAnsi="Palatino;Book Antiqua"/>
        </w:rPr>
        <w:tab/>
        <w:t>The seventh GISB Annual Meeting this year will be in a new—but familiar—location.</w:t>
      </w:r>
    </w:p>
    <w:p>
      <w:pPr>
        <w:pStyle w:val="Normal"/>
        <w:spacing w:lineRule="auto" w:line="360"/>
        <w:rPr>
          <w:rFonts w:ascii="Palatino;Book Antiqua" w:hAnsi="Palatino;Book Antiqua" w:cs="Palatino;Book Antiqua"/>
        </w:rPr>
      </w:pPr>
      <w:r>
        <w:rPr>
          <w:rFonts w:cs="Palatino;Book Antiqua" w:ascii="Palatino;Book Antiqua" w:hAnsi="Palatino;Book Antiqua"/>
        </w:rPr>
        <w:tab/>
        <w:t>After five years in San Antonio, the meeting will shift to Houston. The dates are Sept. 20 and 21, and the location is the historic Warwick Hotel, 5701 Main St.</w:t>
      </w:r>
    </w:p>
    <w:p>
      <w:pPr>
        <w:pStyle w:val="Normal"/>
        <w:spacing w:lineRule="auto" w:line="360"/>
        <w:rPr>
          <w:rFonts w:ascii="Palatino;Book Antiqua" w:hAnsi="Palatino;Book Antiqua" w:cs="Palatino;Book Antiqua"/>
        </w:rPr>
      </w:pPr>
      <w:r>
        <w:rPr>
          <w:rFonts w:cs="Palatino;Book Antiqua" w:ascii="Palatino;Book Antiqua" w:hAnsi="Palatino;Book Antiqua"/>
        </w:rPr>
        <w:tab/>
        <w:t>What won’t change is the quality or the content of the program. Once again, the agenda will include speeches and panel discussions featuring regulators, energy and electronic commerce experts and political observers. The “state of GISB” will also be explored by GISB officers.</w:t>
      </w:r>
    </w:p>
    <w:p>
      <w:pPr>
        <w:pStyle w:val="Normal"/>
        <w:spacing w:lineRule="auto" w:line="360"/>
        <w:rPr>
          <w:rFonts w:ascii="Palatino;Book Antiqua" w:hAnsi="Palatino;Book Antiqua" w:cs="Palatino;Book Antiqua"/>
        </w:rPr>
      </w:pPr>
      <w:r>
        <w:rPr>
          <w:rFonts w:cs="Palatino;Book Antiqua" w:ascii="Palatino;Book Antiqua" w:hAnsi="Palatino;Book Antiqua"/>
        </w:rPr>
        <w:tab/>
        <w:t>The Warwick, which recently underwent a $12 million restoration, is located in Houston’s Museum District. Hermann Park, Hermann Park Golf Course and the Houston Zoo are nearby. Hotel features include an outdoor swimming pool with private deck and a fitness center with saunas.</w:t>
      </w:r>
    </w:p>
    <w:p>
      <w:pPr>
        <w:pStyle w:val="Normal"/>
        <w:spacing w:lineRule="auto" w:line="360"/>
        <w:rPr>
          <w:rFonts w:ascii="Palatino;Book Antiqua" w:hAnsi="Palatino;Book Antiqua" w:cs="Palatino;Book Antiqua"/>
        </w:rPr>
      </w:pPr>
      <w:r>
        <w:rPr>
          <w:rFonts w:cs="Palatino;Book Antiqua" w:ascii="Palatino;Book Antiqua" w:hAnsi="Palatino;Book Antiqua"/>
        </w:rPr>
        <w:tab/>
        <w:t>A special room rate of $119 per night, single or double, is available for those attending the meeting.</w:t>
      </w:r>
    </w:p>
    <w:p>
      <w:pPr>
        <w:pStyle w:val="Normal"/>
        <w:spacing w:lineRule="auto" w:line="360"/>
        <w:rPr>
          <w:rFonts w:ascii="Palatino;Book Antiqua" w:hAnsi="Palatino;Book Antiqua" w:cs="Palatino;Book Antiqua"/>
        </w:rPr>
      </w:pPr>
      <w:r>
        <w:rPr>
          <w:rFonts w:cs="Palatino;Book Antiqua" w:ascii="Palatino;Book Antiqua" w:hAnsi="Palatino;Book Antiqua"/>
        </w:rPr>
        <w:tab/>
        <w:t>A meeting of the GISB Board of Directors will precede the meeting, on Sept. 19.</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Buccigross elected to board of regional standards group</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rFonts w:ascii="Palatino;Book Antiqua" w:hAnsi="Palatino;Book Antiqua" w:cs="Palatino;Book Antiqua"/>
        </w:rPr>
      </w:pPr>
      <w:r>
        <w:rPr>
          <w:rFonts w:cs="Palatino;Book Antiqua" w:ascii="Palatino;Book Antiqua" w:hAnsi="Palatino;Book Antiqua"/>
        </w:rPr>
        <w:tab/>
        <w:t>GISB Executive Committee Chairman Jim Buccigross, vice president of Group 8760, was recently elected to represent the services segment on the advisory committee of the First Regional EDI Group (FREDI), formerly the Mid-Atlantic Standards Group.</w:t>
      </w:r>
    </w:p>
    <w:p>
      <w:pPr>
        <w:pStyle w:val="Normal"/>
        <w:spacing w:lineRule="auto" w:line="360"/>
        <w:rPr>
          <w:rFonts w:ascii="Palatino;Book Antiqua" w:hAnsi="Palatino;Book Antiqua" w:cs="Palatino;Book Antiqua"/>
        </w:rPr>
      </w:pPr>
      <w:r>
        <w:rPr>
          <w:rFonts w:cs="Palatino;Book Antiqua" w:ascii="Palatino;Book Antiqua" w:hAnsi="Palatino;Book Antiqua"/>
        </w:rPr>
        <w:tab/>
        <w:t>The group will draw up electronic data interchange and transportation standards for electric companies, generation suppliers and other service providers in Delaware, Maryland, New Jersey, Ohio, Pennsylvania, Virginia and the District of Columbia. The aim is to reduce state-by-state variations.</w:t>
      </w:r>
    </w:p>
    <w:p>
      <w:pPr>
        <w:pStyle w:val="Normal"/>
        <w:spacing w:lineRule="auto" w:line="360"/>
        <w:rPr>
          <w:rFonts w:ascii="Palatino;Book Antiqua" w:hAnsi="Palatino;Book Antiqua" w:cs="Palatino;Book Antiqua"/>
        </w:rPr>
      </w:pPr>
      <w:r>
        <w:rPr>
          <w:rFonts w:cs="Palatino;Book Antiqua" w:ascii="Palatino;Book Antiqua" w:hAnsi="Palatino;Book Antiqua"/>
        </w:rPr>
        <w:tab/>
        <w:t>The Edison Electric Institute (EEI) will maintain a listserve about FREDI’s activities at www.eei.org, but EEI itself is not involved in the group’s activities.</w:t>
      </w:r>
    </w:p>
    <w:p>
      <w:pPr>
        <w:pStyle w:val="Normal"/>
        <w:spacing w:lineRule="auto" w:line="360"/>
        <w:rPr>
          <w:rFonts w:ascii="Palatino;Book Antiqua" w:hAnsi="Palatino;Book Antiqua" w:cs="Palatino;Book Antiqua"/>
        </w:rPr>
      </w:pPr>
      <w:r>
        <w:rPr>
          <w:rFonts w:cs="Palatino;Book Antiqua" w:ascii="Palatino;Book Antiqua" w:hAnsi="Palatino;Book Antiqua"/>
        </w:rPr>
        <w:tab/>
        <w:t>Buccigross’s term runs for two years.</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Enron’s Lehn urges wider subcommittee representation</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pPr>
      <w:r>
        <w:rPr>
          <w:rFonts w:cs="Palatino;Book Antiqua" w:ascii="Palatino;Book Antiqua" w:hAnsi="Palatino;Book Antiqua"/>
        </w:rPr>
        <w:tab/>
        <w:t xml:space="preserve">GISB needs more representation from more segments on subcommittees and task forces, XML Subcommittee member Terry Lehn told </w:t>
      </w:r>
      <w:r>
        <w:rPr>
          <w:rFonts w:cs="Palatino;Book Antiqua" w:ascii="Palatino;Book Antiqua" w:hAnsi="Palatino;Book Antiqua"/>
          <w:i/>
        </w:rPr>
        <w:t>GISB Review</w:t>
      </w:r>
      <w:r>
        <w:rPr>
          <w:rFonts w:cs="Palatino;Book Antiqua" w:ascii="Palatino;Book Antiqua" w:hAnsi="Palatino;Book Antiqua"/>
        </w:rPr>
        <w:t>.</w:t>
      </w:r>
    </w:p>
    <w:p>
      <w:pPr>
        <w:pStyle w:val="Normal"/>
        <w:spacing w:lineRule="auto" w:line="360"/>
        <w:rPr>
          <w:rFonts w:ascii="Palatino;Book Antiqua" w:hAnsi="Palatino;Book Antiqua" w:cs="Palatino;Book Antiqua"/>
        </w:rPr>
      </w:pPr>
      <w:r>
        <w:rPr>
          <w:rFonts w:cs="Palatino;Book Antiqua" w:ascii="Palatino;Book Antiqua" w:hAnsi="Palatino;Book Antiqua"/>
        </w:rPr>
        <w:tab/>
        <w:t>Lehn, IT consultant for Enron Corp., commented, “There’s not as much representation as I would want there to be. In order for the process to be truly valuable for the entire industry, you’ve got to have the different perspectives represented.</w:t>
      </w:r>
    </w:p>
    <w:p>
      <w:pPr>
        <w:pStyle w:val="Normal"/>
        <w:spacing w:lineRule="auto" w:line="360"/>
        <w:rPr>
          <w:rFonts w:ascii="Palatino;Book Antiqua" w:hAnsi="Palatino;Book Antiqua" w:cs="Palatino;Book Antiqua"/>
        </w:rPr>
      </w:pPr>
      <w:r>
        <w:rPr>
          <w:rFonts w:cs="Palatino;Book Antiqua" w:ascii="Palatino;Book Antiqua" w:hAnsi="Palatino;Book Antiqua"/>
        </w:rPr>
        <w:tab/>
        <w:t>“I participate in several subcommittees, not just XML, and I’m often surprised at the lack of representation from certain segments of the industry,” Lehn said. “For example, pipelines are generally well represented, but the consuming part of the industry—LDCs and industrials and maybe commercial customers—are not that well represented.”</w:t>
      </w:r>
    </w:p>
    <w:p>
      <w:pPr>
        <w:pStyle w:val="Normal"/>
        <w:spacing w:lineRule="auto" w:line="360"/>
        <w:rPr>
          <w:rFonts w:ascii="Palatino;Book Antiqua" w:hAnsi="Palatino;Book Antiqua" w:cs="Palatino;Book Antiqua"/>
        </w:rPr>
      </w:pPr>
      <w:r>
        <w:rPr>
          <w:rFonts w:cs="Palatino;Book Antiqua" w:ascii="Palatino;Book Antiqua" w:hAnsi="Palatino;Book Antiqua"/>
        </w:rPr>
        <w:tab/>
        <w:t>One reason for this, Lehn said, may be that companies are reluctant to have their employees donate the time to GISB that full participation requires. “But even beyond segment representation, it would be nice to have more volunteers just from the point of view that a few more eyes on what we’re doing can yield a better result,” he said. “For example, the XML Subcommittee is typically attended by approximately 10 people. That to me is fairly low, considering that what we’re doing is affecting the entire industry.”</w:t>
      </w:r>
    </w:p>
    <w:p>
      <w:pPr>
        <w:pStyle w:val="Normal"/>
        <w:spacing w:lineRule="auto" w:line="360"/>
        <w:rPr>
          <w:rFonts w:ascii="Palatino;Book Antiqua" w:hAnsi="Palatino;Book Antiqua" w:cs="Palatino;Book Antiqua"/>
        </w:rPr>
      </w:pPr>
      <w:r>
        <w:rPr>
          <w:rFonts w:cs="Palatino;Book Antiqua" w:ascii="Palatino;Book Antiqua" w:hAnsi="Palatino;Book Antiqua"/>
        </w:rPr>
        <w:tab/>
        <w:t>Volunteering in organizations like GISB is good for both individual companies and the industry as a whole, Lehn argued. “If we can make it easier to do business with natural gas, people will choose it over other energy forms,” he noted.</w:t>
      </w:r>
    </w:p>
    <w:p>
      <w:pPr>
        <w:pStyle w:val="Normal"/>
        <w:spacing w:lineRule="auto" w:line="360"/>
        <w:rPr>
          <w:rFonts w:ascii="Palatino;Book Antiqua" w:hAnsi="Palatino;Book Antiqua" w:cs="Palatino;Book Antiqua"/>
        </w:rPr>
      </w:pPr>
      <w:r>
        <w:rPr>
          <w:rFonts w:cs="Palatino;Book Antiqua" w:ascii="Palatino;Book Antiqua" w:hAnsi="Palatino;Book Antiqua"/>
        </w:rPr>
        <w:tab/>
        <w:t>“But in the final analysis,” Lehn said, “I suppose it comes down to the fact that it’s a lot of fun to have an impact on the industry and feel like you’re shaping its direction and future.”</w:t>
      </w:r>
    </w:p>
    <w:p>
      <w:pPr>
        <w:pStyle w:val="Normal"/>
        <w:spacing w:lineRule="auto" w:line="360"/>
        <w:rPr>
          <w:rFonts w:ascii="Palatino;Book Antiqua" w:hAnsi="Palatino;Book Antiqua" w:cs="Palatino;Book Antiqua"/>
        </w:rPr>
      </w:pPr>
      <w:r>
        <w:rPr>
          <w:rFonts w:cs="Palatino;Book Antiqua" w:ascii="Palatino;Book Antiqua" w:hAnsi="Palatino;Book Antiqua"/>
        </w:rPr>
        <w:tab/>
        <w:t>On XML, Lehn said his own view is that the subcommittee should not recommend that GISB mandate the use of XML, “but rather that we would define XML schemas, which are the key ingredients to doing an XML process, so they are available for use when companies are ready to use XML.”</w:t>
      </w:r>
    </w:p>
    <w:p>
      <w:pPr>
        <w:pStyle w:val="Normal"/>
        <w:spacing w:lineRule="auto" w:line="360"/>
        <w:rPr>
          <w:rFonts w:ascii="Palatino;Book Antiqua" w:hAnsi="Palatino;Book Antiqua" w:cs="Palatino;Book Antiqua"/>
        </w:rPr>
      </w:pPr>
      <w:r>
        <w:rPr>
          <w:rFonts w:cs="Palatino;Book Antiqua" w:ascii="Palatino;Book Antiqua" w:hAnsi="Palatino;Book Antiqua"/>
        </w:rPr>
        <w:tab/>
        <w:t>He noted, “I think one of the things people fear is that we’re going to force them from their existing ways of doing things, and I don’t think that would be a good idea in this case. But by the same token if we don’t do anything at all with XML, eventually people will start demanding it.</w:t>
      </w:r>
    </w:p>
    <w:p>
      <w:pPr>
        <w:pStyle w:val="Normal"/>
        <w:spacing w:lineRule="auto" w:line="360"/>
        <w:rPr>
          <w:rFonts w:ascii="Palatino;Book Antiqua" w:hAnsi="Palatino;Book Antiqua" w:cs="Palatino;Book Antiqua"/>
        </w:rPr>
      </w:pPr>
      <w:r>
        <w:rPr>
          <w:rFonts w:cs="Palatino;Book Antiqua" w:ascii="Palatino;Book Antiqua" w:hAnsi="Palatino;Book Antiqua"/>
        </w:rPr>
        <w:tab/>
        <w:t>“In my opinion, we’re working on something now that’s somewhat in the category of, ‘Build it and they will come,’” Lehn said.</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New GISB member Logica pushes electronic communication in electricity</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rFonts w:ascii="Palatino;Book Antiqua" w:hAnsi="Palatino;Book Antiqua" w:cs="Palatino;Book Antiqua"/>
        </w:rPr>
      </w:pPr>
      <w:r>
        <w:rPr>
          <w:rFonts w:cs="Palatino;Book Antiqua" w:ascii="Palatino;Book Antiqua" w:hAnsi="Palatino;Book Antiqua"/>
        </w:rPr>
        <w:tab/>
        <w:t>British-based Logica Inc. has targeted electricity and retail gas markets in the United States and hopes its new GISB membership will pay big dividends down the line</w:t>
      </w:r>
    </w:p>
    <w:p>
      <w:pPr>
        <w:pStyle w:val="Normal"/>
        <w:spacing w:lineRule="auto" w:line="360"/>
        <w:rPr>
          <w:rFonts w:ascii="Palatino;Book Antiqua" w:hAnsi="Palatino;Book Antiqua" w:cs="Palatino;Book Antiqua"/>
        </w:rPr>
      </w:pPr>
      <w:r>
        <w:rPr>
          <w:rFonts w:cs="Palatino;Book Antiqua" w:ascii="Palatino;Book Antiqua" w:hAnsi="Palatino;Book Antiqua"/>
        </w:rPr>
        <w:tab/>
        <w:t>Electricity is Logica’s primary interest at the moment, said Frederick Plett, principal consultant. “Logica joined GISB because we’re interested in standards for electronic communication in the electricity industry, which we’re pushing as hard as we can,” Plett said. “We want to get away from VANs [value-added networks], mainly for cost reasons.”</w:t>
      </w:r>
    </w:p>
    <w:p>
      <w:pPr>
        <w:pStyle w:val="Normal"/>
        <w:spacing w:lineRule="auto" w:line="360"/>
        <w:rPr>
          <w:rFonts w:ascii="Palatino;Book Antiqua" w:hAnsi="Palatino;Book Antiqua" w:cs="Palatino;Book Antiqua"/>
        </w:rPr>
      </w:pPr>
      <w:r>
        <w:rPr>
          <w:rFonts w:cs="Palatino;Book Antiqua" w:ascii="Palatino;Book Antiqua" w:hAnsi="Palatino;Book Antiqua"/>
        </w:rPr>
        <w:tab/>
        <w:t>GISB should also prove to be a good source of industry contacts, Plett added.</w:t>
      </w:r>
    </w:p>
    <w:p>
      <w:pPr>
        <w:pStyle w:val="Normal"/>
        <w:spacing w:lineRule="auto" w:line="360"/>
        <w:rPr>
          <w:rFonts w:ascii="Palatino;Book Antiqua" w:hAnsi="Palatino;Book Antiqua" w:cs="Palatino;Book Antiqua"/>
        </w:rPr>
      </w:pPr>
      <w:r>
        <w:rPr>
          <w:rFonts w:cs="Palatino;Book Antiqua" w:ascii="Palatino;Book Antiqua" w:hAnsi="Palatino;Book Antiqua"/>
        </w:rPr>
        <w:tab/>
        <w:t xml:space="preserve">In January, Logica announced that its Market Data ClearingHouse (MDCH) service was in full operation supporting deregulated electricity markets in Ohio and Virginia on behalf of American Electric Power (AEP), one of the largest investor-owned utilities in the country. </w:t>
      </w:r>
    </w:p>
    <w:p>
      <w:pPr>
        <w:pStyle w:val="Normal"/>
        <w:spacing w:lineRule="auto" w:line="360"/>
        <w:rPr/>
      </w:pPr>
      <w:r>
        <w:rPr>
          <w:rFonts w:cs="Palatino;Book Antiqua" w:ascii="Palatino;Book Antiqua" w:hAnsi="Palatino;Book Antiqua"/>
        </w:rPr>
        <w:tab/>
        <w:t>Logica said MDCH is the first clearinghouse of its kind in the country. It explained that MDCH is an independent, objective platform that provides equal access to all market participants. It provides the following customer-choice processes:</w:t>
      </w:r>
    </w:p>
    <w:p>
      <w:pPr>
        <w:pStyle w:val="Normal"/>
        <w:spacing w:lineRule="auto" w:line="360"/>
        <w:rPr>
          <w:rFonts w:ascii="Palatino;Book Antiqua" w:hAnsi="Palatino;Book Antiqua" w:cs="Palatino;Book Antiqua"/>
        </w:rPr>
      </w:pPr>
      <w:r>
        <w:rPr>
          <w:rFonts w:cs="Palatino;Book Antiqua" w:ascii="Palatino;Book Antiqua" w:hAnsi="Palatino;Book Antiqua"/>
        </w:rPr>
        <w:tab/>
        <w:t>• Service provider registration;</w:t>
      </w:r>
    </w:p>
    <w:p>
      <w:pPr>
        <w:pStyle w:val="Normal"/>
        <w:spacing w:lineRule="auto" w:line="360"/>
        <w:rPr>
          <w:rFonts w:ascii="Palatino;Book Antiqua" w:hAnsi="Palatino;Book Antiqua" w:cs="Palatino;Book Antiqua"/>
        </w:rPr>
      </w:pPr>
      <w:r>
        <w:rPr>
          <w:rFonts w:cs="Palatino;Book Antiqua" w:ascii="Palatino;Book Antiqua" w:hAnsi="Palatino;Book Antiqua"/>
        </w:rPr>
        <w:tab/>
        <w:t>• Customer enrollment and switching;</w:t>
      </w:r>
    </w:p>
    <w:p>
      <w:pPr>
        <w:pStyle w:val="Normal"/>
        <w:spacing w:lineRule="auto" w:line="360"/>
        <w:rPr>
          <w:rFonts w:ascii="Palatino;Book Antiqua" w:hAnsi="Palatino;Book Antiqua" w:cs="Palatino;Book Antiqua"/>
        </w:rPr>
      </w:pPr>
      <w:r>
        <w:rPr>
          <w:rFonts w:cs="Palatino;Book Antiqua" w:ascii="Palatino;Book Antiqua" w:hAnsi="Palatino;Book Antiqua"/>
        </w:rPr>
        <w:tab/>
        <w:t>• Load profiling;</w:t>
      </w:r>
    </w:p>
    <w:p>
      <w:pPr>
        <w:pStyle w:val="Normal"/>
        <w:spacing w:lineRule="auto" w:line="360"/>
        <w:rPr>
          <w:rFonts w:ascii="Palatino;Book Antiqua" w:hAnsi="Palatino;Book Antiqua" w:cs="Palatino;Book Antiqua"/>
        </w:rPr>
      </w:pPr>
      <w:r>
        <w:rPr>
          <w:rFonts w:cs="Palatino;Book Antiqua" w:ascii="Palatino;Book Antiqua" w:hAnsi="Palatino;Book Antiqua"/>
        </w:rPr>
        <w:tab/>
        <w:t>• Retail load settlement;</w:t>
      </w:r>
    </w:p>
    <w:p>
      <w:pPr>
        <w:pStyle w:val="Normal"/>
        <w:spacing w:lineRule="auto" w:line="360"/>
        <w:rPr>
          <w:rFonts w:ascii="Palatino;Book Antiqua" w:hAnsi="Palatino;Book Antiqua" w:cs="Palatino;Book Antiqua"/>
        </w:rPr>
      </w:pPr>
      <w:r>
        <w:rPr>
          <w:rFonts w:cs="Palatino;Book Antiqua" w:ascii="Palatino;Book Antiqua" w:hAnsi="Palatino;Book Antiqua"/>
        </w:rPr>
        <w:tab/>
        <w:t>• Billing data delivery;</w:t>
      </w:r>
    </w:p>
    <w:p>
      <w:pPr>
        <w:pStyle w:val="Normal"/>
        <w:spacing w:lineRule="auto" w:line="360"/>
        <w:rPr>
          <w:rFonts w:ascii="Palatino;Book Antiqua" w:hAnsi="Palatino;Book Antiqua" w:cs="Palatino;Book Antiqua"/>
        </w:rPr>
      </w:pPr>
      <w:r>
        <w:rPr>
          <w:rFonts w:cs="Palatino;Book Antiqua" w:ascii="Palatino;Book Antiqua" w:hAnsi="Palatino;Book Antiqua"/>
        </w:rPr>
        <w:tab/>
        <w:t>• Measurement data management;</w:t>
      </w:r>
    </w:p>
    <w:p>
      <w:pPr>
        <w:pStyle w:val="Normal"/>
        <w:spacing w:lineRule="auto" w:line="360"/>
        <w:rPr>
          <w:rFonts w:ascii="Palatino;Book Antiqua" w:hAnsi="Palatino;Book Antiqua" w:cs="Palatino;Book Antiqua"/>
        </w:rPr>
      </w:pPr>
      <w:r>
        <w:rPr>
          <w:rFonts w:cs="Palatino;Book Antiqua" w:ascii="Palatino;Book Antiqua" w:hAnsi="Palatino;Book Antiqua"/>
        </w:rPr>
        <w:tab/>
        <w:t>• Third-party asset tracking; and</w:t>
      </w:r>
    </w:p>
    <w:p>
      <w:pPr>
        <w:pStyle w:val="Normal"/>
        <w:spacing w:lineRule="auto" w:line="360"/>
        <w:rPr>
          <w:rFonts w:ascii="Palatino;Book Antiqua" w:hAnsi="Palatino;Book Antiqua" w:cs="Palatino;Book Antiqua"/>
        </w:rPr>
      </w:pPr>
      <w:r>
        <w:rPr>
          <w:rFonts w:cs="Palatino;Book Antiqua" w:ascii="Palatino;Book Antiqua" w:hAnsi="Palatino;Book Antiqua"/>
        </w:rPr>
        <w:tab/>
        <w:t>• Service order passthrough processing.</w:t>
      </w:r>
    </w:p>
    <w:p>
      <w:pPr>
        <w:pStyle w:val="Normal"/>
        <w:spacing w:lineRule="auto" w:line="360"/>
        <w:rPr>
          <w:rFonts w:ascii="Palatino;Book Antiqua" w:hAnsi="Palatino;Book Antiqua" w:cs="Palatino;Book Antiqua"/>
        </w:rPr>
      </w:pPr>
      <w:r>
        <w:rPr>
          <w:rFonts w:cs="Palatino;Book Antiqua" w:ascii="Palatino;Book Antiqua" w:hAnsi="Palatino;Book Antiqua"/>
        </w:rPr>
        <w:tab/>
        <w:t>In less than a year, Logica and AEP developed the services needed by AEP to provide full choice for all electricity consumers and market participants in AEP’s Ohio and Virginia service territories.</w:t>
      </w:r>
    </w:p>
    <w:p>
      <w:pPr>
        <w:pStyle w:val="Normal"/>
        <w:spacing w:lineRule="auto" w:line="360"/>
        <w:rPr>
          <w:rFonts w:ascii="Palatino;Book Antiqua" w:hAnsi="Palatino;Book Antiqua" w:cs="Palatino;Book Antiqua"/>
        </w:rPr>
      </w:pPr>
      <w:r>
        <w:rPr>
          <w:rFonts w:cs="Palatino;Book Antiqua" w:ascii="Palatino;Book Antiqua" w:hAnsi="Palatino;Book Antiqua"/>
        </w:rPr>
        <w:tab/>
        <w:t>Paul Nichols, CEO for Logica in North America said, “We believe that the MDCH approach will form the blueprint for the next wave of competitive energy market implementation.”</w:t>
      </w:r>
    </w:p>
    <w:p>
      <w:pPr>
        <w:pStyle w:val="Normal"/>
        <w:spacing w:lineRule="auto" w:line="360"/>
        <w:rPr>
          <w:rFonts w:ascii="Palatino;Book Antiqua" w:hAnsi="Palatino;Book Antiqua" w:cs="Palatino;Book Antiqua"/>
        </w:rPr>
      </w:pPr>
      <w:r>
        <w:rPr>
          <w:rFonts w:cs="Palatino;Book Antiqua" w:ascii="Palatino;Book Antiqua" w:hAnsi="Palatino;Book Antiqua"/>
        </w:rPr>
        <w:tab/>
        <w:t>Logica’s services include management consulting, system integration, product innovation, and managed services and outsourcing. The company is included in the FTSE 100 in London, a list of publicly traded companies in Britain with the highest market capitalization.</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Boswell chairs GISB board; Buccigross chairs EC for third year</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rFonts w:ascii="Palatino;Book Antiqua" w:hAnsi="Palatino;Book Antiqua" w:cs="Palatino;Book Antiqua"/>
        </w:rPr>
      </w:pPr>
      <w:r>
        <w:rPr>
          <w:rFonts w:cs="Palatino;Book Antiqua" w:ascii="Palatino;Book Antiqua" w:hAnsi="Palatino;Book Antiqua"/>
        </w:rPr>
        <w:tab/>
        <w:t xml:space="preserve">Bill Boswell, assistant secretary of Dominion Resources, was named chair of the GISB board for 2001. </w:t>
      </w:r>
    </w:p>
    <w:p>
      <w:pPr>
        <w:pStyle w:val="Normal"/>
        <w:spacing w:lineRule="auto" w:line="360"/>
        <w:rPr>
          <w:rFonts w:ascii="Palatino;Book Antiqua" w:hAnsi="Palatino;Book Antiqua" w:cs="Palatino;Book Antiqua"/>
        </w:rPr>
      </w:pPr>
      <w:r>
        <w:rPr>
          <w:rFonts w:cs="Palatino;Book Antiqua" w:ascii="Palatino;Book Antiqua" w:hAnsi="Palatino;Book Antiqua"/>
        </w:rPr>
        <w:tab/>
        <w:t>He succeeds Stan Horton, chairman and CEO of Enron Transportation Services Co. Horton remains a member of the board.</w:t>
      </w:r>
    </w:p>
    <w:p>
      <w:pPr>
        <w:pStyle w:val="Normal"/>
        <w:spacing w:lineRule="auto" w:line="360"/>
        <w:rPr>
          <w:rFonts w:ascii="Palatino;Book Antiqua" w:hAnsi="Palatino;Book Antiqua" w:cs="Palatino;Book Antiqua"/>
        </w:rPr>
      </w:pPr>
      <w:r>
        <w:rPr>
          <w:rFonts w:cs="Palatino;Book Antiqua" w:ascii="Palatino;Book Antiqua" w:hAnsi="Palatino;Book Antiqua"/>
        </w:rPr>
        <w:tab/>
        <w:t>First vice chairman of the board is Hugh Roberts, manager of industry and regulatory affairs, Marathon Oil Co. Julie Gomez, vice president, Enron North America, is second vice chair and treasurer.</w:t>
      </w:r>
    </w:p>
    <w:p>
      <w:pPr>
        <w:pStyle w:val="Normal"/>
        <w:spacing w:lineRule="auto" w:line="360"/>
        <w:rPr>
          <w:rFonts w:ascii="Palatino;Book Antiqua" w:hAnsi="Palatino;Book Antiqua" w:cs="Palatino;Book Antiqua"/>
        </w:rPr>
      </w:pPr>
      <w:r>
        <w:rPr>
          <w:rFonts w:cs="Palatino;Book Antiqua" w:ascii="Palatino;Book Antiqua" w:hAnsi="Palatino;Book Antiqua"/>
        </w:rPr>
        <w:tab/>
        <w:t>Chairing GISB’s Executive Committee for the third straight year is Jim Buccigross, vice president of energy industry practice, Group 8760.</w:t>
      </w:r>
    </w:p>
    <w:p>
      <w:pPr>
        <w:pStyle w:val="Normal"/>
        <w:spacing w:lineRule="auto" w:line="360"/>
        <w:rPr>
          <w:rFonts w:ascii="Palatino;Book Antiqua" w:hAnsi="Palatino;Book Antiqua" w:cs="Palatino;Book Antiqua"/>
        </w:rPr>
      </w:pPr>
      <w:r>
        <w:rPr>
          <w:rFonts w:cs="Palatino;Book Antiqua" w:ascii="Palatino;Book Antiqua" w:hAnsi="Palatino;Book Antiqua"/>
        </w:rPr>
        <w:tab/>
        <w:t>Mike Novak, assistant general manager of National Fuel Gas Distribution, is serving for a third year as vice chairman of the Executive Committee.</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Rae’s column</w:t>
      </w:r>
    </w:p>
    <w:p>
      <w:pPr>
        <w:pStyle w:val="Normal"/>
        <w:spacing w:lineRule="auto" w:line="360"/>
        <w:rPr>
          <w:rFonts w:ascii="Palatino;Book Antiqua" w:hAnsi="Palatino;Book Antiqua" w:cs="Palatino;Book Antiqua"/>
        </w:rPr>
      </w:pPr>
      <w:r>
        <w:rPr>
          <w:rFonts w:cs="Palatino;Book Antiqua" w:ascii="Palatino;Book Antiqua" w:hAnsi="Palatino;Book Antiqua"/>
        </w:rPr>
        <w:tab/>
        <w:t>My message this month, to borrow a slogan from Volkswagen, is, “Drivers wanted.”</w:t>
      </w:r>
    </w:p>
    <w:p>
      <w:pPr>
        <w:pStyle w:val="Normal"/>
        <w:spacing w:lineRule="auto" w:line="360"/>
        <w:rPr>
          <w:rFonts w:ascii="Palatino;Book Antiqua" w:hAnsi="Palatino;Book Antiqua" w:cs="Palatino;Book Antiqua"/>
        </w:rPr>
      </w:pPr>
      <w:r>
        <w:rPr>
          <w:rFonts w:cs="Palatino;Book Antiqua" w:ascii="Palatino;Book Antiqua" w:hAnsi="Palatino;Book Antiqua"/>
        </w:rPr>
        <w:tab/>
        <w:t>That may seem like a peculiar way to begin a column about membership, but consider another phrase that I know I’ve quoted before: “GISB is a membership-driven organization.”</w:t>
      </w:r>
    </w:p>
    <w:p>
      <w:pPr>
        <w:pStyle w:val="Normal"/>
        <w:spacing w:lineRule="auto" w:line="360"/>
        <w:rPr>
          <w:rFonts w:ascii="Palatino;Book Antiqua" w:hAnsi="Palatino;Book Antiqua" w:cs="Palatino;Book Antiqua"/>
        </w:rPr>
      </w:pPr>
      <w:r>
        <w:rPr>
          <w:rFonts w:cs="Palatino;Book Antiqua" w:ascii="Palatino;Book Antiqua" w:hAnsi="Palatino;Book Antiqua"/>
        </w:rPr>
        <w:tab/>
        <w:t>And we could certainly use some more drivers.</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val="false"/>
          <w:bCs/>
        </w:rPr>
      </w:pPr>
      <w:r>
        <w:rPr>
          <w:rFonts w:cs="Palatino;Book Antiqua" w:ascii="Palatino;Book Antiqua" w:hAnsi="Palatino;Book Antiqua"/>
          <w:b w:val="false"/>
          <w:bCs/>
        </w:rPr>
        <w:t>Not a unique issue</w:t>
      </w:r>
    </w:p>
    <w:p>
      <w:pPr>
        <w:pStyle w:val="Normal"/>
        <w:spacing w:lineRule="auto" w:line="360"/>
        <w:rPr>
          <w:rFonts w:ascii="Palatino;Book Antiqua" w:hAnsi="Palatino;Book Antiqua" w:cs="Palatino;Book Antiqua"/>
        </w:rPr>
      </w:pPr>
      <w:r>
        <w:rPr>
          <w:rFonts w:cs="Palatino;Book Antiqua" w:ascii="Palatino;Book Antiqua" w:hAnsi="Palatino;Book Antiqua"/>
        </w:rPr>
        <w:tab/>
        <w:t>Membership is hardly an issue that’s unique to GISB. Every not-for-profit, voluntary organization on the face of the earth sooner or later confronts the fact that members are its lifeblood and that without constant efforts to lengthen and renew its membership rolls, it faces stagnation or even death.</w:t>
      </w:r>
    </w:p>
    <w:p>
      <w:pPr>
        <w:pStyle w:val="Normal"/>
        <w:spacing w:lineRule="auto" w:line="360"/>
        <w:rPr/>
      </w:pPr>
      <w:r>
        <w:rPr>
          <w:rFonts w:cs="Palatino;Book Antiqua" w:ascii="Palatino;Book Antiqua" w:hAnsi="Palatino;Book Antiqua"/>
        </w:rPr>
        <w:tab/>
        <w:t>This is especially true for business organizations. Companies merge, go out of business, suffer financial shortfalls, and change their corporate focus. They go through phases where their focus turns inward and they temporarily lose interest in building their industry as a whole. They become preoccupied with internal reorganizations or competitive struggles.</w:t>
      </w:r>
    </w:p>
    <w:p>
      <w:pPr>
        <w:pStyle w:val="Normal"/>
        <w:spacing w:lineRule="auto" w:line="360"/>
        <w:rPr>
          <w:rFonts w:ascii="Palatino;Book Antiqua" w:hAnsi="Palatino;Book Antiqua" w:cs="Palatino;Book Antiqua"/>
        </w:rPr>
      </w:pPr>
      <w:r>
        <w:rPr>
          <w:rFonts w:cs="Palatino;Book Antiqua" w:ascii="Palatino;Book Antiqua" w:hAnsi="Palatino;Book Antiqua"/>
        </w:rPr>
        <w:tab/>
        <w:t>Even the most essential industry organization—and I have to believe that GISB has attained that status for the natural gas industry—has to realize that its welfare isn’t necessarily the top item on the agendas of its member-company CEOs. There are a few more pressing matters—making a profit, for example.</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val="false"/>
          <w:bCs/>
        </w:rPr>
      </w:pPr>
      <w:r>
        <w:rPr>
          <w:rFonts w:cs="Palatino;Book Antiqua" w:ascii="Palatino;Book Antiqua" w:hAnsi="Palatino;Book Antiqua"/>
          <w:b w:val="false"/>
          <w:bCs/>
        </w:rPr>
        <w:t>Main source of revenue</w:t>
      </w:r>
    </w:p>
    <w:p>
      <w:pPr>
        <w:pStyle w:val="Normal"/>
        <w:spacing w:lineRule="auto" w:line="360"/>
        <w:rPr>
          <w:rFonts w:ascii="Palatino;Book Antiqua" w:hAnsi="Palatino;Book Antiqua" w:cs="Palatino;Book Antiqua"/>
        </w:rPr>
      </w:pPr>
      <w:r>
        <w:rPr>
          <w:rFonts w:cs="Palatino;Book Antiqua" w:ascii="Palatino;Book Antiqua" w:hAnsi="Palatino;Book Antiqua"/>
        </w:rPr>
        <w:tab/>
        <w:t>But even though GISB is not alone in its concerns about membership, the issue does have a special resonance for our organization. GISB’s main source of revenue is the dues of its members, and that’s unlikely to change.</w:t>
      </w:r>
    </w:p>
    <w:p>
      <w:pPr>
        <w:pStyle w:val="Normal"/>
        <w:spacing w:lineRule="auto" w:line="360"/>
        <w:rPr>
          <w:rFonts w:ascii="Palatino;Book Antiqua" w:hAnsi="Palatino;Book Antiqua" w:cs="Palatino;Book Antiqua"/>
        </w:rPr>
      </w:pPr>
      <w:r>
        <w:rPr>
          <w:rFonts w:cs="Palatino;Book Antiqua" w:ascii="Palatino;Book Antiqua" w:hAnsi="Palatino;Book Antiqua"/>
        </w:rPr>
        <w:tab/>
        <w:t>We can charge fees to members for our standards and other documents, but because of our status as an industry standards organization that operates in partnership with governmental entities, we must keep those fees modest and cost based.</w:t>
      </w:r>
    </w:p>
    <w:p>
      <w:pPr>
        <w:pStyle w:val="Normal"/>
        <w:spacing w:lineRule="auto" w:line="360"/>
        <w:rPr>
          <w:rFonts w:ascii="Palatino;Book Antiqua" w:hAnsi="Palatino;Book Antiqua" w:cs="Palatino;Book Antiqua"/>
        </w:rPr>
      </w:pPr>
      <w:r>
        <w:rPr>
          <w:rFonts w:cs="Palatino;Book Antiqua" w:ascii="Palatino;Book Antiqua" w:hAnsi="Palatino;Book Antiqua"/>
        </w:rPr>
        <w:tab/>
        <w:t>We can charge tuition for our courses and fees for our annual meetings, but because it is in our interest to promote the use of GISB standards and spread the word about our successes, we must keep these charges reasonable and affordable.</w:t>
      </w:r>
    </w:p>
    <w:p>
      <w:pPr>
        <w:pStyle w:val="Normal"/>
        <w:spacing w:lineRule="auto" w:line="360"/>
        <w:rPr>
          <w:rFonts w:ascii="Palatino;Book Antiqua" w:hAnsi="Palatino;Book Antiqua" w:cs="Palatino;Book Antiqua"/>
        </w:rPr>
      </w:pPr>
      <w:r>
        <w:rPr>
          <w:rFonts w:cs="Palatino;Book Antiqua" w:ascii="Palatino;Book Antiqua" w:hAnsi="Palatino;Book Antiqua"/>
        </w:rPr>
        <w:tab/>
        <w:t>And because GISB’s governance is based on democracy and a place at the table for all companies, large or small, we cannot follow the lead of many industry organizations in creating a tiered membership structure that has the very largest companies meeting the majority of the organization’s expenses. GISB’s dues must be the same for all companies—and low enough to allow even the smallest firms to participate.</w:t>
      </w:r>
    </w:p>
    <w:p>
      <w:pPr>
        <w:pStyle w:val="Normal"/>
        <w:spacing w:lineRule="auto" w:line="360"/>
        <w:rPr>
          <w:rFonts w:ascii="Palatino;Book Antiqua" w:hAnsi="Palatino;Book Antiqua" w:cs="Palatino;Book Antiqua"/>
        </w:rPr>
      </w:pPr>
      <w:r>
        <w:rPr>
          <w:rFonts w:cs="Palatino;Book Antiqua" w:ascii="Palatino;Book Antiqua" w:hAnsi="Palatino;Book Antiqua"/>
        </w:rPr>
        <w:tab/>
        <w:t>Membership is also a vital matter for GISB because the nature of our work requires a substantial body of volunteers. It’s neither fair to our members nor conducive to diversity and consensus building for subcommittee and task force positions to be held by employees of the same small group of companies. We need constantly to refresh and reinvigorate the supply of our most important building materials—our volunteers.</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val="false"/>
          <w:bCs/>
        </w:rPr>
      </w:pPr>
      <w:r>
        <w:rPr>
          <w:rFonts w:cs="Palatino;Book Antiqua" w:ascii="Palatino;Book Antiqua" w:hAnsi="Palatino;Book Antiqua"/>
          <w:b w:val="false"/>
          <w:bCs/>
        </w:rPr>
        <w:t>No contests, please</w:t>
      </w:r>
    </w:p>
    <w:p>
      <w:pPr>
        <w:pStyle w:val="Normal"/>
        <w:spacing w:lineRule="auto" w:line="360"/>
        <w:rPr/>
      </w:pPr>
      <w:r>
        <w:rPr>
          <w:rFonts w:cs="Palatino;Book Antiqua" w:ascii="Palatino;Book Antiqua" w:hAnsi="Palatino;Book Antiqua"/>
        </w:rPr>
        <w:tab/>
        <w:t>There are many ways to promote the expansion of membership in organizations. Contests are a popular gimmick; with the member bringing in the most new recruits qualifying for a t-shirt or titanium driver. But I’m fairly sure that running membership contests is not the way the Board of Directors wants GISB to use its limited staff resources. The GISB credo has always been: Stick to our mission.</w:t>
      </w:r>
    </w:p>
    <w:p>
      <w:pPr>
        <w:pStyle w:val="Normal"/>
        <w:spacing w:lineRule="auto" w:line="360"/>
        <w:rPr>
          <w:rFonts w:ascii="Palatino;Book Antiqua" w:hAnsi="Palatino;Book Antiqua" w:cs="Palatino;Book Antiqua"/>
        </w:rPr>
      </w:pPr>
      <w:r>
        <w:rPr>
          <w:rFonts w:cs="Palatino;Book Antiqua" w:ascii="Palatino;Book Antiqua" w:hAnsi="Palatino;Book Antiqua"/>
        </w:rPr>
        <w:tab/>
        <w:t>That’s why I’m using this column to recognize three members for their work—no longer unsung—in expanding GISB’s membership base. I’d like to commend:</w:t>
      </w:r>
    </w:p>
    <w:p>
      <w:pPr>
        <w:pStyle w:val="Normal"/>
        <w:spacing w:lineRule="auto" w:line="360"/>
        <w:rPr>
          <w:rFonts w:ascii="Palatino;Book Antiqua" w:hAnsi="Palatino;Book Antiqua" w:cs="Palatino;Book Antiqua"/>
        </w:rPr>
      </w:pPr>
      <w:r>
        <w:rPr>
          <w:rFonts w:cs="Palatino;Book Antiqua" w:ascii="Palatino;Book Antiqua" w:hAnsi="Palatino;Book Antiqua"/>
        </w:rPr>
        <w:tab/>
        <w:t>• Jim Buccigross for helping to get ANP Marketing Co. as a member,</w:t>
      </w:r>
    </w:p>
    <w:p>
      <w:pPr>
        <w:pStyle w:val="Normal"/>
        <w:spacing w:lineRule="auto" w:line="360"/>
        <w:rPr>
          <w:rFonts w:ascii="Palatino;Book Antiqua" w:hAnsi="Palatino;Book Antiqua" w:cs="Palatino;Book Antiqua"/>
        </w:rPr>
      </w:pPr>
      <w:r>
        <w:rPr>
          <w:rFonts w:cs="Palatino;Book Antiqua" w:ascii="Palatino;Book Antiqua" w:hAnsi="Palatino;Book Antiqua"/>
        </w:rPr>
        <w:tab/>
        <w:t>• Greg Lander for recruiting ChooseEnergy, and</w:t>
      </w:r>
    </w:p>
    <w:p>
      <w:pPr>
        <w:pStyle w:val="Normal"/>
        <w:spacing w:lineRule="auto" w:line="360"/>
        <w:rPr>
          <w:rFonts w:ascii="Palatino;Book Antiqua" w:hAnsi="Palatino;Book Antiqua" w:cs="Palatino;Book Antiqua"/>
        </w:rPr>
      </w:pPr>
      <w:r>
        <w:rPr>
          <w:rFonts w:cs="Palatino;Book Antiqua" w:ascii="Palatino;Book Antiqua" w:hAnsi="Palatino;Book Antiqua"/>
        </w:rPr>
        <w:tab/>
        <w:t>• Dave Pfeifer for helping to get Iconixx Corp. to join GISB.</w:t>
      </w:r>
    </w:p>
    <w:p>
      <w:pPr>
        <w:pStyle w:val="Normal"/>
        <w:spacing w:lineRule="auto" w:line="360"/>
        <w:rPr>
          <w:rFonts w:ascii="Palatino;Book Antiqua" w:hAnsi="Palatino;Book Antiqua" w:cs="Palatino;Book Antiqua"/>
        </w:rPr>
      </w:pPr>
      <w:r>
        <w:rPr>
          <w:rFonts w:cs="Palatino;Book Antiqua" w:ascii="Palatino;Book Antiqua" w:hAnsi="Palatino;Book Antiqua"/>
        </w:rPr>
        <w:tab/>
        <w:t>I’d also like to recognize Cynthia Corcoran for completing three certifications in recent months. Outside of membership dues, the certification program holds the best prospect of contributing significantly to GISB’s revenues while helping to achieve our goal of creating and promoting standards that facilitate free and open energy markets.</w:t>
      </w:r>
    </w:p>
    <w:p>
      <w:pPr>
        <w:pStyle w:val="Normal"/>
        <w:spacing w:lineRule="auto" w:line="360"/>
        <w:rPr/>
      </w:pPr>
      <w:r>
        <w:rPr>
          <w:rFonts w:cs="Palatino;Book Antiqua" w:ascii="Palatino;Book Antiqua" w:hAnsi="Palatino;Book Antiqua"/>
        </w:rPr>
        <w:tab/>
        <w:t>GISB members continue to be the best salespeople, the best membership promoters, and the best ad writers for our organization. And GISB continues to be the best vehicle for a profitable, reliable and efficient energy industry. Please do your part to ensure that we continue to have plenty of drivers.</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Sappenfield Q&amp;A</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pPr>
      <w:r>
        <w:rPr>
          <w:rFonts w:cs="Palatino;Book Antiqua" w:ascii="Palatino;Book Antiqua" w:hAnsi="Palatino;Book Antiqua"/>
          <w:i/>
        </w:rPr>
        <w:t>Keith Sappenfield II, director of regulatory development for Reliant Energy, is one of the longest-serving members of GISB’s Executive Committee, having joined in 1994. He is also Reliant’s senior representative on the Coalition for Uniform Business Rules (CUBR) and was active in the development of national uniform business rules for retail electric and natural gas business practices and related EDI transaction implementation guides in 1999 and 2000. He was also active in efforts by CUBR and the Edison Electric Institute (EEI) to develop national uniform business practices. At Reliant, Sappenfield is responsible for analysis of natural gas and electric markets and participates in state regulatory proceedings. Before joining Reliant in 1995 he was director, rates and regulatory affairs, for TransOk Inc. He received a B.S. in civil engineering from Rose-Hulman Institute of Technology, a J.D. from University of Detroit–Mercy Law School, and an MBA from Oklahoma City University</w:t>
      </w:r>
      <w:r>
        <w:rPr>
          <w:rFonts w:cs="Palatino;Book Antiqua" w:ascii="Palatino;Book Antiqua" w:hAnsi="Palatino;Book Antiqua"/>
        </w:rPr>
        <w:t>.</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pPr>
      <w:r>
        <w:rPr>
          <w:rFonts w:cs="Palatino;Book Antiqua" w:ascii="Palatino;Book Antiqua" w:hAnsi="Palatino;Book Antiqua"/>
          <w:b/>
        </w:rPr>
        <w:t>Q:</w:t>
      </w:r>
      <w:r>
        <w:rPr>
          <w:rFonts w:cs="Palatino;Book Antiqua" w:ascii="Palatino;Book Antiqua" w:hAnsi="Palatino;Book Antiqua"/>
        </w:rPr>
        <w:t xml:space="preserve"> You were the one who brought the issue of GISB taking on electricity standards to the GISB board in September 1999. How did that come about?</w:t>
      </w:r>
    </w:p>
    <w:p>
      <w:pPr>
        <w:pStyle w:val="Normal"/>
        <w:spacing w:lineRule="auto" w:line="360"/>
        <w:rPr/>
      </w:pPr>
      <w:r>
        <w:rPr>
          <w:rFonts w:cs="Palatino;Book Antiqua" w:ascii="Palatino;Book Antiqua" w:hAnsi="Palatino;Book Antiqua"/>
          <w:b/>
        </w:rPr>
        <w:t>A:</w:t>
      </w:r>
      <w:r>
        <w:rPr>
          <w:rFonts w:cs="Palatino;Book Antiqua" w:ascii="Palatino;Book Antiqua" w:hAnsi="Palatino;Book Antiqua"/>
        </w:rPr>
        <w:t xml:space="preserve"> CUBR, a group of marketers, vendors and utilities, saw the need to develop certain standard business practices for the retail markets to encourage uniformity and promote the opening of retail markets across the United States. We started out with more than 10 practices we wanted to work on, reduced that to 10, and worked on the standards and then on the transaction sets and implementation guides for those practices. </w:t>
      </w:r>
    </w:p>
    <w:p>
      <w:pPr>
        <w:pStyle w:val="Normal"/>
        <w:spacing w:lineRule="auto" w:line="360"/>
        <w:rPr>
          <w:rFonts w:ascii="Palatino;Book Antiqua" w:hAnsi="Palatino;Book Antiqua" w:cs="Palatino;Book Antiqua"/>
        </w:rPr>
      </w:pPr>
      <w:r>
        <w:rPr>
          <w:rFonts w:cs="Palatino;Book Antiqua" w:ascii="Palatino;Book Antiqua" w:hAnsi="Palatino;Book Antiqua"/>
        </w:rPr>
        <w:tab/>
        <w:t>But during the development of the transaction sets, we saw a need to take this to a larger audience, including more utilities and other market participants. We wanted to find somebody to take over the administration of this activity. We looked at UIG [Utility Industry Group] on the electric side, which was more of a technical group than a business practices group, and GISB. We wanted to stay away from organizations that had any affiliations with a particular segment of the industry, so we didn’t go, for instance, to AGA or EEI. UIG basically said, “We’re a technical group, we’re not equipped to handle business practices.” So we brought it to GISB, although we first developed an outline of our version of an organization. Many of the features of that outline mirrored the GISB process, because many of our participants liked the governance structure and the process that GISB uses to develop standards.</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pPr>
      <w:r>
        <w:rPr>
          <w:rFonts w:cs="Palatino;Book Antiqua" w:ascii="Palatino;Book Antiqua" w:hAnsi="Palatino;Book Antiqua"/>
          <w:b/>
        </w:rPr>
        <w:t>Q:</w:t>
      </w:r>
      <w:r>
        <w:rPr>
          <w:rFonts w:cs="Palatino;Book Antiqua" w:ascii="Palatino;Book Antiqua" w:hAnsi="Palatino;Book Antiqua"/>
        </w:rPr>
        <w:t xml:space="preserve"> Are you surprised that the issue of GISB’s role still hasn’t been resolved?</w:t>
      </w:r>
    </w:p>
    <w:p>
      <w:pPr>
        <w:pStyle w:val="Normal"/>
        <w:spacing w:lineRule="auto" w:line="360"/>
        <w:rPr/>
      </w:pPr>
      <w:r>
        <w:rPr>
          <w:rFonts w:cs="Palatino;Book Antiqua" w:ascii="Palatino;Book Antiqua" w:hAnsi="Palatino;Book Antiqua"/>
          <w:b/>
        </w:rPr>
        <w:t>A:</w:t>
      </w:r>
      <w:r>
        <w:rPr>
          <w:rFonts w:cs="Palatino;Book Antiqua" w:ascii="Palatino;Book Antiqua" w:hAnsi="Palatino;Book Antiqua"/>
        </w:rPr>
        <w:t xml:space="preserve"> The short answer is no. There’s an educational process that has to go on so that every market participant understands what every other market participant wants out of the governance structure. Until there’s a good understanding of that, there’s not going to be a meeting of the minds where people can come together and form an organization. And at the same time that CUBR was making a presentation to GISB, EEI and CUBR and a few other people were starting the EEI process for developing uniform business practices—it began in October 1999 and they got their final product out in August 2000. There was a lot of effort put into that. Now a lot of those efforts reflected CUBR’s work. And that, again, was an educational process.</w:t>
      </w:r>
    </w:p>
    <w:p>
      <w:pPr>
        <w:pStyle w:val="Normal"/>
        <w:spacing w:lineRule="auto" w:line="360"/>
        <w:rPr>
          <w:rFonts w:ascii="Palatino;Book Antiqua" w:hAnsi="Palatino;Book Antiqua" w:cs="Palatino;Book Antiqua"/>
        </w:rPr>
      </w:pPr>
      <w:r>
        <w:rPr>
          <w:rFonts w:cs="Palatino;Book Antiqua" w:ascii="Palatino;Book Antiqua" w:hAnsi="Palatino;Book Antiqua"/>
        </w:rPr>
        <w:tab/>
        <w:t>One of the things that we’ve learned is that when you have points of contention about a business practice, you need mechanisms that are fair and have due process to resolve those differences. And some of those differences, frankly, weren’t resolved in the EEI process. There needs to be a national organization, because some of the issues are so important that they can’t be left unresolved. The next effort is to make GISB over into a national energy standards board. It started out as an internal GISB effort, but I think it was quickly recognized that other associations and other market participants would have to be involved. So GISB reached out to AGA, EEI, NERC [North American Electric Reliability Council] and some regulatory agencies and state commissions that ultimately would have to review and approve or somehow adopt the work product.</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pPr>
      <w:r>
        <w:rPr>
          <w:rFonts w:cs="Palatino;Book Antiqua" w:ascii="Palatino;Book Antiqua" w:hAnsi="Palatino;Book Antiqua"/>
          <w:b/>
        </w:rPr>
        <w:t>Q:</w:t>
      </w:r>
      <w:r>
        <w:rPr>
          <w:rFonts w:cs="Palatino;Book Antiqua" w:ascii="Palatino;Book Antiqua" w:hAnsi="Palatino;Book Antiqua"/>
        </w:rPr>
        <w:t xml:space="preserve"> How do you feel the process of deciding whether there should be an energy industry standards board [EISB] has gone? Is the issue close to resolution?</w:t>
      </w:r>
    </w:p>
    <w:p>
      <w:pPr>
        <w:pStyle w:val="Normal"/>
        <w:spacing w:lineRule="auto" w:line="360"/>
        <w:rPr/>
      </w:pPr>
      <w:r>
        <w:rPr>
          <w:rFonts w:cs="Palatino;Book Antiqua" w:ascii="Palatino;Book Antiqua" w:hAnsi="Palatino;Book Antiqua"/>
          <w:b/>
        </w:rPr>
        <w:t>A:</w:t>
      </w:r>
      <w:r>
        <w:rPr>
          <w:rFonts w:cs="Palatino;Book Antiqua" w:ascii="Palatino;Book Antiqua" w:hAnsi="Palatino;Book Antiqua"/>
        </w:rPr>
        <w:t xml:space="preserve"> I think the latest efforts, with GISB now having produced a straw man and having received comments back from EEI and some other bodies—it’s like the Nike slogan: Just do it. I think the structure is close enough and there’s an outline that’s detailed enough that the actual drafting of governance documents and operating procedures can proceed. I think there will be sufficient people to support it—to join as members, pay their dues, and start to work in earnest producing standards for the energy segments that are part of the scope of an EISB. I think it will happen, if not within the next six months, then certainly within the next 12 months. </w:t>
      </w:r>
    </w:p>
    <w:p>
      <w:pPr>
        <w:pStyle w:val="Normal"/>
        <w:spacing w:lineRule="auto" w:line="360"/>
        <w:rPr/>
      </w:pPr>
      <w:r>
        <w:rPr>
          <w:rFonts w:cs="Palatino;Book Antiqua" w:ascii="Palatino;Book Antiqua" w:hAnsi="Palatino;Book Antiqua"/>
        </w:rPr>
        <w:tab/>
        <w:t xml:space="preserve">This national energy standards board cannot be a short-term organization. I’m hoping there is no sunset date as was imposed on GISB, that it is a long-term body that can help with the convergence of the energy industry, both electric and natural gas and at both the wholesale and retail levels. It’s definitely needed, not only from a cost standpoint, but also for marketers and utilities that operate in multiple states. I’m sure they would like to see just one way of doing things, no matter where they operate. </w:t>
      </w:r>
    </w:p>
    <w:p>
      <w:pPr>
        <w:pStyle w:val="Normal"/>
        <w:spacing w:lineRule="auto" w:line="360"/>
        <w:rPr>
          <w:rFonts w:ascii="Palatino;Book Antiqua" w:hAnsi="Palatino;Book Antiqua" w:cs="Palatino;Book Antiqua"/>
        </w:rPr>
      </w:pPr>
      <w:r>
        <w:rPr>
          <w:rFonts w:cs="Palatino;Book Antiqua" w:ascii="Palatino;Book Antiqua" w:hAnsi="Palatino;Book Antiqua"/>
        </w:rPr>
        <w:tab/>
        <w:t>And with the apparently impending repeal of PUHCA [Public Utility Holding Company Act], there is probably going to be an acceleration of consolidation in the utility industry. If that occurs, there will to be a lot of people asking questions about how to pay the cost of these mergers. One way is not to have different systems doing business in different ways in different states. I’m talking about normal business practices such as switching a customer, turning on a customer, metering, billing a customer or the supplier for the transaction, getting paid.</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pPr>
      <w:r>
        <w:rPr>
          <w:rFonts w:cs="Palatino;Book Antiqua" w:ascii="Palatino;Book Antiqua" w:hAnsi="Palatino;Book Antiqua"/>
          <w:b/>
        </w:rPr>
        <w:t>Q:</w:t>
      </w:r>
      <w:r>
        <w:rPr>
          <w:rFonts w:cs="Palatino;Book Antiqua" w:ascii="Palatino;Book Antiqua" w:hAnsi="Palatino;Book Antiqua"/>
        </w:rPr>
        <w:t xml:space="preserve"> Reliant is a major player in the drama of California’s electric restructuring. Will the problems there have any effect on the pace of restructuring in other states?</w:t>
      </w:r>
    </w:p>
    <w:p>
      <w:pPr>
        <w:pStyle w:val="Normal"/>
        <w:spacing w:lineRule="auto" w:line="360"/>
        <w:rPr/>
      </w:pPr>
      <w:r>
        <w:rPr>
          <w:rFonts w:cs="Palatino;Book Antiqua" w:ascii="Palatino;Book Antiqua" w:hAnsi="Palatino;Book Antiqua"/>
          <w:b/>
        </w:rPr>
        <w:t>A:</w:t>
      </w:r>
      <w:r>
        <w:rPr>
          <w:rFonts w:cs="Palatino;Book Antiqua" w:ascii="Palatino;Book Antiqua" w:hAnsi="Palatino;Book Antiqua"/>
        </w:rPr>
        <w:t xml:space="preserve"> At Reliant, we observe that there have been many states that have looked at the California occurrences, and we have made efforts to ensure that what occurred in California cannot happen in Texas, for instance, which is our home base and where we’re pushing hard for deregulation. We think the restructuring process in Texas addresses a lot of what is underlying the problems in California, namely, the lack of generation inside the state.</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pPr>
      <w:r>
        <w:rPr>
          <w:rFonts w:cs="Palatino;Book Antiqua" w:ascii="Palatino;Book Antiqua" w:hAnsi="Palatino;Book Antiqua"/>
          <w:b/>
        </w:rPr>
        <w:t>Q:</w:t>
      </w:r>
      <w:r>
        <w:rPr>
          <w:rFonts w:cs="Palatino;Book Antiqua" w:ascii="Palatino;Book Antiqua" w:hAnsi="Palatino;Book Antiqua"/>
        </w:rPr>
        <w:t xml:space="preserve"> So you’re saying that California is serving as a lesson for other states.</w:t>
      </w:r>
    </w:p>
    <w:p>
      <w:pPr>
        <w:pStyle w:val="Normal"/>
        <w:spacing w:lineRule="auto" w:line="360"/>
        <w:rPr/>
      </w:pPr>
      <w:r>
        <w:rPr>
          <w:rFonts w:cs="Palatino;Book Antiqua" w:ascii="Palatino;Book Antiqua" w:hAnsi="Palatino;Book Antiqua"/>
          <w:b/>
        </w:rPr>
        <w:t>A:</w:t>
      </w:r>
      <w:r>
        <w:rPr>
          <w:rFonts w:cs="Palatino;Book Antiqua" w:ascii="Palatino;Book Antiqua" w:hAnsi="Palatino;Book Antiqua"/>
        </w:rPr>
        <w:t xml:space="preserve"> It serves as a lesson for what people should be looking at and addressing when they decide to deregulate and restructure. And it’s frankly turned into an education process for the regulators. They are saying, “Assure me this isn’t going to happen in my state and I’ll go along with deregulation.” So it’s a matter of giving them sufficient information so they can feel secure that what happened in California isn’t going to happen in Arkansas or Utah or Texas or anywhere else.</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pPr>
      <w:r>
        <w:rPr>
          <w:rFonts w:cs="Palatino;Book Antiqua" w:ascii="Palatino;Book Antiqua" w:hAnsi="Palatino;Book Antiqua"/>
          <w:b/>
        </w:rPr>
        <w:t>Q:</w:t>
      </w:r>
      <w:r>
        <w:rPr>
          <w:rFonts w:cs="Palatino;Book Antiqua" w:ascii="Palatino;Book Antiqua" w:hAnsi="Palatino;Book Antiqua"/>
        </w:rPr>
        <w:t xml:space="preserve"> Is there any lesson for GISB in California?</w:t>
      </w:r>
    </w:p>
    <w:p>
      <w:pPr>
        <w:pStyle w:val="Normal"/>
        <w:spacing w:lineRule="auto" w:line="360"/>
        <w:rPr/>
      </w:pPr>
      <w:r>
        <w:rPr>
          <w:rFonts w:cs="Palatino;Book Antiqua" w:ascii="Palatino;Book Antiqua" w:hAnsi="Palatino;Book Antiqua"/>
          <w:b/>
        </w:rPr>
        <w:t>A:</w:t>
      </w:r>
      <w:r>
        <w:rPr>
          <w:rFonts w:cs="Palatino;Book Antiqua" w:ascii="Palatino;Book Antiqua" w:hAnsi="Palatino;Book Antiqua"/>
        </w:rPr>
        <w:t xml:space="preserve"> As far as GISB is concerned, many of the market participants in California from an operating standpoint have looked to establish statewide standards for a lot of the business practices. If you look at the difficulties in California, they were related to deregulation but not to the direct-access process of deregulation, and certainly not to operating standards. So while GISB standards were generally followed to some extent on the retail electric side in California, I don’t think anybody can argue that following such standards caused any of the problems in California. I think GISB’s takeaway from California is that, if anything, its standards helped by keeping the situation from getting any worse. They helped facilitate the exchange of information between market participants.</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pPr>
      <w:r>
        <w:rPr>
          <w:rFonts w:cs="Palatino;Book Antiqua" w:ascii="Palatino;Book Antiqua" w:hAnsi="Palatino;Book Antiqua"/>
          <w:b/>
        </w:rPr>
        <w:t>Q:</w:t>
      </w:r>
      <w:r>
        <w:rPr>
          <w:rFonts w:cs="Palatino;Book Antiqua" w:ascii="Palatino;Book Antiqua" w:hAnsi="Palatino;Book Antiqua"/>
        </w:rPr>
        <w:t xml:space="preserve"> You’ve been involved with GISB about as long as anybody. Do you feel your participation has been worthwhile?</w:t>
      </w:r>
    </w:p>
    <w:p>
      <w:pPr>
        <w:pStyle w:val="Normal"/>
        <w:spacing w:lineRule="auto" w:line="360"/>
        <w:rPr/>
      </w:pPr>
      <w:r>
        <w:rPr>
          <w:rFonts w:cs="Palatino;Book Antiqua" w:ascii="Palatino;Book Antiqua" w:hAnsi="Palatino;Book Antiqua"/>
          <w:b/>
        </w:rPr>
        <w:t>A:</w:t>
      </w:r>
      <w:r>
        <w:rPr>
          <w:rFonts w:cs="Palatino;Book Antiqua" w:ascii="Palatino;Book Antiqua" w:hAnsi="Palatino;Book Antiqua"/>
        </w:rPr>
        <w:t xml:space="preserve"> I wasn’t around during the committee of the whole, but my company was one of the charter members and I was one of the first EC members. I stayed with it because I think GISB’s work is one of the key underpinnings of a successful market, especially the gas wholesale market. And my company feels, and I agree, that GISB’s practices and governance structure are key to a successful retail market. All the companies I’ve been with have felt that these standards help rather than impede markets. These companies have been a mix of utility and trading and retail, but they’ve all recognized the importance of doing, as much as practicable, the same things in the same way with the same parties across the United States. It cuts down on staff costs, it cuts down on transaction costs, it cuts down on training, it cuts down on errors, and it cuts down on the number of systems you have to develop to participate in the markets.</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pPr>
      <w:r>
        <w:rPr>
          <w:rFonts w:cs="Palatino;Book Antiqua" w:ascii="Palatino;Book Antiqua" w:hAnsi="Palatino;Book Antiqua"/>
          <w:b/>
        </w:rPr>
        <w:t>Q:</w:t>
      </w:r>
      <w:r>
        <w:rPr>
          <w:rFonts w:cs="Palatino;Book Antiqua" w:ascii="Palatino;Book Antiqua" w:hAnsi="Palatino;Book Antiqua"/>
        </w:rPr>
        <w:t xml:space="preserve"> So you haven’t experienced the burnout that sometimes seems to affect GISB volunteers?</w:t>
      </w:r>
    </w:p>
    <w:p>
      <w:pPr>
        <w:pStyle w:val="Normal"/>
        <w:spacing w:lineRule="auto" w:line="360"/>
        <w:rPr/>
      </w:pPr>
      <w:r>
        <w:rPr>
          <w:rFonts w:cs="Palatino;Book Antiqua" w:ascii="Palatino;Book Antiqua" w:hAnsi="Palatino;Book Antiqua"/>
          <w:b/>
        </w:rPr>
        <w:t>A:</w:t>
      </w:r>
      <w:r>
        <w:rPr>
          <w:rFonts w:cs="Palatino;Book Antiqua" w:ascii="Palatino;Book Antiqua" w:hAnsi="Palatino;Book Antiqua"/>
        </w:rPr>
        <w:t xml:space="preserve"> If I was the only one in the company working hard on GISB, I might be a burnout victim. But at Reliant there is a great deal of recognition of the good work GISB has done, so we have a lot of GISB volunteers in the company working on the contract subcommittee, the cross-contract ranking subcommittee and the various other subcommittees. The work is not having to fall on a group of two or three people; it’s now been expanded to maybe seven or eight people. Probably the key in our company as far as GISB is concerned was the standardized contract and the benefit that everybody saw in that. It was one of the successes that people could point to and say, “This is what happens when you standardize.” It cut down on our legal review, it cut down on the arguments, it cut down on complaints and disputes when we used the GISB short-form contract. That’s the kind of story you want to tell when you talk to people about the value of standardization.</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Version 1.5 of GISB standards coming soon</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rFonts w:ascii="Palatino;Book Antiqua" w:hAnsi="Palatino;Book Antiqua" w:cs="Palatino;Book Antiqua"/>
        </w:rPr>
      </w:pPr>
      <w:r>
        <w:rPr>
          <w:rFonts w:cs="Palatino;Book Antiqua" w:ascii="Palatino;Book Antiqua" w:hAnsi="Palatino;Book Antiqua"/>
        </w:rPr>
        <w:tab/>
        <w:t>Version 1.5 of GISB standards is expected to be released June 18.</w:t>
      </w:r>
    </w:p>
    <w:p>
      <w:pPr>
        <w:pStyle w:val="Normal"/>
        <w:spacing w:lineRule="auto" w:line="360"/>
        <w:rPr/>
      </w:pPr>
      <w:r>
        <w:rPr>
          <w:rFonts w:cs="Palatino;Book Antiqua" w:ascii="Palatino;Book Antiqua" w:hAnsi="Palatino;Book Antiqua"/>
        </w:rPr>
        <w:tab/>
        <w:t xml:space="preserve">Executive Committee Chairman Jim Buccigross, vice president of Group 8760, told </w:t>
      </w:r>
      <w:r>
        <w:rPr>
          <w:rFonts w:cs="Palatino;Book Antiqua" w:ascii="Palatino;Book Antiqua" w:hAnsi="Palatino;Book Antiqua"/>
          <w:i/>
        </w:rPr>
        <w:t>GISB Review</w:t>
      </w:r>
      <w:r>
        <w:rPr>
          <w:rFonts w:cs="Palatino;Book Antiqua" w:ascii="Palatino;Book Antiqua" w:hAnsi="Palatino;Book Antiqua"/>
        </w:rPr>
        <w:t xml:space="preserve"> that the EC has scheduled a conference call for May 29 to clear up some minor Order 637 issues, but for the most part the work of interpreting GISB standards in light of the far-reaching FERC order has been completed.</w:t>
      </w:r>
    </w:p>
    <w:p>
      <w:pPr>
        <w:pStyle w:val="Normal"/>
        <w:spacing w:lineRule="auto" w:line="360"/>
        <w:rPr>
          <w:rFonts w:ascii="Palatino;Book Antiqua" w:hAnsi="Palatino;Book Antiqua" w:cs="Palatino;Book Antiqua"/>
        </w:rPr>
      </w:pPr>
      <w:r>
        <w:rPr>
          <w:rFonts w:cs="Palatino;Book Antiqua" w:ascii="Palatino;Book Antiqua" w:hAnsi="Palatino;Book Antiqua"/>
        </w:rPr>
        <w:tab/>
        <w:t>“Version 1.5 is coming out a little later than we originally planned,” Buccigross said, “but we can be confident that it’s a good product. The Business Practices and Interpretation Subcommittees deserve full credit for realizing that GISB standards are interrelated in a complex way and that Order 637 called for a careful examination of all those interrelationships.”</w:t>
      </w:r>
    </w:p>
    <w:p>
      <w:pPr>
        <w:pStyle w:val="Normal"/>
        <w:spacing w:lineRule="auto" w:line="360"/>
        <w:rPr>
          <w:rFonts w:ascii="Palatino;Book Antiqua" w:hAnsi="Palatino;Book Antiqua" w:cs="Palatino;Book Antiqua"/>
        </w:rPr>
      </w:pPr>
      <w:r>
        <w:rPr>
          <w:rFonts w:cs="Palatino;Book Antiqua" w:ascii="Palatino;Book Antiqua" w:hAnsi="Palatino;Book Antiqua"/>
        </w:rPr>
        <w:tab/>
        <w:t>Like earlier versions of the standards and many other GISB products and documents, including contracts, Version 1.5 will be protected by copyright.</w:t>
      </w:r>
    </w:p>
    <w:p>
      <w:pPr>
        <w:pStyle w:val="Normal"/>
        <w:spacing w:lineRule="auto" w:line="360"/>
        <w:rPr>
          <w:rFonts w:ascii="Palatino;Book Antiqua" w:hAnsi="Palatino;Book Antiqua" w:cs="Palatino;Book Antiqua"/>
        </w:rPr>
      </w:pPr>
      <w:r>
        <w:rPr>
          <w:rFonts w:cs="Palatino;Book Antiqua" w:ascii="Palatino;Book Antiqua" w:hAnsi="Palatino;Book Antiqua"/>
        </w:rPr>
        <w:tab/>
        <w:t>Nonmembers of GISB, including affiliates of GISB member companies that are not themselves members of GISB, must order standards and contracts directly from GISB and pay modest nonmember fees.</w:t>
      </w:r>
    </w:p>
    <w:p>
      <w:pPr>
        <w:pStyle w:val="Normal"/>
        <w:spacing w:lineRule="auto" w:line="360"/>
        <w:rPr>
          <w:rFonts w:ascii="Palatino;Book Antiqua" w:hAnsi="Palatino;Book Antiqua" w:cs="Palatino;Book Antiqua"/>
        </w:rPr>
      </w:pPr>
      <w:r>
        <w:rPr>
          <w:rFonts w:cs="Palatino;Book Antiqua" w:ascii="Palatino;Book Antiqua" w:hAnsi="Palatino;Book Antiqua"/>
        </w:rPr>
        <w:tab/>
        <w:t>A schedule of fees for GISB members and an order form can be found on GISB’s website, www.gisb.org.</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Five software companies achieve GISB certification</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rFonts w:ascii="Palatino;Book Antiqua" w:hAnsi="Palatino;Book Antiqua" w:cs="Palatino;Book Antiqua"/>
        </w:rPr>
      </w:pPr>
      <w:r>
        <w:rPr>
          <w:rFonts w:cs="Palatino;Book Antiqua" w:ascii="Palatino;Book Antiqua" w:hAnsi="Palatino;Book Antiqua"/>
        </w:rPr>
        <w:tab/>
        <w:t>Five software companies have been certified as being in compliance with GISB technical standards, while another company is in the process of obtaining certification.</w:t>
      </w:r>
    </w:p>
    <w:p>
      <w:pPr>
        <w:pStyle w:val="Normal"/>
        <w:spacing w:lineRule="auto" w:line="360"/>
        <w:rPr>
          <w:rFonts w:ascii="Palatino;Book Antiqua" w:hAnsi="Palatino;Book Antiqua" w:cs="Palatino;Book Antiqua"/>
        </w:rPr>
      </w:pPr>
      <w:r>
        <w:rPr>
          <w:rFonts w:cs="Palatino;Book Antiqua" w:ascii="Palatino;Book Antiqua" w:hAnsi="Palatino;Book Antiqua"/>
        </w:rPr>
        <w:tab/>
        <w:t>Certified for compliance with Version 1.3 of GISB standards are:</w:t>
      </w:r>
    </w:p>
    <w:p>
      <w:pPr>
        <w:pStyle w:val="Normal"/>
        <w:spacing w:lineRule="auto" w:line="360"/>
        <w:rPr>
          <w:rFonts w:ascii="Palatino;Book Antiqua" w:hAnsi="Palatino;Book Antiqua" w:cs="Palatino;Book Antiqua"/>
        </w:rPr>
      </w:pPr>
      <w:r>
        <w:rPr>
          <w:rFonts w:cs="Palatino;Book Antiqua" w:ascii="Palatino;Book Antiqua" w:hAnsi="Palatino;Book Antiqua"/>
        </w:rPr>
        <w:t>Altra Energy Technologies for its Altra Pipe 5.2 and Altra Exchange 2.0; Group 8760 for GISBAgent; IPNet Solutions for eBizness Transact; and Excelergy for eXACT.</w:t>
      </w:r>
    </w:p>
    <w:p>
      <w:pPr>
        <w:pStyle w:val="Normal"/>
        <w:spacing w:lineRule="auto" w:line="360"/>
        <w:rPr>
          <w:rFonts w:ascii="Palatino;Book Antiqua" w:hAnsi="Palatino;Book Antiqua" w:cs="Palatino;Book Antiqua"/>
        </w:rPr>
      </w:pPr>
      <w:r>
        <w:rPr>
          <w:rFonts w:cs="Palatino;Book Antiqua" w:ascii="Palatino;Book Antiqua" w:hAnsi="Palatino;Book Antiqua"/>
        </w:rPr>
        <w:tab/>
        <w:t>USPowerSolutions Corp. has been certified for compliance with Version 1.4 for GISB standards for PowerUp-G, while ChooseEnergy is in the process of obtaining Version 1.4 compliance.</w:t>
      </w:r>
    </w:p>
    <w:p>
      <w:pPr>
        <w:pStyle w:val="Normal"/>
        <w:spacing w:lineRule="auto" w:line="360"/>
        <w:rPr>
          <w:rFonts w:ascii="Palatino;Book Antiqua" w:hAnsi="Palatino;Book Antiqua" w:cs="Palatino;Book Antiqua"/>
        </w:rPr>
      </w:pPr>
      <w:r>
        <w:rPr>
          <w:rFonts w:cs="Palatino;Book Antiqua" w:ascii="Palatino;Book Antiqua" w:hAnsi="Palatino;Book Antiqua"/>
        </w:rPr>
        <w:tab/>
        <w:t>Certification will help us validate that we are creating a product in adherence with GISB standards, said Jim DeMarre, chief technical officer of ChooseEnergy. Some of our competitors are certified, but we’re not doing this to keep up with the Joneses. We want to exchange data with other companies that are using GISB standards, and we want to assure them that we’re in compliance.</w:t>
      </w:r>
    </w:p>
    <w:p>
      <w:pPr>
        <w:pStyle w:val="Normal"/>
        <w:spacing w:lineRule="auto" w:line="360"/>
        <w:rPr>
          <w:rFonts w:ascii="Palatino;Book Antiqua" w:hAnsi="Palatino;Book Antiqua" w:cs="Palatino;Book Antiqua"/>
        </w:rPr>
      </w:pPr>
      <w:r>
        <w:rPr>
          <w:rFonts w:cs="Palatino;Book Antiqua" w:ascii="Palatino;Book Antiqua" w:hAnsi="Palatino;Book Antiqua"/>
        </w:rPr>
        <w:tab/>
        <w:t>DeMarre added, Of course I can’t deny the commercial value of certification.</w:t>
      </w:r>
    </w:p>
    <w:p>
      <w:pPr>
        <w:pStyle w:val="Normal"/>
        <w:spacing w:lineRule="auto" w:line="360"/>
        <w:rPr>
          <w:rFonts w:ascii="Palatino;Book Antiqua" w:hAnsi="Palatino;Book Antiqua" w:cs="Palatino;Book Antiqua"/>
        </w:rPr>
      </w:pPr>
      <w:r>
        <w:rPr>
          <w:rFonts w:cs="Palatino;Book Antiqua" w:ascii="Palatino;Book Antiqua" w:hAnsi="Palatino;Book Antiqua"/>
        </w:rPr>
        <w:tab/>
        <w:t>Chuck McClure, product manager of Altra Energy Technologies, said Altra’s customers take a great deal of comfort in GISB certification. Most of our companies are interstate pipelines, which are required to be GISB compliant, McClure said. Certification is like a blanket insurance policy. If anyone challenges them on compliance, GISB certification gives them a level of proof.</w:t>
      </w:r>
    </w:p>
    <w:p>
      <w:pPr>
        <w:pStyle w:val="Normal"/>
        <w:spacing w:lineRule="auto" w:line="360"/>
        <w:rPr>
          <w:rFonts w:ascii="Palatino;Book Antiqua" w:hAnsi="Palatino;Book Antiqua" w:cs="Palatino;Book Antiqua"/>
        </w:rPr>
      </w:pPr>
      <w:r>
        <w:rPr>
          <w:rFonts w:cs="Palatino;Book Antiqua" w:ascii="Palatino;Book Antiqua" w:hAnsi="Palatino;Book Antiqua"/>
        </w:rPr>
        <w:tab/>
        <w:t>GISB Executive Director Jim Buccigross, vice president of Group 8760, said certification is testimony that your product works. It’s kind of a Good Housekeeping seal of approval in the new energy industry. Added Buccigross, GISB certification is almost a requirement if you want to sell in the deregulated electricity market.</w:t>
      </w:r>
    </w:p>
    <w:p>
      <w:pPr>
        <w:pStyle w:val="Normal"/>
        <w:spacing w:lineRule="auto" w:line="360"/>
        <w:rPr/>
      </w:pPr>
      <w:r>
        <w:rPr>
          <w:rFonts w:cs="Palatino;Book Antiqua" w:ascii="Palatino;Book Antiqua" w:hAnsi="Palatino;Book Antiqua"/>
        </w:rPr>
        <w:tab/>
        <w:t>Under the certification program, which began Sept. 1, 1999, companies seeking certification choose a certifier from a list provided by GISB. Buccigross noted that certifiers go through rigorous training culminating in a test that demonstrates their knowledge of the standards.</w:t>
      </w:r>
    </w:p>
    <w:p>
      <w:pPr>
        <w:pStyle w:val="Normal"/>
        <w:spacing w:lineRule="auto" w:line="360"/>
        <w:rPr>
          <w:rFonts w:ascii="Palatino;Book Antiqua" w:hAnsi="Palatino;Book Antiqua" w:cs="Palatino;Book Antiqua"/>
        </w:rPr>
      </w:pPr>
      <w:r>
        <w:rPr>
          <w:rFonts w:cs="Palatino;Book Antiqua" w:ascii="Palatino;Book Antiqua" w:hAnsi="Palatino;Book Antiqua"/>
        </w:rPr>
        <w:tab/>
        <w:t>The current list of certifiers includes Sylvia Munson, Pan Canadian Energy (713-331-5055); Buccigross (508-238-0345); Cynthia Corcoran, BTU Watch Inc. (713-533-9180); Jesse Cline (713-853-7799) and Jim Nelson (713-853-7799), Enron Corp.; and Carl Caldwell (713-868-5537), Brett Glass (713-868-5537) and Michele Reynolds (713-371-7042), CGI.</w:t>
      </w:r>
    </w:p>
    <w:p>
      <w:pPr>
        <w:pStyle w:val="Normal"/>
        <w:spacing w:lineRule="auto" w:line="360"/>
        <w:rPr>
          <w:rFonts w:ascii="Palatino;Book Antiqua" w:hAnsi="Palatino;Book Antiqua" w:cs="Palatino;Book Antiqua"/>
        </w:rPr>
      </w:pPr>
      <w:r>
        <w:rPr>
          <w:rFonts w:cs="Palatino;Book Antiqua" w:ascii="Palatino;Book Antiqua" w:hAnsi="Palatino;Book Antiqua"/>
        </w:rPr>
        <w:tab/>
        <w:t>The certification fee is $7,500 for GISB members, $10,000 for nonmembers. In addition, a company seeking certification pays a fee to its certifier that is set by mutual agreement.</w:t>
      </w:r>
    </w:p>
    <w:p>
      <w:pPr>
        <w:pStyle w:val="Normal"/>
        <w:spacing w:lineRule="auto" w:line="360"/>
        <w:rPr>
          <w:rFonts w:ascii="Palatino;Book Antiqua" w:hAnsi="Palatino;Book Antiqua" w:cs="Palatino;Book Antiqua"/>
        </w:rPr>
      </w:pPr>
      <w:r>
        <w:rPr>
          <w:rFonts w:cs="Palatino;Book Antiqua" w:ascii="Palatino;Book Antiqua" w:hAnsi="Palatino;Book Antiqua"/>
        </w:rPr>
        <w:tab/>
        <w:t>If the certifier reports to GISB that a company’s software product or software solution meets the requirements of the program, GISB provides a license and a logo that can be displayed in advertising or on packaging. The certificate is good for two years.</w:t>
      </w:r>
    </w:p>
    <w:p>
      <w:pPr>
        <w:pStyle w:val="Normal"/>
        <w:spacing w:lineRule="auto" w:line="360"/>
        <w:rPr/>
      </w:pPr>
      <w:r>
        <w:rPr>
          <w:rFonts w:cs="Palatino;Book Antiqua" w:ascii="Palatino;Book Antiqua" w:hAnsi="Palatino;Book Antiqua"/>
        </w:rPr>
        <w:tab/>
        <w:t>The explanation of the certification program on GISB’s website (www.gisb.org) states, If the certification review is not successful and the requester can address the deficiencies raised during the review period such that the standards specified in the certification program are met, there is no need for an additional visit to review the modified product or solution for certification, and the certifier will complete a report indicating successful certification.</w:t>
      </w:r>
    </w:p>
    <w:p>
      <w:pPr>
        <w:pStyle w:val="Normal"/>
        <w:spacing w:lineRule="auto" w:line="360"/>
        <w:rPr>
          <w:rFonts w:ascii="Palatino;Book Antiqua" w:hAnsi="Palatino;Book Antiqua" w:cs="Palatino;Book Antiqua"/>
        </w:rPr>
      </w:pPr>
      <w:r>
        <w:rPr>
          <w:rFonts w:cs="Palatino;Book Antiqua" w:ascii="Palatino;Book Antiqua" w:hAnsi="Palatino;Book Antiqua"/>
        </w:rPr>
        <w:tab/>
        <w:t>If the certification review identifies deficiencies that cannot be addressed during the review period, a report will be prepared by the certifier and given to the requester. The report can be used by the requester to determine the subsequent course of action. The requester can appeal using the appeals process. The requester may also elect to use the certification program again to determine if earlier deficiencies have been corrected.</w:t>
      </w:r>
    </w:p>
    <w:p>
      <w:pPr>
        <w:pStyle w:val="Normal"/>
        <w:spacing w:lineRule="auto" w:line="360"/>
        <w:rPr>
          <w:rFonts w:ascii="Palatino;Book Antiqua" w:hAnsi="Palatino;Book Antiqua" w:cs="Palatino;Book Antiqua"/>
        </w:rPr>
      </w:pPr>
      <w:r>
        <w:rPr>
          <w:rFonts w:cs="Palatino;Book Antiqua" w:ascii="Palatino;Book Antiqua" w:hAnsi="Palatino;Book Antiqua"/>
        </w:rPr>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t>Network Associates to rejoin GISB</w:t>
      </w:r>
    </w:p>
    <w:p>
      <w:pPr>
        <w:pStyle w:val="Normal"/>
        <w:spacing w:lineRule="auto" w:line="360"/>
        <w:rPr>
          <w:rFonts w:ascii="Palatino;Book Antiqua" w:hAnsi="Palatino;Book Antiqua" w:cs="Palatino;Book Antiqua"/>
          <w:b/>
          <w:bCs/>
        </w:rPr>
      </w:pPr>
      <w:r>
        <w:rPr>
          <w:rFonts w:cs="Palatino;Book Antiqua" w:ascii="Palatino;Book Antiqua" w:hAnsi="Palatino;Book Antiqua"/>
          <w:b/>
          <w:bCs/>
        </w:rPr>
      </w:r>
    </w:p>
    <w:p>
      <w:pPr>
        <w:pStyle w:val="Normal"/>
        <w:spacing w:lineRule="auto" w:line="360"/>
        <w:rPr/>
      </w:pPr>
      <w:r>
        <w:rPr>
          <w:rFonts w:cs="Palatino;Book Antiqua" w:ascii="Palatino;Book Antiqua" w:hAnsi="Palatino;Book Antiqua"/>
        </w:rPr>
        <w:tab/>
        <w:t xml:space="preserve">Network Associates Inc. is planning to rejoin GISB and renew its partnership with the organization, Network Associates and GISB officials told </w:t>
      </w:r>
      <w:r>
        <w:rPr>
          <w:rFonts w:cs="Palatino;Book Antiqua" w:ascii="Palatino;Book Antiqua" w:hAnsi="Palatino;Book Antiqua"/>
          <w:i/>
        </w:rPr>
        <w:t>GISB Review</w:t>
      </w:r>
      <w:r>
        <w:rPr>
          <w:rFonts w:cs="Palatino;Book Antiqua" w:ascii="Palatino;Book Antiqua" w:hAnsi="Palatino;Book Antiqua"/>
        </w:rPr>
        <w:t>.</w:t>
      </w:r>
    </w:p>
    <w:p>
      <w:pPr>
        <w:pStyle w:val="Normal"/>
        <w:spacing w:lineRule="auto" w:line="360"/>
        <w:rPr>
          <w:rFonts w:ascii="Palatino;Book Antiqua" w:hAnsi="Palatino;Book Antiqua" w:cs="Palatino;Book Antiqua"/>
        </w:rPr>
      </w:pPr>
      <w:r>
        <w:rPr>
          <w:rFonts w:cs="Palatino;Book Antiqua" w:ascii="Palatino;Book Antiqua" w:hAnsi="Palatino;Book Antiqua"/>
        </w:rPr>
        <w:tab/>
        <w:t>Network Associates is the vendor for PGP, the security software specified in GISB standards. A company official said the renewed alliance between Network Associates and GISB will mean, among other things, that GISB members will be better able to take advantage of improvements that have been made to PGP.</w:t>
      </w:r>
    </w:p>
    <w:p>
      <w:pPr>
        <w:pStyle w:val="Normal"/>
        <w:spacing w:lineRule="auto" w:line="360"/>
        <w:rPr/>
      </w:pPr>
      <w:r>
        <w:rPr>
          <w:rFonts w:cs="Palatino;Book Antiqua" w:ascii="Palatino;Book Antiqua" w:hAnsi="Palatino;Book Antiqua"/>
        </w:rPr>
        <w:tab/>
        <w:t>Details of the partnership are still being worked out, the company official said.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Palatino">
    <w:altName w:val="Book Antiqua"/>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Times New Roman" w:hAnsi="Times;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2001-05-15T15:28:00Z</dcterms:created>
  <dc:creator>Lawrence Paulson</dc:creator>
  <dc:description/>
  <dc:language>en-CA</dc:language>
  <cp:lastModifiedBy>JoAnn Garcia</cp:lastModifiedBy>
  <cp:lastPrinted>2001-05-09T10:20:00Z</cp:lastPrinted>
  <dcterms:modified xsi:type="dcterms:W3CDTF">2001-05-15T15:48:00Z</dcterms:modified>
  <cp:revision>8</cp:revision>
  <dc:subject/>
  <dc:title>Boswell says agreement likely on energy standards board</dc:title>
</cp:coreProperties>
</file>