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media/image2.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r>
        <mc:AlternateContent>
          <mc:Choice Requires="wps">
            <w:drawing>
              <wp:anchor behindDoc="0" distT="0" distB="0" distL="215900" distR="215900" simplePos="0" locked="0" layoutInCell="0" allowOverlap="1" relativeHeight="2">
                <wp:simplePos x="0" y="0"/>
                <wp:positionH relativeFrom="page">
                  <wp:posOffset>6082030</wp:posOffset>
                </wp:positionH>
                <wp:positionV relativeFrom="page">
                  <wp:posOffset>1951990</wp:posOffset>
                </wp:positionV>
                <wp:extent cx="1332230" cy="8281035"/>
                <wp:effectExtent l="0" t="0" r="0" b="0"/>
                <wp:wrapSquare wrapText="bothSides"/>
                <wp:docPr id="1" name="Frame1"/>
                <a:graphic xmlns:a="http://schemas.openxmlformats.org/drawingml/2006/main">
                  <a:graphicData uri="http://schemas.microsoft.com/office/word/2010/wordprocessingShape">
                    <wps:wsp>
                      <wps:cNvSpPr txBox="1"/>
                      <wps:spPr>
                        <a:xfrm>
                          <a:off x="0" y="0"/>
                          <a:ext cx="1332230" cy="8281035"/>
                        </a:xfrm>
                        <a:prstGeom prst="rect"/>
                        <a:solidFill>
                          <a:srgbClr val="FFFFFF">
                            <a:alpha val="0"/>
                          </a:srgbClr>
                        </a:solidFill>
                      </wps:spPr>
                      <wps:txbx>
                        <w:txbxContent>
                          <w:p>
                            <w:pPr>
                              <w:pStyle w:val="Normal"/>
                              <w:spacing w:lineRule="exact" w:line="230" w:before="0" w:after="240"/>
                              <w:rPr/>
                            </w:pPr>
                            <w:bookmarkStart w:id="0" w:name="FrameDate"/>
                            <w:bookmarkEnd w:id="0"/>
                            <w:r>
                              <w:rPr/>
                              <w:t>10 August 2000</w:t>
                            </w:r>
                          </w:p>
                          <w:p>
                            <w:pPr>
                              <w:pStyle w:val="Normal"/>
                              <w:spacing w:lineRule="exact" w:line="230"/>
                              <w:rPr/>
                            </w:pPr>
                            <w:r>
                              <w:rPr/>
                            </w:r>
                          </w:p>
                          <w:p>
                            <w:pPr>
                              <w:pStyle w:val="Normal"/>
                              <w:spacing w:lineRule="exact" w:line="230"/>
                              <w:rPr/>
                            </w:pPr>
                            <w:r>
                              <w:rPr/>
                            </w:r>
                            <w:bookmarkStart w:id="1" w:name="FrameDetails"/>
                            <w:bookmarkStart w:id="2" w:name="FrameDetails"/>
                            <w:bookmarkEnd w:id="2"/>
                          </w:p>
                          <w:p>
                            <w:pPr>
                              <w:pStyle w:val="Normal"/>
                              <w:spacing w:lineRule="exact" w:line="230"/>
                              <w:rPr/>
                            </w:pPr>
                            <w:r>
                              <w:rPr/>
                            </w:r>
                          </w:p>
                        </w:txbxContent>
                      </wps:txbx>
                      <wps:bodyPr anchor="t" lIns="0" tIns="0" rIns="0" bIns="0">
                        <a:noAutofit/>
                      </wps:bodyPr>
                    </wps:wsp>
                  </a:graphicData>
                </a:graphic>
              </wp:anchor>
            </w:drawing>
          </mc:Choice>
          <mc:Fallback>
            <w:pict>
              <v:rect fillcolor="#FFFFFF" style="position:absolute;rotation:-0;width:104.9pt;height:652.05pt;mso-wrap-distance-left:17pt;mso-wrap-distance-right:17pt;mso-wrap-distance-top:0pt;mso-wrap-distance-bottom:0pt;margin-top:153.7pt;mso-position-vertical-relative:page;margin-left:478.9pt;mso-position-horizontal-relative:page">
                <v:fill opacity="0f"/>
                <v:textbox inset="0in,0in,0in,0in">
                  <w:txbxContent>
                    <w:p>
                      <w:pPr>
                        <w:pStyle w:val="Normal"/>
                        <w:spacing w:lineRule="exact" w:line="230" w:before="0" w:after="240"/>
                        <w:rPr/>
                      </w:pPr>
                      <w:bookmarkStart w:id="3" w:name="FrameDate"/>
                      <w:bookmarkEnd w:id="3"/>
                      <w:r>
                        <w:rPr/>
                        <w:t>10 August 2000</w:t>
                      </w:r>
                    </w:p>
                    <w:p>
                      <w:pPr>
                        <w:pStyle w:val="Normal"/>
                        <w:spacing w:lineRule="exact" w:line="230"/>
                        <w:rPr/>
                      </w:pPr>
                      <w:r>
                        <w:rPr/>
                      </w:r>
                    </w:p>
                    <w:p>
                      <w:pPr>
                        <w:pStyle w:val="Normal"/>
                        <w:spacing w:lineRule="exact" w:line="230"/>
                        <w:rPr/>
                      </w:pPr>
                      <w:r>
                        <w:rPr/>
                      </w:r>
                      <w:bookmarkStart w:id="4" w:name="FrameDetails"/>
                      <w:bookmarkStart w:id="5" w:name="FrameDetails"/>
                      <w:bookmarkEnd w:id="5"/>
                    </w:p>
                    <w:p>
                      <w:pPr>
                        <w:pStyle w:val="Normal"/>
                        <w:spacing w:lineRule="exact" w:line="230"/>
                        <w:rPr/>
                      </w:pPr>
                      <w:r>
                        <w:rPr/>
                      </w:r>
                    </w:p>
                  </w:txbxContent>
                </v:textbox>
                <w10:wrap type="square"/>
              </v:rect>
            </w:pict>
          </mc:Fallback>
        </mc:AlternateContent>
      </w:r>
    </w:p>
    <w:p>
      <w:pPr>
        <w:pStyle w:val="Normal"/>
        <w:rPr/>
      </w:pPr>
      <w:r>
        <w:rPr/>
      </w:r>
    </w:p>
    <w:p>
      <w:pPr>
        <w:pStyle w:val="Normal"/>
        <w:rPr>
          <w:b/>
        </w:rPr>
      </w:pPr>
      <w:bookmarkStart w:id="6" w:name="PrivateConfidential"/>
      <w:bookmarkEnd w:id="6"/>
      <w:r>
        <w:rPr>
          <w:b/>
        </w:rPr>
        <w:t>Confidential communication</w:t>
      </w:r>
    </w:p>
    <w:p>
      <w:pPr>
        <w:pStyle w:val="Normal"/>
        <w:rPr>
          <w:b/>
        </w:rPr>
      </w:pPr>
      <w:r>
        <w:rPr>
          <w:b/>
        </w:rPr>
      </w:r>
      <w:bookmarkStart w:id="7" w:name="WithoutPrejudice"/>
      <w:bookmarkStart w:id="8" w:name="WithoutPrejudice"/>
      <w:bookmarkEnd w:id="8"/>
    </w:p>
    <w:p>
      <w:pPr>
        <w:pStyle w:val="Normal"/>
        <w:rPr/>
      </w:pPr>
      <w:r>
        <w:rPr/>
      </w:r>
    </w:p>
    <w:tbl>
      <w:tblPr>
        <w:tblW w:w="7372" w:type="dxa"/>
        <w:jc w:val="start"/>
        <w:tblInd w:w="0" w:type="dxa"/>
        <w:tblLayout w:type="fixed"/>
        <w:tblCellMar>
          <w:top w:w="0" w:type="dxa"/>
          <w:start w:w="107" w:type="dxa"/>
          <w:bottom w:w="0" w:type="dxa"/>
          <w:end w:w="107" w:type="dxa"/>
        </w:tblCellMar>
      </w:tblPr>
      <w:tblGrid>
        <w:gridCol w:w="3935"/>
        <w:gridCol w:w="3437"/>
      </w:tblGrid>
      <w:tr>
        <w:trPr/>
        <w:tc>
          <w:tcPr>
            <w:tcW w:w="3935" w:type="dxa"/>
            <w:tcBorders/>
          </w:tcPr>
          <w:p>
            <w:pPr>
              <w:pStyle w:val="Normal"/>
              <w:rPr/>
            </w:pPr>
            <w:bookmarkStart w:id="9" w:name="Addressee"/>
            <w:bookmarkEnd w:id="9"/>
            <w:r>
              <w:rPr/>
              <w:t>Mr David Minns</w:t>
            </w:r>
          </w:p>
          <w:p>
            <w:pPr>
              <w:pStyle w:val="Normal"/>
              <w:rPr/>
            </w:pPr>
            <w:r>
              <w:rPr/>
              <w:t>Enron Australia Pty Limited</w:t>
            </w:r>
          </w:p>
          <w:p>
            <w:pPr>
              <w:pStyle w:val="Normal"/>
              <w:keepNext w:val="true"/>
              <w:keepLines/>
              <w:rPr/>
            </w:pPr>
            <w:r>
              <w:rPr/>
              <w:t>Level 21</w:t>
            </w:r>
          </w:p>
          <w:p>
            <w:pPr>
              <w:pStyle w:val="Normal"/>
              <w:keepNext w:val="true"/>
              <w:keepLines/>
              <w:rPr/>
            </w:pPr>
            <w:r>
              <w:rPr/>
              <w:t>9-13 Castlereagh Street</w:t>
            </w:r>
          </w:p>
          <w:p>
            <w:pPr>
              <w:pStyle w:val="Normal"/>
              <w:keepNext w:val="true"/>
              <w:keepLines/>
              <w:rPr/>
            </w:pPr>
            <w:r>
              <w:rPr/>
              <w:t>SYDNEY   NSW   2000</w:t>
            </w:r>
          </w:p>
          <w:p>
            <w:pPr>
              <w:pStyle w:val="Normal"/>
              <w:keepNext w:val="true"/>
              <w:keepLines/>
              <w:rPr>
                <w:b/>
              </w:rPr>
            </w:pPr>
            <w:r>
              <w:rPr>
                <w:b/>
              </w:rPr>
              <w:t>Email david.minns@enron.com</w:t>
            </w:r>
          </w:p>
        </w:tc>
        <w:tc>
          <w:tcPr>
            <w:tcW w:w="3437" w:type="dxa"/>
            <w:tcBorders/>
          </w:tcPr>
          <w:p>
            <w:pPr>
              <w:pStyle w:val="Normal"/>
              <w:keepNext w:val="true"/>
              <w:keepLines/>
              <w:snapToGrid w:val="false"/>
              <w:rPr>
                <w:b/>
              </w:rPr>
            </w:pPr>
            <w:r>
              <w:rPr>
                <w:b/>
              </w:rPr>
            </w:r>
          </w:p>
        </w:tc>
      </w:tr>
    </w:tbl>
    <w:p>
      <w:pPr>
        <w:pStyle w:val="Normal"/>
        <w:rPr/>
      </w:pPr>
      <w:r>
        <w:rPr/>
      </w:r>
    </w:p>
    <w:p>
      <w:pPr>
        <w:pStyle w:val="Normal"/>
        <w:rPr/>
      </w:pPr>
      <w:r>
        <w:rPr/>
      </w:r>
    </w:p>
    <w:p>
      <w:pPr>
        <w:pStyle w:val="Normal"/>
        <w:spacing w:before="0" w:after="240"/>
        <w:rPr/>
      </w:pPr>
      <w:r>
        <w:rPr/>
        <w:t xml:space="preserve">Dear </w:t>
      </w:r>
      <w:bookmarkStart w:id="10" w:name="Salutation"/>
      <w:bookmarkEnd w:id="10"/>
      <w:r>
        <w:rPr/>
        <w:t>David</w:t>
      </w:r>
    </w:p>
    <w:p>
      <w:pPr>
        <w:pStyle w:val="Normal"/>
        <w:spacing w:before="0" w:after="240"/>
        <w:rPr>
          <w:b/>
        </w:rPr>
      </w:pPr>
      <w:bookmarkStart w:id="11" w:name="Subject"/>
      <w:bookmarkEnd w:id="11"/>
      <w:r>
        <w:rPr>
          <w:b/>
        </w:rPr>
        <w:t>Lotteries</w:t>
      </w:r>
    </w:p>
    <w:p>
      <w:pPr>
        <w:pStyle w:val="Normal"/>
        <w:spacing w:before="0" w:after="120"/>
        <w:rPr/>
      </w:pPr>
      <w:r>
        <w:rPr/>
        <w:t xml:space="preserve">In response to your urgent request, we have briefly reviewed the relevant New South Wales legislation to determine whether Enron may offer a “sweep” to its counterparties on EnronOnline.  We understand that the sweep will be free to enter and the winner of the sweep will be the counterparty employee who selects a “team” of athletes which wins the most medals at the Sydney Olympics.  </w:t>
      </w:r>
    </w:p>
    <w:p>
      <w:pPr>
        <w:pStyle w:val="Normal"/>
        <w:spacing w:before="0" w:after="120"/>
        <w:rPr/>
      </w:pPr>
      <w:r>
        <w:rPr/>
        <w:t>Although we have not had the opportunity to conduct a thorough review of all issues, we consider that there are two pieces of legislation which are of particular concern:</w:t>
      </w:r>
    </w:p>
    <w:p>
      <w:pPr>
        <w:pStyle w:val="Heading1"/>
        <w:numPr>
          <w:ilvl w:val="0"/>
          <w:numId w:val="2"/>
        </w:numPr>
        <w:ind w:hanging="0" w:start="0"/>
        <w:rPr/>
      </w:pPr>
      <w:r>
        <w:rPr/>
        <w:t xml:space="preserve">the </w:t>
      </w:r>
      <w:r>
        <w:rPr>
          <w:b/>
          <w:i/>
        </w:rPr>
        <w:t xml:space="preserve">Lotteries and Arts Union Act 1901 (NSW) </w:t>
      </w:r>
      <w:r>
        <w:rPr/>
        <w:t xml:space="preserve"> prohibits conducting of a lottery or game of chance in connection with a competition for the promotion of trade without a permit.  It also prohibits the advertisement of, or publication of notices in connection with, a foreign lottery.  The </w:t>
      </w:r>
      <w:r>
        <w:rPr>
          <w:b/>
          <w:i/>
        </w:rPr>
        <w:t>Unlawful Gambling Act</w:t>
      </w:r>
      <w:r>
        <w:rPr/>
        <w:t xml:space="preserve"> </w:t>
      </w:r>
      <w:r>
        <w:rPr>
          <w:b/>
          <w:i/>
        </w:rPr>
        <w:t xml:space="preserve">1998 (NSW) </w:t>
      </w:r>
      <w:r>
        <w:rPr/>
        <w:t>also</w:t>
      </w:r>
      <w:r>
        <w:rPr>
          <w:b/>
          <w:i/>
        </w:rPr>
        <w:t xml:space="preserve"> </w:t>
      </w:r>
      <w:r>
        <w:rPr/>
        <w:t xml:space="preserve">prohibits many types of other types games of chance which are not authorised under the </w:t>
      </w:r>
      <w:r>
        <w:rPr>
          <w:i/>
        </w:rPr>
        <w:t>Lotteries and Art Union Act</w:t>
      </w:r>
      <w:r>
        <w:rPr/>
        <w:t>.  Although, it is possible that certain games may technically fall outside this legislation, use of such technical exceptions is usually made by community organisations and clubs (which are not usually the subject of regulatory scrutiny) rather than large corporations. Each other Australian state is likely to have similar prohibitions in its legislation.</w:t>
      </w:r>
    </w:p>
    <w:p>
      <w:pPr>
        <w:pStyle w:val="Heading1"/>
        <w:numPr>
          <w:ilvl w:val="0"/>
          <w:numId w:val="2"/>
        </w:numPr>
        <w:ind w:hanging="0" w:start="0"/>
        <w:rPr/>
      </w:pPr>
      <w:r>
        <w:rPr/>
        <w:t xml:space="preserve">the </w:t>
      </w:r>
      <w:r>
        <w:rPr>
          <w:b/>
          <w:i/>
        </w:rPr>
        <w:t xml:space="preserve">Sydney 2000 Games (Indicia and Images) Protection Act 1996 (Cth) </w:t>
      </w:r>
      <w:r>
        <w:rPr/>
        <w:t>prohibits the use of certain indicia and images related to the Sydney Olympic Games for commercial purposes without a licence.  The indicia include the phrases “Sydney Games”, “Sydney 2000”, “Olympic” and “Olympiad”.  We expect that Enron would like to refer to these phrases in the sweep.</w:t>
      </w:r>
    </w:p>
    <w:p>
      <w:pPr>
        <w:pStyle w:val="Normal"/>
        <w:keepNext w:val="true"/>
        <w:spacing w:before="0" w:after="120"/>
        <w:rPr/>
      </w:pPr>
      <w:r>
        <w:rPr/>
        <w:t xml:space="preserve">As a result, we consider there are significant regulatory issues which need to be considered.  Given the current “anti-internet gambling” political environment, it is not guaranteed that the relevant permits will be quickly </w:t>
      </w:r>
      <w:bookmarkStart w:id="12" w:name="MSJInitialPos"/>
      <w:bookmarkEnd w:id="12"/>
      <w:r>
        <w:rPr/>
        <w:t xml:space="preserve">forthcoming.  </w:t>
      </w:r>
    </w:p>
    <w:p>
      <w:pPr>
        <w:pStyle w:val="Normal"/>
        <w:spacing w:before="0" w:after="120"/>
        <w:rPr/>
      </w:pPr>
      <w:r>
        <w:rPr/>
      </w:r>
    </w:p>
    <w:p>
      <w:pPr>
        <w:pStyle w:val="Normal"/>
        <w:keepNext w:val="true"/>
        <w:spacing w:before="0" w:after="120"/>
        <w:rPr/>
      </w:pPr>
      <w:r>
        <w:rPr/>
        <w:t>Please let us know if you would like us to provide you with detailed advice on these matters.</w:t>
      </w:r>
    </w:p>
    <w:p>
      <w:pPr>
        <w:pStyle w:val="Normal"/>
        <w:spacing w:before="0" w:after="120"/>
        <w:rPr/>
      </w:pPr>
      <w:r>
        <w:rPr/>
        <w:t>Yours sincerely</w:t>
      </w:r>
    </w:p>
    <w:p>
      <w:pPr>
        <w:pStyle w:val="Normal"/>
        <w:spacing w:before="0" w:after="120"/>
        <w:rPr/>
      </w:pPr>
      <w:bookmarkStart w:id="13" w:name="ESig"/>
      <w:bookmarkEnd w:id="13"/>
      <w:r>
        <w:rPr/>
        <w:t>[Sgd] S Farrell</w:t>
      </w:r>
    </w:p>
    <w:p>
      <w:pPr>
        <w:pStyle w:val="Normal"/>
        <w:spacing w:before="0" w:after="120"/>
        <w:rPr/>
      </w:pPr>
      <w:r>
        <w:rPr/>
      </w:r>
    </w:p>
    <w:p>
      <w:pPr>
        <w:pStyle w:val="Normal"/>
        <w:keepNext w:val="true"/>
        <w:keepLines/>
        <w:rPr/>
      </w:pPr>
      <w:r>
        <w:rPr/>
        <w:t>Scott Farrell</w:t>
      </w:r>
    </w:p>
    <w:p>
      <w:pPr>
        <w:pStyle w:val="Normal"/>
        <w:keepNext w:val="true"/>
        <w:keepLines/>
        <w:rPr/>
      </w:pPr>
      <w:r>
        <w:rPr/>
        <w:t>Senior Associate</w:t>
      </w:r>
    </w:p>
    <w:p>
      <w:pPr>
        <w:pStyle w:val="Normal"/>
        <w:keepNext w:val="true"/>
        <w:keepLines/>
        <w:rPr/>
      </w:pPr>
      <w:r>
        <w:rPr/>
        <w:t>Direct line (61 2) 9296 2142</w:t>
      </w:r>
    </w:p>
    <w:p>
      <w:pPr>
        <w:pStyle w:val="Normal"/>
        <w:keepNext w:val="true"/>
        <w:keepLines/>
        <w:rPr/>
      </w:pPr>
      <w:r>
        <w:rPr/>
        <w:t>Email scott.farrell@msj.com.au</w:t>
      </w:r>
    </w:p>
    <w:p>
      <w:pPr>
        <w:pStyle w:val="Normal"/>
        <w:spacing w:before="0" w:after="120"/>
        <w:rPr/>
      </w:pPr>
      <w:r>
        <w:rPr/>
      </w:r>
    </w:p>
    <w:p>
      <w:pPr>
        <w:pStyle w:val="Normal"/>
        <w:keepNext w:val="true"/>
        <w:keepLines/>
        <w:rPr/>
      </w:pPr>
      <w:r>
        <w:rPr/>
        <w:t>Martin James</w:t>
      </w:r>
    </w:p>
    <w:p>
      <w:pPr>
        <w:pStyle w:val="Normal"/>
        <w:keepNext w:val="true"/>
        <w:keepLines/>
        <w:rPr/>
      </w:pPr>
      <w:r>
        <w:rPr/>
        <w:t>Partner</w:t>
      </w:r>
    </w:p>
    <w:p>
      <w:pPr>
        <w:pStyle w:val="Normal"/>
        <w:spacing w:before="0" w:after="120"/>
        <w:rPr/>
      </w:pPr>
      <w:r>
        <w:rPr/>
      </w:r>
    </w:p>
    <w:sectPr>
      <w:headerReference w:type="default" r:id="rId2"/>
      <w:headerReference w:type="first" r:id="rId3"/>
      <w:footerReference w:type="default" r:id="rId4"/>
      <w:footerReference w:type="first" r:id="rId5"/>
      <w:type w:val="nextPage"/>
      <w:pgSz w:w="11906" w:h="16838"/>
      <w:pgMar w:left="1701" w:right="1077" w:gutter="0" w:header="567" w:top="1440" w:footer="567" w:bottom="851"/>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Courier New">
    <w:charset w:val="00" w:characterSet="windows-1252"/>
    <w:family w:val="modern"/>
    <w:pitch w:val="default"/>
  </w:font>
  <w:font w:name="Zurich Cn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7864" w:end="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SYDNEY/0476205.01 / 02-5026-9485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ourier New" w:hAnsi="Courier New" w:cs="Courier New"/>
        <w:i/>
        <w:i/>
        <w:color w:val="FF0000"/>
        <w:sz w:val="18"/>
        <w:lang w:val="en-CA"/>
      </w:rPr>
    </w:pPr>
    <w:r>
      <w:rPr>
        <w:rFonts w:cs="Courier New" w:ascii="Courier New" w:hAnsi="Courier New"/>
        <w:i/>
        <w:color w:val="FF0000"/>
        <w:sz w:val="18"/>
        <w:lang w:val="en-CA"/>
      </w:rPr>
    </w:r>
    <w:bookmarkStart w:id="14" w:name="FollowerW"/>
    <w:bookmarkStart w:id="15" w:name="FollowerW"/>
    <w:bookmarkEnd w:id="15"/>
    <w:r>
      <mc:AlternateContent>
        <mc:Choice Requires="wps">
          <w:drawing>
            <wp:anchor behindDoc="1" distT="0" distB="0" distL="114935" distR="114935" simplePos="0" locked="0" layoutInCell="0" allowOverlap="1" relativeHeight="4">
              <wp:simplePos x="0" y="0"/>
              <wp:positionH relativeFrom="page">
                <wp:posOffset>2761615</wp:posOffset>
              </wp:positionH>
              <wp:positionV relativeFrom="page">
                <wp:posOffset>316865</wp:posOffset>
              </wp:positionV>
              <wp:extent cx="2070100" cy="360045"/>
              <wp:effectExtent l="0" t="0" r="0" b="0"/>
              <wp:wrapNone/>
              <wp:docPr id="2" name="Frame2"/>
              <a:graphic xmlns:a="http://schemas.openxmlformats.org/drawingml/2006/main">
                <a:graphicData uri="http://schemas.microsoft.com/office/word/2010/wordprocessingShape">
                  <wps:wsp>
                    <wps:cNvSpPr txBox="1"/>
                    <wps:spPr>
                      <a:xfrm>
                        <a:off x="0" y="0"/>
                        <a:ext cx="2070100" cy="360045"/>
                      </a:xfrm>
                      <a:prstGeom prst="rect"/>
                      <a:solidFill>
                        <a:srgbClr val="FFFFFF">
                          <a:alpha val="0"/>
                        </a:srgbClr>
                      </a:solidFill>
                    </wps:spPr>
                    <wps:txbx>
                      <w:txbxContent>
                        <w:p>
                          <w:pPr>
                            <w:pStyle w:val="Normal"/>
                            <w:rPr>
                              <w:rFonts w:ascii="Zurich Cn BT" w:hAnsi="Zurich Cn BT" w:cs="Zurich Cn BT"/>
                              <w:sz w:val="26"/>
                            </w:rPr>
                          </w:pPr>
                          <w:r>
                            <w:rPr>
                              <w:rFonts w:cs="Zurich Cn BT" w:ascii="Zurich Cn BT" w:hAnsi="Zurich Cn BT"/>
                              <w:sz w:val="26"/>
                            </w:rPr>
                            <w:drawing>
                              <wp:inline distT="0" distB="0" distL="0" distR="0">
                                <wp:extent cx="2055495" cy="2946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2055495" cy="294640"/>
                                        </a:xfrm>
                                        <a:prstGeom prst="rect">
                                          <a:avLst/>
                                        </a:prstGeom>
                                        <a:noFill/>
                                      </pic:spPr>
                                    </pic:pic>
                                  </a:graphicData>
                                </a:graphic>
                              </wp:inline>
                            </w:drawing>
                          </w:r>
                        </w:p>
                        <w:p>
                          <w:pPr>
                            <w:pStyle w:val="Normal"/>
                            <w:jc w:val="center"/>
                            <w:rPr>
                              <w:color w:val="C0C0C0"/>
                            </w:rPr>
                          </w:pPr>
                          <w:r>
                            <w:rPr>
                              <w:color w:val="C0C0C0"/>
                            </w:rPr>
                          </w:r>
                        </w:p>
                      </w:txbxContent>
                    </wps:txbx>
                    <wps:bodyPr anchor="t" lIns="635" tIns="635" rIns="635" bIns="635">
                      <a:noAutofit/>
                    </wps:bodyPr>
                  </wps:wsp>
                </a:graphicData>
              </a:graphic>
            </wp:anchor>
          </w:drawing>
        </mc:Choice>
        <mc:Fallback>
          <w:pict>
            <v:rect fillcolor="#FFFFFF" style="position:absolute;rotation:-0;width:163pt;height:28.35pt;mso-wrap-distance-left:9.05pt;mso-wrap-distance-right:9.05pt;mso-wrap-distance-top:0pt;mso-wrap-distance-bottom:0pt;margin-top:24.95pt;mso-position-vertical-relative:page;margin-left:217.45pt;mso-position-horizontal-relative:page">
              <v:fill opacity="0f"/>
              <v:textbox inset="0.000694444444444445in,0.000694444444444445in,0.000694444444444445in,0.000694444444444445in">
                <w:txbxContent>
                  <w:p>
                    <w:pPr>
                      <w:pStyle w:val="Normal"/>
                      <w:rPr>
                        <w:rFonts w:ascii="Zurich Cn BT" w:hAnsi="Zurich Cn BT" w:cs="Zurich Cn BT"/>
                        <w:sz w:val="26"/>
                      </w:rPr>
                    </w:pPr>
                    <w:r>
                      <w:rPr>
                        <w:rFonts w:cs="Zurich Cn BT" w:ascii="Zurich Cn BT" w:hAnsi="Zurich Cn BT"/>
                        <w:sz w:val="26"/>
                      </w:rPr>
                      <w:drawing>
                        <wp:inline distT="0" distB="0" distL="0" distR="0">
                          <wp:extent cx="2055495" cy="29464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tretch>
                                    <a:fillRect/>
                                  </a:stretch>
                                </pic:blipFill>
                                <pic:spPr bwMode="auto">
                                  <a:xfrm>
                                    <a:off x="0" y="0"/>
                                    <a:ext cx="2055495" cy="294640"/>
                                  </a:xfrm>
                                  <a:prstGeom prst="rect">
                                    <a:avLst/>
                                  </a:prstGeom>
                                  <a:noFill/>
                                </pic:spPr>
                              </pic:pic>
                            </a:graphicData>
                          </a:graphic>
                        </wp:inline>
                      </w:drawing>
                    </w:r>
                  </w:p>
                  <w:p>
                    <w:pPr>
                      <w:pStyle w:val="Normal"/>
                      <w:jc w:val="center"/>
                      <w:rPr>
                        <w:color w:val="C0C0C0"/>
                      </w:rPr>
                    </w:pPr>
                    <w:r>
                      <w:rPr>
                        <w:color w:val="C0C0C0"/>
                      </w:rPr>
                    </w:r>
                  </w:p>
                </w:txbxContent>
              </v:textbox>
              <w10:wrap type="none"/>
            </v:rect>
          </w:pict>
        </mc:Fallback>
      </mc:AlternateContent>
    </w:r>
  </w:p>
  <w:p>
    <w:pPr>
      <w:pStyle w:val="Normal"/>
      <w:pBdr>
        <w:bottom w:val="single" w:sz="6" w:space="6" w:color="000000"/>
      </w:pBdr>
      <w:tabs>
        <w:tab w:val="clear" w:pos="737"/>
        <w:tab w:val="left" w:pos="7910" w:leader="none"/>
      </w:tabs>
      <w:spacing w:before="1440" w:after="480"/>
      <w:ind w:end="-1077"/>
      <w:rPr/>
    </w:pPr>
    <w:bookmarkStart w:id="16" w:name="FollowerW"/>
    <w:bookmarkEnd w:id="16"/>
    <w:r>
      <w:rPr/>
      <w:t>Enron Australia Pty Limited</w:t>
      <w:tab/>
    </w:r>
    <w:bookmarkStart w:id="17" w:name="HeaderDate"/>
    <w:bookmarkEnd w:id="17"/>
    <w:r>
      <w:rPr/>
      <w:t>17 April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tabs>
        <w:tab w:val="clear" w:pos="7864"/>
      </w:tabs>
      <w:rPr>
        <w:rFonts w:ascii="Courier New" w:hAnsi="Courier New" w:cs="Courier New"/>
        <w:i/>
        <w:i/>
        <w:color w:val="FF0000"/>
        <w:sz w:val="20"/>
        <w:lang w:val="en-CA"/>
      </w:rPr>
    </w:pPr>
    <w:r>
      <w:rPr>
        <w:rFonts w:cs="Courier New" w:ascii="Courier New" w:hAnsi="Courier New"/>
        <w:i/>
        <w:color w:val="FF0000"/>
        <w:sz w:val="20"/>
        <w:lang w:val="en-CA"/>
      </w:rPr>
      <mc:AlternateContent>
        <mc:Choice Requires="wpg">
          <w:drawing>
            <wp:anchor behindDoc="1" distT="0" distB="0" distL="114935" distR="114935" simplePos="0" locked="0" layoutInCell="0" allowOverlap="1" relativeHeight="3">
              <wp:simplePos x="0" y="0"/>
              <wp:positionH relativeFrom="page">
                <wp:posOffset>2376170</wp:posOffset>
              </wp:positionH>
              <wp:positionV relativeFrom="page">
                <wp:posOffset>200660</wp:posOffset>
              </wp:positionV>
              <wp:extent cx="5149850" cy="9847580"/>
              <wp:effectExtent l="0" t="0" r="0" b="0"/>
              <wp:wrapNone/>
              <wp:docPr id="5" name=""/>
              <a:graphic xmlns:a="http://schemas.openxmlformats.org/drawingml/2006/main">
                <a:graphicData uri="http://schemas.microsoft.com/office/word/2010/wordprocessingGroup">
                  <wpg:wgp>
                    <wpg:cNvGrpSpPr/>
                    <wpg:grpSpPr>
                      <a:xfrm>
                        <a:off x="0" y="0"/>
                        <a:ext cx="5149800" cy="9847440"/>
                        <a:chOff x="0" y="0"/>
                        <a:chExt cx="5149800" cy="9847440"/>
                      </a:xfrm>
                    </wpg:grpSpPr>
                    <pic:pic xmlns:pic="http://schemas.openxmlformats.org/drawingml/2006/picture">
                      <pic:nvPicPr>
                        <pic:cNvPr id="6" name="" descr=""/>
                        <pic:cNvPicPr/>
                      </pic:nvPicPr>
                      <pic:blipFill>
                        <a:blip r:embed="rId1"/>
                        <a:stretch/>
                      </pic:blipFill>
                      <pic:spPr>
                        <a:xfrm>
                          <a:off x="0" y="0"/>
                          <a:ext cx="2880360" cy="700560"/>
                        </a:xfrm>
                        <a:prstGeom prst="rect">
                          <a:avLst/>
                        </a:prstGeom>
                        <a:noFill/>
                        <a:ln w="0">
                          <a:noFill/>
                        </a:ln>
                      </pic:spPr>
                    </pic:pic>
                    <wps:wsp>
                      <wps:cNvSpPr txBox="1"/>
                      <wps:spPr>
                        <a:xfrm>
                          <a:off x="3673440" y="3303360"/>
                          <a:ext cx="1476360" cy="6544440"/>
                        </a:xfrm>
                        <a:prstGeom prst="rect">
                          <a:avLst/>
                        </a:prstGeom>
                        <a:noFill/>
                        <a:ln w="0">
                          <a:noFill/>
                        </a:ln>
                      </wps:spPr>
                      <wps:txbx>
                        <w:txbxContent>
                          <w:p>
                            <w:pPr>
                              <w:overflowPunct w:val="false"/>
                              <w:bidi w:val="0"/>
                              <w:rPr/>
                            </w:pPr>
                            <w:r>
                              <w:rPr>
                                <w:kern w:val="2"/>
                                <w:sz w:val="10"/>
                                <w:szCs w:val="20"/>
                                <w:rFonts w:ascii="Arial Narrow" w:hAnsi="Arial Narrow" w:eastAsia="Times New Roman" w:cs="Arial Narrow"/>
                                <w:color w:val="auto"/>
                                <w:lang w:val="en-AU"/>
                              </w:rPr>
                              <w:t>____________________________________________</w:t>
                            </w:r>
                          </w:p>
                          <w:p>
                            <w:pPr>
                              <w:overflowPunct w:val="false"/>
                              <w:bidi w:val="0"/>
                              <w:spacing w:before="80" w:after="40"/>
                              <w:rPr/>
                            </w:pPr>
                            <w:r>
                              <w:rPr>
                                <w:kern w:val="2"/>
                                <w:sz w:val="16"/>
                                <w:spacing w:val="26"/>
                                <w:szCs w:val="20"/>
                                <w:rFonts w:ascii="Arial Narrow" w:hAnsi="Arial Narrow" w:eastAsia="Times New Roman" w:cs="Arial Narrow"/>
                                <w:color w:val="auto"/>
                                <w:lang w:val="en-AU"/>
                              </w:rPr>
                              <w:t>LEVEL 60</w:t>
                            </w:r>
                          </w:p>
                          <w:p>
                            <w:pPr>
                              <w:overflowPunct w:val="false"/>
                              <w:bidi w:val="0"/>
                              <w:spacing w:before="0" w:after="40"/>
                              <w:rPr/>
                            </w:pPr>
                            <w:r>
                              <w:rPr>
                                <w:kern w:val="2"/>
                                <w:sz w:val="16"/>
                                <w:spacing w:val="26"/>
                                <w:szCs w:val="20"/>
                                <w:rFonts w:ascii="Arial Narrow" w:hAnsi="Arial Narrow" w:eastAsia="Times New Roman" w:cs="Arial Narrow"/>
                                <w:color w:val="000000"/>
                                <w:lang w:val="en-AU"/>
                              </w:rPr>
                              <w:t>GOVERNOR PHILLIP</w:t>
                            </w:r>
                          </w:p>
                          <w:p>
                            <w:pPr>
                              <w:overflowPunct w:val="false"/>
                              <w:bidi w:val="0"/>
                              <w:spacing w:before="0" w:after="40"/>
                              <w:rPr/>
                            </w:pPr>
                            <w:r>
                              <w:rPr>
                                <w:kern w:val="2"/>
                                <w:sz w:val="16"/>
                                <w:spacing w:val="26"/>
                                <w:szCs w:val="20"/>
                                <w:rFonts w:ascii="Arial Narrow" w:hAnsi="Arial Narrow" w:eastAsia="Times New Roman" w:cs="Arial Narrow"/>
                                <w:color w:val="000000"/>
                                <w:lang w:val="en-AU"/>
                              </w:rPr>
                              <w:t>TOWER</w:t>
                            </w:r>
                          </w:p>
                          <w:p>
                            <w:pPr>
                              <w:overflowPunct w:val="false"/>
                              <w:bidi w:val="0"/>
                              <w:spacing w:before="0" w:after="40"/>
                              <w:rPr/>
                            </w:pPr>
                            <w:r>
                              <w:rPr>
                                <w:kern w:val="2"/>
                                <w:sz w:val="16"/>
                                <w:spacing w:val="26"/>
                                <w:szCs w:val="20"/>
                                <w:rFonts w:ascii="Arial Narrow" w:hAnsi="Arial Narrow" w:eastAsia="Times New Roman" w:cs="Arial Narrow"/>
                                <w:color w:val="000000"/>
                                <w:lang w:val="en-AU"/>
                              </w:rPr>
                              <w:t>1 FARRER PLACE</w:t>
                            </w:r>
                          </w:p>
                          <w:p>
                            <w:pPr>
                              <w:overflowPunct w:val="false"/>
                              <w:bidi w:val="0"/>
                              <w:spacing w:before="0" w:after="40"/>
                              <w:rPr/>
                            </w:pPr>
                            <w:r>
                              <w:rPr>
                                <w:kern w:val="2"/>
                                <w:sz w:val="16"/>
                                <w:spacing w:val="26"/>
                                <w:szCs w:val="20"/>
                                <w:rFonts w:ascii="Arial Narrow" w:hAnsi="Arial Narrow" w:eastAsia="Times New Roman" w:cs="Arial Narrow"/>
                                <w:color w:val="000000"/>
                                <w:lang w:val="en-AU"/>
                              </w:rPr>
                              <w:t>SYDNEY NSW 2000</w:t>
                            </w:r>
                          </w:p>
                          <w:p>
                            <w:pPr>
                              <w:overflowPunct w:val="false"/>
                              <w:bidi w:val="0"/>
                              <w:spacing w:before="0" w:after="40"/>
                              <w:rPr/>
                            </w:pPr>
                            <w:r>
                              <w:rPr>
                                <w:kern w:val="2"/>
                                <w:sz w:val="16"/>
                                <w:spacing w:val="26"/>
                                <w:szCs w:val="20"/>
                                <w:rFonts w:ascii="Arial Narrow" w:hAnsi="Arial Narrow" w:eastAsia="Times New Roman" w:cs="Arial Narrow"/>
                                <w:color w:val="000000"/>
                                <w:lang w:val="en-AU"/>
                              </w:rPr>
                              <w:t>AUSTRALIA</w:t>
                            </w:r>
                          </w:p>
                          <w:p>
                            <w:pPr>
                              <w:overflowPunct w:val="false"/>
                              <w:bidi w:val="0"/>
                              <w:spacing w:before="0" w:after="40"/>
                              <w:rPr/>
                            </w:pPr>
                            <w:r>
                              <w:rPr>
                                <w:kern w:val="2"/>
                                <w:sz w:val="16"/>
                                <w:spacing w:val="26"/>
                                <w:szCs w:val="20"/>
                                <w:rFonts w:ascii="Arial Narrow" w:hAnsi="Arial Narrow" w:eastAsia="Times New Roman" w:cs="Arial Narrow"/>
                                <w:color w:val="000000"/>
                                <w:lang w:val="en-AU"/>
                              </w:rPr>
                              <w:t>DX 113 SYDNEY</w:t>
                            </w:r>
                          </w:p>
                          <w:p>
                            <w:pPr>
                              <w:overflowPunct w:val="false"/>
                              <w:bidi w:val="0"/>
                              <w:spacing w:before="0" w:after="20"/>
                              <w:rPr/>
                            </w:pPr>
                            <w:r>
                              <w:rPr>
                                <w:kern w:val="2"/>
                                <w:sz w:val="16"/>
                                <w:spacing w:val="20"/>
                                <w:szCs w:val="20"/>
                                <w:rFonts w:ascii="Arial Narrow" w:hAnsi="Arial Narrow" w:eastAsia="Times New Roman" w:cs="Arial Narrow"/>
                                <w:color w:val="000000"/>
                                <w:lang w:val="en-AU"/>
                              </w:rPr>
                              <w:t>www.msj.com.au</w:t>
                            </w:r>
                          </w:p>
                          <w:p>
                            <w:pPr>
                              <w:overflowPunct w:val="false"/>
                              <w:bidi w:val="0"/>
                              <w:spacing w:before="160" w:after="40"/>
                              <w:rPr/>
                            </w:pPr>
                            <w:r>
                              <w:rPr>
                                <w:kern w:val="2"/>
                                <w:sz w:val="16"/>
                                <w:b/>
                                <w:spacing w:val="26"/>
                                <w:szCs w:val="20"/>
                                <w:rFonts w:ascii="Arial Narrow" w:hAnsi="Arial Narrow" w:eastAsia="Times New Roman" w:cs="Arial Narrow"/>
                                <w:color w:val="000000"/>
                                <w:lang w:val="en-AU"/>
                              </w:rPr>
                              <w:t>TELEPHONE</w:t>
                            </w:r>
                          </w:p>
                          <w:p>
                            <w:pPr>
                              <w:overflowPunct w:val="false"/>
                              <w:bidi w:val="0"/>
                              <w:spacing w:before="0" w:after="40"/>
                              <w:rPr/>
                            </w:pPr>
                            <w:r>
                              <w:rPr>
                                <w:kern w:val="2"/>
                                <w:sz w:val="16"/>
                                <w:b/>
                                <w:spacing w:val="26"/>
                                <w:szCs w:val="20"/>
                                <w:rFonts w:ascii="Arial Narrow" w:hAnsi="Arial Narrow" w:eastAsia="Times New Roman" w:cs="Arial Narrow"/>
                                <w:color w:val="000000"/>
                                <w:lang w:val="en-AU"/>
                              </w:rPr>
                              <w:t>(61 2) 9296 2000</w:t>
                            </w:r>
                          </w:p>
                          <w:p>
                            <w:pPr>
                              <w:overflowPunct w:val="false"/>
                              <w:bidi w:val="0"/>
                              <w:spacing w:before="140" w:after="40"/>
                              <w:rPr/>
                            </w:pPr>
                            <w:r>
                              <w:rPr>
                                <w:kern w:val="2"/>
                                <w:sz w:val="16"/>
                                <w:spacing w:val="26"/>
                                <w:szCs w:val="20"/>
                                <w:rFonts w:ascii="Arial Narrow" w:hAnsi="Arial Narrow" w:eastAsia="Times New Roman" w:cs="Arial Narrow"/>
                                <w:color w:val="000000"/>
                                <w:lang w:val="en-AU"/>
                              </w:rPr>
                              <w:t>FAX</w:t>
                            </w:r>
                          </w:p>
                          <w:p>
                            <w:pPr>
                              <w:overflowPunct w:val="false"/>
                              <w:bidi w:val="0"/>
                              <w:spacing w:before="0" w:after="40"/>
                              <w:rPr/>
                            </w:pPr>
                            <w:r>
                              <w:rPr>
                                <w:kern w:val="2"/>
                                <w:sz w:val="16"/>
                                <w:spacing w:val="26"/>
                                <w:szCs w:val="20"/>
                                <w:rFonts w:ascii="Arial Narrow" w:hAnsi="Arial Narrow" w:eastAsia="Times New Roman" w:cs="Arial Narrow"/>
                                <w:color w:val="000000"/>
                                <w:lang w:val="en-AU"/>
                              </w:rPr>
                              <w:t>(61 2) 9296 3999</w:t>
                            </w:r>
                          </w:p>
                          <w:p>
                            <w:pPr>
                              <w:overflowPunct w:val="false"/>
                              <w:bidi w:val="0"/>
                              <w:spacing w:before="0" w:after="40"/>
                              <w:rPr/>
                            </w:pPr>
                            <w:r>
                              <w:rPr>
                                <w:kern w:val="2"/>
                                <w:sz w:val="16"/>
                                <w:spacing w:val="26"/>
                                <w:szCs w:val="20"/>
                                <w:rFonts w:ascii="Arial Narrow" w:hAnsi="Arial Narrow" w:eastAsia="Times New Roman" w:cs="Arial Narrow"/>
                                <w:color w:val="000000"/>
                                <w:lang w:val="en-AU"/>
                              </w:rPr>
                              <w:t>EMAIL</w:t>
                            </w:r>
                          </w:p>
                          <w:p>
                            <w:pPr>
                              <w:overflowPunct w:val="false"/>
                              <w:bidi w:val="0"/>
                              <w:spacing w:before="0" w:after="40"/>
                              <w:rPr/>
                            </w:pPr>
                            <w:r>
                              <w:rPr>
                                <w:kern w:val="2"/>
                                <w:sz w:val="16"/>
                                <w:spacing w:val="20"/>
                                <w:szCs w:val="20"/>
                                <w:rFonts w:ascii="Arial Narrow" w:hAnsi="Arial Narrow" w:eastAsia="Times New Roman" w:cs="Arial Narrow"/>
                                <w:color w:val="000000"/>
                                <w:lang w:val="en-AU"/>
                              </w:rPr>
                              <w:t>syd@msj.com.au</w:t>
                            </w:r>
                          </w:p>
                          <w:p>
                            <w:pPr>
                              <w:overflowPunct w:val="false"/>
                              <w:bidi w:val="0"/>
                              <w:spacing w:before="720" w:after="20"/>
                              <w:rPr/>
                            </w:pPr>
                            <w:r>
                              <w:rPr>
                                <w:kern w:val="2"/>
                                <w:sz w:val="10"/>
                                <w:szCs w:val="20"/>
                                <w:rFonts w:ascii="Arial Narrow" w:hAnsi="Arial Narrow" w:eastAsia="Times New Roman" w:cs="Arial Narrow"/>
                                <w:color w:val="000000"/>
                                <w:lang w:val="en-AU"/>
                              </w:rPr>
                              <w:t>____________________________________________</w:t>
                            </w:r>
                          </w:p>
                          <w:p>
                            <w:pPr>
                              <w:overflowPunct w:val="false"/>
                              <w:bidi w:val="0"/>
                              <w:spacing w:before="60" w:after="50"/>
                              <w:rPr/>
                            </w:pPr>
                            <w:r>
                              <w:rPr>
                                <w:kern w:val="2"/>
                                <w:sz w:val="16"/>
                                <w:spacing w:val="26"/>
                                <w:szCs w:val="20"/>
                                <w:rFonts w:ascii="Arial Narrow" w:hAnsi="Arial Narrow" w:eastAsia="Times New Roman" w:cs="Arial Narrow"/>
                                <w:color w:val="000000"/>
                                <w:lang w:val="en-AU"/>
                              </w:rPr>
                              <w:t>SYDNEY</w:t>
                            </w:r>
                          </w:p>
                          <w:p>
                            <w:pPr>
                              <w:overflowPunct w:val="false"/>
                              <w:bidi w:val="0"/>
                              <w:spacing w:before="0" w:after="50"/>
                              <w:rPr/>
                            </w:pPr>
                            <w:r>
                              <w:rPr>
                                <w:kern w:val="2"/>
                                <w:sz w:val="16"/>
                                <w:spacing w:val="26"/>
                                <w:szCs w:val="20"/>
                                <w:rFonts w:ascii="Arial Narrow" w:hAnsi="Arial Narrow" w:eastAsia="Times New Roman" w:cs="Arial Narrow"/>
                                <w:color w:val="000000"/>
                                <w:lang w:val="en-AU"/>
                              </w:rPr>
                              <w:t>MELBOURNE</w:t>
                            </w:r>
                          </w:p>
                          <w:p>
                            <w:pPr>
                              <w:overflowPunct w:val="false"/>
                              <w:bidi w:val="0"/>
                              <w:spacing w:before="0" w:after="50"/>
                              <w:rPr/>
                            </w:pPr>
                            <w:r>
                              <w:rPr>
                                <w:kern w:val="2"/>
                                <w:sz w:val="16"/>
                                <w:spacing w:val="26"/>
                                <w:szCs w:val="20"/>
                                <w:rFonts w:ascii="Arial Narrow" w:hAnsi="Arial Narrow" w:eastAsia="Times New Roman" w:cs="Arial Narrow"/>
                                <w:color w:val="000000"/>
                                <w:lang w:val="en-AU"/>
                              </w:rPr>
                              <w:t>PERTH</w:t>
                            </w:r>
                          </w:p>
                          <w:p>
                            <w:pPr>
                              <w:overflowPunct w:val="false"/>
                              <w:bidi w:val="0"/>
                              <w:spacing w:before="0" w:after="50"/>
                              <w:rPr/>
                            </w:pPr>
                            <w:r>
                              <w:rPr>
                                <w:kern w:val="2"/>
                                <w:sz w:val="16"/>
                                <w:spacing w:val="26"/>
                                <w:szCs w:val="20"/>
                                <w:rFonts w:ascii="Arial Narrow" w:hAnsi="Arial Narrow" w:eastAsia="Times New Roman" w:cs="Arial Narrow"/>
                                <w:color w:val="000000"/>
                                <w:lang w:val="en-AU"/>
                              </w:rPr>
                              <w:t>BRISBANE</w:t>
                            </w:r>
                          </w:p>
                          <w:p>
                            <w:pPr>
                              <w:overflowPunct w:val="false"/>
                              <w:bidi w:val="0"/>
                              <w:spacing w:before="0" w:after="50"/>
                              <w:rPr/>
                            </w:pPr>
                            <w:r>
                              <w:rPr>
                                <w:kern w:val="2"/>
                                <w:sz w:val="16"/>
                                <w:spacing w:val="26"/>
                                <w:szCs w:val="20"/>
                                <w:rFonts w:ascii="Arial Narrow" w:hAnsi="Arial Narrow" w:eastAsia="Times New Roman" w:cs="Arial Narrow"/>
                                <w:color w:val="000000"/>
                                <w:lang w:val="en-AU"/>
                              </w:rPr>
                              <w:t>CANBERRA</w:t>
                            </w:r>
                          </w:p>
                          <w:p>
                            <w:pPr>
                              <w:overflowPunct w:val="false"/>
                              <w:bidi w:val="0"/>
                              <w:spacing w:before="0" w:after="50"/>
                              <w:rPr/>
                            </w:pPr>
                            <w:r>
                              <w:rPr>
                                <w:kern w:val="2"/>
                                <w:sz w:val="16"/>
                                <w:spacing w:val="26"/>
                                <w:szCs w:val="20"/>
                                <w:rFonts w:ascii="Arial Narrow" w:hAnsi="Arial Narrow" w:eastAsia="Times New Roman" w:cs="Arial Narrow"/>
                                <w:color w:val="000000"/>
                                <w:lang w:val="en-AU"/>
                              </w:rPr>
                              <w:t>HONG KONG</w:t>
                            </w:r>
                          </w:p>
                          <w:p>
                            <w:pPr>
                              <w:overflowPunct w:val="false"/>
                              <w:bidi w:val="0"/>
                              <w:spacing w:before="0" w:after="50"/>
                              <w:rPr/>
                            </w:pPr>
                            <w:r>
                              <w:rPr>
                                <w:kern w:val="2"/>
                                <w:sz w:val="16"/>
                                <w:spacing w:val="26"/>
                                <w:szCs w:val="20"/>
                                <w:rFonts w:ascii="Arial Narrow" w:hAnsi="Arial Narrow" w:eastAsia="Times New Roman" w:cs="Arial Narrow"/>
                                <w:color w:val="000000"/>
                                <w:lang w:val="en-AU"/>
                              </w:rPr>
                              <w:t>BEIJING</w:t>
                            </w:r>
                          </w:p>
                          <w:p>
                            <w:pPr>
                              <w:overflowPunct w:val="false"/>
                              <w:bidi w:val="0"/>
                              <w:spacing w:before="0" w:after="50"/>
                              <w:rPr/>
                            </w:pPr>
                            <w:r>
                              <w:rPr>
                                <w:kern w:val="2"/>
                                <w:sz w:val="16"/>
                                <w:spacing w:val="26"/>
                                <w:szCs w:val="20"/>
                                <w:rFonts w:ascii="Arial Narrow" w:hAnsi="Arial Narrow" w:eastAsia="Times New Roman" w:cs="Arial Narrow"/>
                                <w:color w:val="000000"/>
                                <w:lang w:val="en-AU"/>
                              </w:rPr>
                              <w:t>TAIPEI</w:t>
                            </w:r>
                          </w:p>
                          <w:p>
                            <w:pPr>
                              <w:overflowPunct w:val="false"/>
                              <w:bidi w:val="0"/>
                              <w:spacing w:before="0" w:after="50"/>
                              <w:rPr/>
                            </w:pPr>
                            <w:r>
                              <w:rPr>
                                <w:kern w:val="2"/>
                                <w:sz w:val="16"/>
                                <w:spacing w:val="26"/>
                                <w:szCs w:val="20"/>
                                <w:rFonts w:ascii="Arial Narrow" w:hAnsi="Arial Narrow" w:eastAsia="Times New Roman" w:cs="Arial Narrow"/>
                                <w:color w:val="000000"/>
                                <w:lang w:val="en-AU"/>
                              </w:rPr>
                              <w:t>JAKARTA</w:t>
                            </w:r>
                          </w:p>
                          <w:p>
                            <w:pPr>
                              <w:overflowPunct w:val="false"/>
                              <w:bidi w:val="0"/>
                              <w:spacing w:before="0" w:after="50"/>
                              <w:rPr/>
                            </w:pPr>
                            <w:r>
                              <w:rPr>
                                <w:kern w:val="2"/>
                                <w:sz w:val="16"/>
                                <w:spacing w:val="26"/>
                                <w:szCs w:val="20"/>
                                <w:rFonts w:ascii="Arial Narrow" w:hAnsi="Arial Narrow" w:eastAsia="Times New Roman" w:cs="Arial Narrow"/>
                                <w:color w:val="000000"/>
                                <w:lang w:val="en-AU"/>
                              </w:rPr>
                              <w:t>PORT MORESBY</w:t>
                            </w:r>
                          </w:p>
                          <w:p>
                            <w:pPr>
                              <w:overflowPunct w:val="false"/>
                              <w:bidi w:val="0"/>
                              <w:spacing w:before="0" w:after="50"/>
                              <w:rPr/>
                            </w:pPr>
                            <w:r>
                              <w:rPr>
                                <w:kern w:val="2"/>
                                <w:sz w:val="16"/>
                                <w:spacing w:val="26"/>
                                <w:szCs w:val="20"/>
                                <w:rFonts w:ascii="Arial Narrow" w:hAnsi="Arial Narrow" w:eastAsia="Times New Roman" w:cs="Arial Narrow"/>
                                <w:color w:val="000000"/>
                                <w:lang w:val="en-AU"/>
                              </w:rPr>
                              <w:t>LONDON</w:t>
                            </w:r>
                          </w:p>
                        </w:txbxContent>
                      </wps:txbx>
                      <wps:bodyPr wrap="square" lIns="0" rIns="0" tIns="0" bIns="0" anchor="t">
                        <a:noAutofit/>
                      </wps:bodyPr>
                    </wps:wsp>
                  </wpg:wgp>
                </a:graphicData>
              </a:graphic>
            </wp:anchor>
          </w:drawing>
        </mc:Choice>
        <mc:Fallback>
          <w:pict>
            <v:group id="shape_0" style="position:absolute;margin-left:187.1pt;margin-top:15.8pt;width:405.5pt;height:775.4pt" coordorigin="3742,316" coordsize="8110,15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742;top:316;width:4535;height:1102;mso-wrap-style:none;v-text-anchor:middle;mso-position-horizontal-relative:page;mso-position-vertical-relative:page" type="_x0000_t75">
                <v:imagedata r:id="rId2"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9527;top:5518;width:2324;height:10305;mso-wrap-style:square;v-text-anchor:top;mso-position-horizontal-relative:page;mso-position-vertical-relative:page" type="_x0000_t202">
                <v:textbox>
                  <w:txbxContent>
                    <w:p>
                      <w:pPr>
                        <w:overflowPunct w:val="false"/>
                        <w:bidi w:val="0"/>
                        <w:rPr/>
                      </w:pPr>
                      <w:r>
                        <w:rPr>
                          <w:kern w:val="2"/>
                          <w:sz w:val="10"/>
                          <w:szCs w:val="20"/>
                          <w:rFonts w:ascii="Arial Narrow" w:hAnsi="Arial Narrow" w:eastAsia="Times New Roman" w:cs="Arial Narrow"/>
                          <w:color w:val="auto"/>
                          <w:lang w:val="en-AU"/>
                        </w:rPr>
                        <w:t>____________________________________________</w:t>
                      </w:r>
                    </w:p>
                    <w:p>
                      <w:pPr>
                        <w:overflowPunct w:val="false"/>
                        <w:bidi w:val="0"/>
                        <w:spacing w:before="80" w:after="40"/>
                        <w:rPr/>
                      </w:pPr>
                      <w:r>
                        <w:rPr>
                          <w:kern w:val="2"/>
                          <w:sz w:val="16"/>
                          <w:spacing w:val="26"/>
                          <w:szCs w:val="20"/>
                          <w:rFonts w:ascii="Arial Narrow" w:hAnsi="Arial Narrow" w:eastAsia="Times New Roman" w:cs="Arial Narrow"/>
                          <w:color w:val="auto"/>
                          <w:lang w:val="en-AU"/>
                        </w:rPr>
                        <w:t>LEVEL 60</w:t>
                      </w:r>
                    </w:p>
                    <w:p>
                      <w:pPr>
                        <w:overflowPunct w:val="false"/>
                        <w:bidi w:val="0"/>
                        <w:spacing w:before="0" w:after="40"/>
                        <w:rPr/>
                      </w:pPr>
                      <w:r>
                        <w:rPr>
                          <w:kern w:val="2"/>
                          <w:sz w:val="16"/>
                          <w:spacing w:val="26"/>
                          <w:szCs w:val="20"/>
                          <w:rFonts w:ascii="Arial Narrow" w:hAnsi="Arial Narrow" w:eastAsia="Times New Roman" w:cs="Arial Narrow"/>
                          <w:color w:val="000000"/>
                          <w:lang w:val="en-AU"/>
                        </w:rPr>
                        <w:t>GOVERNOR PHILLIP</w:t>
                      </w:r>
                    </w:p>
                    <w:p>
                      <w:pPr>
                        <w:overflowPunct w:val="false"/>
                        <w:bidi w:val="0"/>
                        <w:spacing w:before="0" w:after="40"/>
                        <w:rPr/>
                      </w:pPr>
                      <w:r>
                        <w:rPr>
                          <w:kern w:val="2"/>
                          <w:sz w:val="16"/>
                          <w:spacing w:val="26"/>
                          <w:szCs w:val="20"/>
                          <w:rFonts w:ascii="Arial Narrow" w:hAnsi="Arial Narrow" w:eastAsia="Times New Roman" w:cs="Arial Narrow"/>
                          <w:color w:val="000000"/>
                          <w:lang w:val="en-AU"/>
                        </w:rPr>
                        <w:t>TOWER</w:t>
                      </w:r>
                    </w:p>
                    <w:p>
                      <w:pPr>
                        <w:overflowPunct w:val="false"/>
                        <w:bidi w:val="0"/>
                        <w:spacing w:before="0" w:after="40"/>
                        <w:rPr/>
                      </w:pPr>
                      <w:r>
                        <w:rPr>
                          <w:kern w:val="2"/>
                          <w:sz w:val="16"/>
                          <w:spacing w:val="26"/>
                          <w:szCs w:val="20"/>
                          <w:rFonts w:ascii="Arial Narrow" w:hAnsi="Arial Narrow" w:eastAsia="Times New Roman" w:cs="Arial Narrow"/>
                          <w:color w:val="000000"/>
                          <w:lang w:val="en-AU"/>
                        </w:rPr>
                        <w:t>1 FARRER PLACE</w:t>
                      </w:r>
                    </w:p>
                    <w:p>
                      <w:pPr>
                        <w:overflowPunct w:val="false"/>
                        <w:bidi w:val="0"/>
                        <w:spacing w:before="0" w:after="40"/>
                        <w:rPr/>
                      </w:pPr>
                      <w:r>
                        <w:rPr>
                          <w:kern w:val="2"/>
                          <w:sz w:val="16"/>
                          <w:spacing w:val="26"/>
                          <w:szCs w:val="20"/>
                          <w:rFonts w:ascii="Arial Narrow" w:hAnsi="Arial Narrow" w:eastAsia="Times New Roman" w:cs="Arial Narrow"/>
                          <w:color w:val="000000"/>
                          <w:lang w:val="en-AU"/>
                        </w:rPr>
                        <w:t>SYDNEY NSW 2000</w:t>
                      </w:r>
                    </w:p>
                    <w:p>
                      <w:pPr>
                        <w:overflowPunct w:val="false"/>
                        <w:bidi w:val="0"/>
                        <w:spacing w:before="0" w:after="40"/>
                        <w:rPr/>
                      </w:pPr>
                      <w:r>
                        <w:rPr>
                          <w:kern w:val="2"/>
                          <w:sz w:val="16"/>
                          <w:spacing w:val="26"/>
                          <w:szCs w:val="20"/>
                          <w:rFonts w:ascii="Arial Narrow" w:hAnsi="Arial Narrow" w:eastAsia="Times New Roman" w:cs="Arial Narrow"/>
                          <w:color w:val="000000"/>
                          <w:lang w:val="en-AU"/>
                        </w:rPr>
                        <w:t>AUSTRALIA</w:t>
                      </w:r>
                    </w:p>
                    <w:p>
                      <w:pPr>
                        <w:overflowPunct w:val="false"/>
                        <w:bidi w:val="0"/>
                        <w:spacing w:before="0" w:after="40"/>
                        <w:rPr/>
                      </w:pPr>
                      <w:r>
                        <w:rPr>
                          <w:kern w:val="2"/>
                          <w:sz w:val="16"/>
                          <w:spacing w:val="26"/>
                          <w:szCs w:val="20"/>
                          <w:rFonts w:ascii="Arial Narrow" w:hAnsi="Arial Narrow" w:eastAsia="Times New Roman" w:cs="Arial Narrow"/>
                          <w:color w:val="000000"/>
                          <w:lang w:val="en-AU"/>
                        </w:rPr>
                        <w:t>DX 113 SYDNEY</w:t>
                      </w:r>
                    </w:p>
                    <w:p>
                      <w:pPr>
                        <w:overflowPunct w:val="false"/>
                        <w:bidi w:val="0"/>
                        <w:spacing w:before="0" w:after="20"/>
                        <w:rPr/>
                      </w:pPr>
                      <w:r>
                        <w:rPr>
                          <w:kern w:val="2"/>
                          <w:sz w:val="16"/>
                          <w:spacing w:val="20"/>
                          <w:szCs w:val="20"/>
                          <w:rFonts w:ascii="Arial Narrow" w:hAnsi="Arial Narrow" w:eastAsia="Times New Roman" w:cs="Arial Narrow"/>
                          <w:color w:val="000000"/>
                          <w:lang w:val="en-AU"/>
                        </w:rPr>
                        <w:t>www.msj.com.au</w:t>
                      </w:r>
                    </w:p>
                    <w:p>
                      <w:pPr>
                        <w:overflowPunct w:val="false"/>
                        <w:bidi w:val="0"/>
                        <w:spacing w:before="160" w:after="40"/>
                        <w:rPr/>
                      </w:pPr>
                      <w:r>
                        <w:rPr>
                          <w:kern w:val="2"/>
                          <w:sz w:val="16"/>
                          <w:b/>
                          <w:spacing w:val="26"/>
                          <w:szCs w:val="20"/>
                          <w:rFonts w:ascii="Arial Narrow" w:hAnsi="Arial Narrow" w:eastAsia="Times New Roman" w:cs="Arial Narrow"/>
                          <w:color w:val="000000"/>
                          <w:lang w:val="en-AU"/>
                        </w:rPr>
                        <w:t>TELEPHONE</w:t>
                      </w:r>
                    </w:p>
                    <w:p>
                      <w:pPr>
                        <w:overflowPunct w:val="false"/>
                        <w:bidi w:val="0"/>
                        <w:spacing w:before="0" w:after="40"/>
                        <w:rPr/>
                      </w:pPr>
                      <w:r>
                        <w:rPr>
                          <w:kern w:val="2"/>
                          <w:sz w:val="16"/>
                          <w:b/>
                          <w:spacing w:val="26"/>
                          <w:szCs w:val="20"/>
                          <w:rFonts w:ascii="Arial Narrow" w:hAnsi="Arial Narrow" w:eastAsia="Times New Roman" w:cs="Arial Narrow"/>
                          <w:color w:val="000000"/>
                          <w:lang w:val="en-AU"/>
                        </w:rPr>
                        <w:t>(61 2) 9296 2000</w:t>
                      </w:r>
                    </w:p>
                    <w:p>
                      <w:pPr>
                        <w:overflowPunct w:val="false"/>
                        <w:bidi w:val="0"/>
                        <w:spacing w:before="140" w:after="40"/>
                        <w:rPr/>
                      </w:pPr>
                      <w:r>
                        <w:rPr>
                          <w:kern w:val="2"/>
                          <w:sz w:val="16"/>
                          <w:spacing w:val="26"/>
                          <w:szCs w:val="20"/>
                          <w:rFonts w:ascii="Arial Narrow" w:hAnsi="Arial Narrow" w:eastAsia="Times New Roman" w:cs="Arial Narrow"/>
                          <w:color w:val="000000"/>
                          <w:lang w:val="en-AU"/>
                        </w:rPr>
                        <w:t>FAX</w:t>
                      </w:r>
                    </w:p>
                    <w:p>
                      <w:pPr>
                        <w:overflowPunct w:val="false"/>
                        <w:bidi w:val="0"/>
                        <w:spacing w:before="0" w:after="40"/>
                        <w:rPr/>
                      </w:pPr>
                      <w:r>
                        <w:rPr>
                          <w:kern w:val="2"/>
                          <w:sz w:val="16"/>
                          <w:spacing w:val="26"/>
                          <w:szCs w:val="20"/>
                          <w:rFonts w:ascii="Arial Narrow" w:hAnsi="Arial Narrow" w:eastAsia="Times New Roman" w:cs="Arial Narrow"/>
                          <w:color w:val="000000"/>
                          <w:lang w:val="en-AU"/>
                        </w:rPr>
                        <w:t>(61 2) 9296 3999</w:t>
                      </w:r>
                    </w:p>
                    <w:p>
                      <w:pPr>
                        <w:overflowPunct w:val="false"/>
                        <w:bidi w:val="0"/>
                        <w:spacing w:before="0" w:after="40"/>
                        <w:rPr/>
                      </w:pPr>
                      <w:r>
                        <w:rPr>
                          <w:kern w:val="2"/>
                          <w:sz w:val="16"/>
                          <w:spacing w:val="26"/>
                          <w:szCs w:val="20"/>
                          <w:rFonts w:ascii="Arial Narrow" w:hAnsi="Arial Narrow" w:eastAsia="Times New Roman" w:cs="Arial Narrow"/>
                          <w:color w:val="000000"/>
                          <w:lang w:val="en-AU"/>
                        </w:rPr>
                        <w:t>EMAIL</w:t>
                      </w:r>
                    </w:p>
                    <w:p>
                      <w:pPr>
                        <w:overflowPunct w:val="false"/>
                        <w:bidi w:val="0"/>
                        <w:spacing w:before="0" w:after="40"/>
                        <w:rPr/>
                      </w:pPr>
                      <w:r>
                        <w:rPr>
                          <w:kern w:val="2"/>
                          <w:sz w:val="16"/>
                          <w:spacing w:val="20"/>
                          <w:szCs w:val="20"/>
                          <w:rFonts w:ascii="Arial Narrow" w:hAnsi="Arial Narrow" w:eastAsia="Times New Roman" w:cs="Arial Narrow"/>
                          <w:color w:val="000000"/>
                          <w:lang w:val="en-AU"/>
                        </w:rPr>
                        <w:t>syd@msj.com.au</w:t>
                      </w:r>
                    </w:p>
                    <w:p>
                      <w:pPr>
                        <w:overflowPunct w:val="false"/>
                        <w:bidi w:val="0"/>
                        <w:spacing w:before="720" w:after="20"/>
                        <w:rPr/>
                      </w:pPr>
                      <w:r>
                        <w:rPr>
                          <w:kern w:val="2"/>
                          <w:sz w:val="10"/>
                          <w:szCs w:val="20"/>
                          <w:rFonts w:ascii="Arial Narrow" w:hAnsi="Arial Narrow" w:eastAsia="Times New Roman" w:cs="Arial Narrow"/>
                          <w:color w:val="000000"/>
                          <w:lang w:val="en-AU"/>
                        </w:rPr>
                        <w:t>____________________________________________</w:t>
                      </w:r>
                    </w:p>
                    <w:p>
                      <w:pPr>
                        <w:overflowPunct w:val="false"/>
                        <w:bidi w:val="0"/>
                        <w:spacing w:before="60" w:after="50"/>
                        <w:rPr/>
                      </w:pPr>
                      <w:r>
                        <w:rPr>
                          <w:kern w:val="2"/>
                          <w:sz w:val="16"/>
                          <w:spacing w:val="26"/>
                          <w:szCs w:val="20"/>
                          <w:rFonts w:ascii="Arial Narrow" w:hAnsi="Arial Narrow" w:eastAsia="Times New Roman" w:cs="Arial Narrow"/>
                          <w:color w:val="000000"/>
                          <w:lang w:val="en-AU"/>
                        </w:rPr>
                        <w:t>SYDNEY</w:t>
                      </w:r>
                    </w:p>
                    <w:p>
                      <w:pPr>
                        <w:overflowPunct w:val="false"/>
                        <w:bidi w:val="0"/>
                        <w:spacing w:before="0" w:after="50"/>
                        <w:rPr/>
                      </w:pPr>
                      <w:r>
                        <w:rPr>
                          <w:kern w:val="2"/>
                          <w:sz w:val="16"/>
                          <w:spacing w:val="26"/>
                          <w:szCs w:val="20"/>
                          <w:rFonts w:ascii="Arial Narrow" w:hAnsi="Arial Narrow" w:eastAsia="Times New Roman" w:cs="Arial Narrow"/>
                          <w:color w:val="000000"/>
                          <w:lang w:val="en-AU"/>
                        </w:rPr>
                        <w:t>MELBOURNE</w:t>
                      </w:r>
                    </w:p>
                    <w:p>
                      <w:pPr>
                        <w:overflowPunct w:val="false"/>
                        <w:bidi w:val="0"/>
                        <w:spacing w:before="0" w:after="50"/>
                        <w:rPr/>
                      </w:pPr>
                      <w:r>
                        <w:rPr>
                          <w:kern w:val="2"/>
                          <w:sz w:val="16"/>
                          <w:spacing w:val="26"/>
                          <w:szCs w:val="20"/>
                          <w:rFonts w:ascii="Arial Narrow" w:hAnsi="Arial Narrow" w:eastAsia="Times New Roman" w:cs="Arial Narrow"/>
                          <w:color w:val="000000"/>
                          <w:lang w:val="en-AU"/>
                        </w:rPr>
                        <w:t>PERTH</w:t>
                      </w:r>
                    </w:p>
                    <w:p>
                      <w:pPr>
                        <w:overflowPunct w:val="false"/>
                        <w:bidi w:val="0"/>
                        <w:spacing w:before="0" w:after="50"/>
                        <w:rPr/>
                      </w:pPr>
                      <w:r>
                        <w:rPr>
                          <w:kern w:val="2"/>
                          <w:sz w:val="16"/>
                          <w:spacing w:val="26"/>
                          <w:szCs w:val="20"/>
                          <w:rFonts w:ascii="Arial Narrow" w:hAnsi="Arial Narrow" w:eastAsia="Times New Roman" w:cs="Arial Narrow"/>
                          <w:color w:val="000000"/>
                          <w:lang w:val="en-AU"/>
                        </w:rPr>
                        <w:t>BRISBANE</w:t>
                      </w:r>
                    </w:p>
                    <w:p>
                      <w:pPr>
                        <w:overflowPunct w:val="false"/>
                        <w:bidi w:val="0"/>
                        <w:spacing w:before="0" w:after="50"/>
                        <w:rPr/>
                      </w:pPr>
                      <w:r>
                        <w:rPr>
                          <w:kern w:val="2"/>
                          <w:sz w:val="16"/>
                          <w:spacing w:val="26"/>
                          <w:szCs w:val="20"/>
                          <w:rFonts w:ascii="Arial Narrow" w:hAnsi="Arial Narrow" w:eastAsia="Times New Roman" w:cs="Arial Narrow"/>
                          <w:color w:val="000000"/>
                          <w:lang w:val="en-AU"/>
                        </w:rPr>
                        <w:t>CANBERRA</w:t>
                      </w:r>
                    </w:p>
                    <w:p>
                      <w:pPr>
                        <w:overflowPunct w:val="false"/>
                        <w:bidi w:val="0"/>
                        <w:spacing w:before="0" w:after="50"/>
                        <w:rPr/>
                      </w:pPr>
                      <w:r>
                        <w:rPr>
                          <w:kern w:val="2"/>
                          <w:sz w:val="16"/>
                          <w:spacing w:val="26"/>
                          <w:szCs w:val="20"/>
                          <w:rFonts w:ascii="Arial Narrow" w:hAnsi="Arial Narrow" w:eastAsia="Times New Roman" w:cs="Arial Narrow"/>
                          <w:color w:val="000000"/>
                          <w:lang w:val="en-AU"/>
                        </w:rPr>
                        <w:t>HONG KONG</w:t>
                      </w:r>
                    </w:p>
                    <w:p>
                      <w:pPr>
                        <w:overflowPunct w:val="false"/>
                        <w:bidi w:val="0"/>
                        <w:spacing w:before="0" w:after="50"/>
                        <w:rPr/>
                      </w:pPr>
                      <w:r>
                        <w:rPr>
                          <w:kern w:val="2"/>
                          <w:sz w:val="16"/>
                          <w:spacing w:val="26"/>
                          <w:szCs w:val="20"/>
                          <w:rFonts w:ascii="Arial Narrow" w:hAnsi="Arial Narrow" w:eastAsia="Times New Roman" w:cs="Arial Narrow"/>
                          <w:color w:val="000000"/>
                          <w:lang w:val="en-AU"/>
                        </w:rPr>
                        <w:t>BEIJING</w:t>
                      </w:r>
                    </w:p>
                    <w:p>
                      <w:pPr>
                        <w:overflowPunct w:val="false"/>
                        <w:bidi w:val="0"/>
                        <w:spacing w:before="0" w:after="50"/>
                        <w:rPr/>
                      </w:pPr>
                      <w:r>
                        <w:rPr>
                          <w:kern w:val="2"/>
                          <w:sz w:val="16"/>
                          <w:spacing w:val="26"/>
                          <w:szCs w:val="20"/>
                          <w:rFonts w:ascii="Arial Narrow" w:hAnsi="Arial Narrow" w:eastAsia="Times New Roman" w:cs="Arial Narrow"/>
                          <w:color w:val="000000"/>
                          <w:lang w:val="en-AU"/>
                        </w:rPr>
                        <w:t>TAIPEI</w:t>
                      </w:r>
                    </w:p>
                    <w:p>
                      <w:pPr>
                        <w:overflowPunct w:val="false"/>
                        <w:bidi w:val="0"/>
                        <w:spacing w:before="0" w:after="50"/>
                        <w:rPr/>
                      </w:pPr>
                      <w:r>
                        <w:rPr>
                          <w:kern w:val="2"/>
                          <w:sz w:val="16"/>
                          <w:spacing w:val="26"/>
                          <w:szCs w:val="20"/>
                          <w:rFonts w:ascii="Arial Narrow" w:hAnsi="Arial Narrow" w:eastAsia="Times New Roman" w:cs="Arial Narrow"/>
                          <w:color w:val="000000"/>
                          <w:lang w:val="en-AU"/>
                        </w:rPr>
                        <w:t>JAKARTA</w:t>
                      </w:r>
                    </w:p>
                    <w:p>
                      <w:pPr>
                        <w:overflowPunct w:val="false"/>
                        <w:bidi w:val="0"/>
                        <w:spacing w:before="0" w:after="50"/>
                        <w:rPr/>
                      </w:pPr>
                      <w:r>
                        <w:rPr>
                          <w:kern w:val="2"/>
                          <w:sz w:val="16"/>
                          <w:spacing w:val="26"/>
                          <w:szCs w:val="20"/>
                          <w:rFonts w:ascii="Arial Narrow" w:hAnsi="Arial Narrow" w:eastAsia="Times New Roman" w:cs="Arial Narrow"/>
                          <w:color w:val="000000"/>
                          <w:lang w:val="en-AU"/>
                        </w:rPr>
                        <w:t>PORT MORESBY</w:t>
                      </w:r>
                    </w:p>
                    <w:p>
                      <w:pPr>
                        <w:overflowPunct w:val="false"/>
                        <w:bidi w:val="0"/>
                        <w:spacing w:before="0" w:after="50"/>
                        <w:rPr/>
                      </w:pPr>
                      <w:r>
                        <w:rPr>
                          <w:kern w:val="2"/>
                          <w:sz w:val="16"/>
                          <w:spacing w:val="26"/>
                          <w:szCs w:val="20"/>
                          <w:rFonts w:ascii="Arial Narrow" w:hAnsi="Arial Narrow" w:eastAsia="Times New Roman" w:cs="Arial Narrow"/>
                          <w:color w:val="000000"/>
                          <w:lang w:val="en-AU"/>
                        </w:rPr>
                        <w:t>LONDON</w:t>
                      </w:r>
                    </w:p>
                  </w:txbxContent>
                </v:textbox>
                <v:fill o:detectmouseclick="t" on="false"/>
                <v:stroke color="#3465a4" joinstyle="round" endcap="flat"/>
                <w10:wrap type="none"/>
              </v:shape>
            </v:group>
          </w:pict>
        </mc:Fallback>
      </mc:AlternateContent>
    </w:r>
    <w:bookmarkStart w:id="18" w:name="SLetterheadW"/>
    <w:bookmarkStart w:id="19" w:name="SLetterheadW"/>
    <w:bookmarkEnd w:id="19"/>
  </w:p>
  <w:p>
    <w:pPr>
      <w:pStyle w:val="Header"/>
      <w:pBdr>
        <w:bottom w:val="nil"/>
      </w:pBdr>
      <w:rPr>
        <w:rFonts w:ascii="Courier New" w:hAnsi="Courier New" w:cs="Courier New"/>
        <w:i/>
        <w:i/>
        <w:color w:val="FF0000"/>
      </w:rPr>
    </w:pPr>
    <w:r>
      <w:rPr>
        <w:rFonts w:cs="Courier New" w:ascii="Courier New" w:hAnsi="Courier New"/>
        <w:i/>
        <w:color w:val="FF0000"/>
      </w:rPr>
    </w:r>
    <w:bookmarkStart w:id="20" w:name="SLetterheadW"/>
    <w:bookmarkStart w:id="21" w:name="SLetterheadW"/>
    <w:bookmarkEnd w:id="2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7"/>
        </w:tabs>
        <w:ind w:start="737" w:hanging="737"/>
      </w:pPr>
    </w:lvl>
    <w:lvl w:ilvl="1">
      <w:start w:val="1"/>
      <w:numFmt w:val="decimal"/>
      <w:lvlText w:val="%1.%2"/>
      <w:lvlJc w:val="start"/>
      <w:pPr>
        <w:tabs>
          <w:tab w:val="num" w:pos="737"/>
        </w:tabs>
        <w:ind w:start="737" w:hanging="737"/>
      </w:pPr>
    </w:lvl>
    <w:lvl w:ilvl="2">
      <w:start w:val="1"/>
      <w:numFmt w:val="lowerLetter"/>
      <w:lvlText w:val="(%3)"/>
      <w:lvlJc w:val="start"/>
      <w:pPr>
        <w:tabs>
          <w:tab w:val="num" w:pos="737"/>
        </w:tabs>
        <w:ind w:start="0" w:hanging="0"/>
      </w:pPr>
    </w:lvl>
    <w:lvl w:ilvl="3">
      <w:start w:val="1"/>
      <w:numFmt w:val="lowerRoman"/>
      <w:lvlText w:val="(%4)"/>
      <w:lvlJc w:val="start"/>
      <w:pPr>
        <w:tabs>
          <w:tab w:val="num" w:pos="737"/>
        </w:tabs>
        <w:ind w:start="0" w:hanging="0"/>
      </w:pPr>
    </w:lvl>
    <w:lvl w:ilvl="4">
      <w:start w:val="1"/>
      <w:numFmt w:val="upperLetter"/>
      <w:lvlText w:val="(%5)"/>
      <w:lvlJc w:val="start"/>
      <w:pPr>
        <w:tabs>
          <w:tab w:val="num" w:pos="737"/>
        </w:tabs>
        <w:ind w:start="0" w:hanging="0"/>
      </w:pPr>
    </w:lvl>
    <w:lvl w:ilvl="5">
      <w:start w:val="1"/>
      <w:numFmt w:val="none"/>
      <w:suff w:val="nothing"/>
      <w:lvlText w:val=""/>
      <w:lvlJc w:val="start"/>
      <w:pPr>
        <w:tabs>
          <w:tab w:val="num" w:pos="0"/>
        </w:tabs>
        <w:ind w:start="0" w:hanging="0"/>
      </w:pPr>
      <w:rPr>
        <w:sz w:val="23"/>
        <w:i w:val="false"/>
        <w:b w:val="false"/>
        <w:rFonts w:ascii="Times New Roman" w:hAnsi="Times New Roman" w:cs="Times New Roman"/>
      </w:rPr>
    </w:lvl>
    <w:lvl w:ilvl="6">
      <w:start w:val="1"/>
      <w:numFmt w:val="decimal"/>
      <w:lvlText w:val="%7"/>
      <w:lvlJc w:val="start"/>
      <w:pPr>
        <w:tabs>
          <w:tab w:val="num" w:pos="737"/>
        </w:tabs>
        <w:ind w:start="737" w:hanging="737"/>
      </w:pPr>
    </w:lvl>
    <w:lvl w:ilvl="7">
      <w:start w:val="1"/>
      <w:numFmt w:val="lowerLetter"/>
      <w:lvlText w:val="(%8)"/>
      <w:lvlJc w:val="start"/>
      <w:pPr>
        <w:tabs>
          <w:tab w:val="num" w:pos="737"/>
        </w:tabs>
        <w:ind w:start="1474" w:hanging="737"/>
      </w:pPr>
    </w:lvl>
    <w:lvl w:ilvl="8">
      <w:start w:val="1"/>
      <w:numFmt w:val="lowerRoman"/>
      <w:lvlText w:val="(%9)"/>
      <w:lvlJc w:val="start"/>
      <w:pPr>
        <w:tabs>
          <w:tab w:val="num" w:pos="737"/>
        </w:tabs>
        <w:ind w:start="2211" w:hanging="737"/>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docVars>
    <w:docVar w:name="Doc_Type" w:val="MSJLET"/>
    <w:docVar w:name="FirstTime" w:val="No"/>
    <w:docVar w:name="IncludeMatterNo"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AU" w:eastAsia="zh-CN" w:bidi="hi-IN"/>
    </w:rPr>
  </w:style>
  <w:style w:type="paragraph" w:styleId="Heading1">
    <w:name w:val="heading 1"/>
    <w:basedOn w:val="Normal"/>
    <w:next w:val="Heading2"/>
    <w:qFormat/>
    <w:pPr>
      <w:numPr>
        <w:ilvl w:val="0"/>
        <w:numId w:val="2"/>
      </w:numPr>
      <w:spacing w:before="0" w:after="240"/>
      <w:outlineLvl w:val="0"/>
    </w:pPr>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ind w:hanging="737" w:start="1474" w:end="0"/>
      <w:outlineLvl w:val="2"/>
    </w:pPr>
    <w:rPr/>
  </w:style>
  <w:style w:type="paragraph" w:styleId="Heading4">
    <w:name w:val="heading 4"/>
    <w:basedOn w:val="Normal"/>
    <w:next w:val="BodyText"/>
    <w:qFormat/>
    <w:pPr>
      <w:numPr>
        <w:ilvl w:val="0"/>
        <w:numId w:val="2"/>
      </w:numPr>
      <w:spacing w:before="0" w:after="240"/>
      <w:ind w:hanging="737" w:start="2211" w:end="0"/>
      <w:outlineLvl w:val="3"/>
    </w:pPr>
    <w:rPr>
      <w:lang w:val="en-AU"/>
    </w:rPr>
  </w:style>
  <w:style w:type="paragraph" w:styleId="Heading5">
    <w:name w:val="heading 5"/>
    <w:basedOn w:val="Normal"/>
    <w:next w:val="BodyText"/>
    <w:qFormat/>
    <w:pPr>
      <w:numPr>
        <w:ilvl w:val="0"/>
        <w:numId w:val="2"/>
      </w:numPr>
      <w:spacing w:before="0" w:after="240"/>
      <w:ind w:hanging="737" w:start="2948" w:end="0"/>
      <w:outlineLvl w:val="4"/>
    </w:pPr>
    <w:rPr>
      <w:lang w:val="en-AU"/>
    </w:rPr>
  </w:style>
  <w:style w:type="paragraph" w:styleId="Heading6">
    <w:name w:val="heading 6"/>
    <w:basedOn w:val="Heading1"/>
    <w:next w:val="BodyText"/>
    <w:qFormat/>
    <w:pPr>
      <w:numPr>
        <w:ilvl w:val="0"/>
        <w:numId w:val="2"/>
      </w:numPr>
      <w:ind w:hanging="0" w:start="0" w:end="0"/>
      <w:outlineLvl w:val="5"/>
    </w:pPr>
    <w:rPr/>
  </w:style>
  <w:style w:type="paragraph" w:styleId="Heading7">
    <w:name w:val="heading 7"/>
    <w:basedOn w:val="Heading1"/>
    <w:next w:val="BodyText"/>
    <w:qFormat/>
    <w:pPr>
      <w:numPr>
        <w:ilvl w:val="0"/>
        <w:numId w:val="2"/>
      </w:numPr>
      <w:outlineLvl w:val="6"/>
    </w:pPr>
    <w:rPr/>
  </w:style>
  <w:style w:type="paragraph" w:styleId="Heading8">
    <w:name w:val="heading 8"/>
    <w:basedOn w:val="Heading1"/>
    <w:next w:val="BodyText"/>
    <w:qFormat/>
    <w:pPr>
      <w:numPr>
        <w:ilvl w:val="0"/>
        <w:numId w:val="2"/>
      </w:numPr>
      <w:outlineLvl w:val="7"/>
    </w:pPr>
    <w:rPr/>
  </w:style>
  <w:style w:type="paragraph" w:styleId="Heading9">
    <w:name w:val="heading 9"/>
    <w:basedOn w:val="Heading1"/>
    <w:next w:val="BodyText"/>
    <w:qFormat/>
    <w:pPr>
      <w:numPr>
        <w:ilvl w:val="0"/>
        <w:numId w:val="2"/>
      </w:numPr>
      <w:tabs>
        <w:tab w:val="clear" w:pos="737"/>
        <w:tab w:val="left" w:pos="360" w:leader="none"/>
      </w:tabs>
      <w:outlineLvl w:val="8"/>
    </w:pPr>
    <w:rPr/>
  </w:style>
  <w:style w:type="character" w:styleId="WW8Num1z5">
    <w:name w:val="WW8Num1z5"/>
    <w:qFormat/>
    <w:rPr>
      <w:rFonts w:ascii="Times New Roman" w:hAnsi="Times New Roman" w:cs="Times New Roman"/>
      <w:b w:val="false"/>
      <w:i w:val="false"/>
      <w:sz w:val="23"/>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kern w:val="0"/>
      <w:position w:val="0"/>
      <w:sz w:val="23"/>
      <w:sz w:val="23"/>
      <w:vertAlign w:val="baseline"/>
      <w:lang w:val="en-AU"/>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rialN16">
    <w:name w:val="ArialN16"/>
    <w:basedOn w:val="Normal"/>
    <w:qFormat/>
    <w:pPr/>
    <w:rPr>
      <w:rFonts w:ascii="Arial Narrow" w:hAnsi="Arial Narrow" w:cs="Arial Narrow"/>
      <w:b/>
      <w:sz w:val="32"/>
    </w:rPr>
  </w:style>
  <w:style w:type="paragraph" w:styleId="HeaderandFooter">
    <w:name w:val="Header and Footer"/>
    <w:basedOn w:val="Normal"/>
    <w:qFormat/>
    <w:pPr>
      <w:suppressLineNumbers/>
      <w:tabs>
        <w:tab w:val="clear" w:pos="737"/>
        <w:tab w:val="center" w:pos="4986" w:leader="none"/>
        <w:tab w:val="right" w:pos="9972" w:leader="none"/>
      </w:tabs>
    </w:pPr>
    <w:rPr/>
  </w:style>
  <w:style w:type="paragraph" w:styleId="Footer">
    <w:name w:val="footer"/>
    <w:basedOn w:val="Normal"/>
    <w:pPr>
      <w:tabs>
        <w:tab w:val="clear" w:pos="737"/>
        <w:tab w:val="left" w:pos="7864" w:leader="none"/>
      </w:tabs>
    </w:pPr>
    <w:rPr/>
  </w:style>
  <w:style w:type="paragraph" w:styleId="Header">
    <w:name w:val="header"/>
    <w:basedOn w:val="Normal"/>
    <w:pPr>
      <w:pBdr>
        <w:bottom w:val="single" w:sz="6" w:space="2" w:color="000000"/>
      </w:pBdr>
      <w:tabs>
        <w:tab w:val="clear" w:pos="737"/>
        <w:tab w:val="left" w:pos="7864" w:leader="none"/>
      </w:tabs>
    </w:pPr>
    <w:rPr/>
  </w:style>
  <w:style w:type="paragraph" w:styleId="Indent2">
    <w:name w:val="Indent 2"/>
    <w:basedOn w:val="Heading2"/>
    <w:qFormat/>
    <w:pPr>
      <w:numPr>
        <w:ilvl w:val="0"/>
        <w:numId w:val="2"/>
      </w:numPr>
      <w:ind w:hanging="0" w:start="0" w:end="0"/>
      <w:outlineLvl w:val="9"/>
    </w:pPr>
    <w:rPr/>
  </w:style>
  <w:style w:type="paragraph" w:styleId="Indent3">
    <w:name w:val="Indent 3"/>
    <w:basedOn w:val="Heading3"/>
    <w:qFormat/>
    <w:pPr>
      <w:numPr>
        <w:ilvl w:val="0"/>
        <w:numId w:val="2"/>
      </w:numPr>
      <w:ind w:hanging="0" w:start="1474" w:end="0"/>
      <w:outlineLvl w:val="9"/>
    </w:pPr>
    <w:rPr/>
  </w:style>
  <w:style w:type="paragraph" w:styleId="Indent4">
    <w:name w:val="Indent 4"/>
    <w:basedOn w:val="Heading4"/>
    <w:qFormat/>
    <w:pPr>
      <w:numPr>
        <w:ilvl w:val="0"/>
        <w:numId w:val="2"/>
      </w:numPr>
      <w:ind w:hanging="0" w:start="2211" w:end="0"/>
      <w:outlineLvl w:val="9"/>
    </w:pPr>
    <w:rPr/>
  </w:style>
  <w:style w:type="paragraph" w:styleId="Indent5">
    <w:name w:val="Indent 5"/>
    <w:basedOn w:val="Heading5"/>
    <w:qFormat/>
    <w:pPr>
      <w:numPr>
        <w:ilvl w:val="0"/>
        <w:numId w:val="2"/>
      </w:numPr>
      <w:ind w:hanging="0" w:start="2948" w:end="0"/>
      <w:outlineLvl w:val="9"/>
    </w:pPr>
    <w:rPr/>
  </w:style>
  <w:style w:type="paragraph" w:styleId="Indent1">
    <w:name w:val="Indent 1"/>
    <w:basedOn w:val="Heading1"/>
    <w:qFormat/>
    <w:pPr>
      <w:numPr>
        <w:ilvl w:val="0"/>
        <w:numId w:val="2"/>
      </w:numPr>
      <w:ind w:hanging="0" w:start="0" w:end="0"/>
      <w:outlineLvl w:val="9"/>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SLETTERW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2000-08-10T19:49:00Z</dcterms:created>
  <dc:creator>SFARREL</dc:creator>
  <dc:description/>
  <dc:language>en-CA</dc:language>
  <cp:lastModifiedBy>Enron Technology</cp:lastModifiedBy>
  <cp:lastPrinted>2000-08-10T16:10:00Z</cp:lastPrinted>
  <dcterms:modified xsi:type="dcterms:W3CDTF">2000-08-10T19:49:00Z</dcterms:modified>
  <cp:revision>2</cp:revision>
  <dc:subject/>
  <dc:title>SLF letter to David Minns at Enron re enron online bill time summary</dc:title>
</cp:coreProperties>
</file>