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4490" w:type="dxa"/>
        <w:jc w:val="start"/>
        <w:tblInd w:w="-34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770"/>
        <w:gridCol w:w="990"/>
        <w:gridCol w:w="1350"/>
        <w:gridCol w:w="2250"/>
        <w:gridCol w:w="1980"/>
        <w:gridCol w:w="3150"/>
      </w:tblGrid>
      <w:tr>
        <w:trPr/>
        <w:tc>
          <w:tcPr>
            <w:tcW w:w="477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COUNTERPARTY</w:t>
            </w:r>
          </w:p>
        </w:tc>
        <w:tc>
          <w:tcPr>
            <w:tcW w:w="99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Enron Co.</w:t>
            </w:r>
          </w:p>
        </w:tc>
        <w:tc>
          <w:tcPr>
            <w:tcW w:w="135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CREDIT</w:t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CONTACTS</w:t>
            </w:r>
          </w:p>
        </w:tc>
        <w:tc>
          <w:tcPr>
            <w:tcW w:w="22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 xml:space="preserve">LEGAL </w:t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CONTACTS</w:t>
            </w:r>
          </w:p>
        </w:tc>
        <w:tc>
          <w:tcPr>
            <w:tcW w:w="198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sz w:val="20"/>
              </w:rPr>
            </w:pPr>
            <w:r>
              <w:rPr>
                <w:sz w:val="20"/>
              </w:rPr>
              <w:t>COMMERCIAL</w:t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CONTACTS</w:t>
            </w:r>
          </w:p>
        </w:tc>
        <w:tc>
          <w:tcPr>
            <w:tcW w:w="31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Heading2"/>
              <w:snapToGrid w:val="false"/>
              <w:ind w:hanging="0" w:start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Heading2"/>
              <w:ind w:hanging="0" w:start="0"/>
              <w:rPr>
                <w:sz w:val="20"/>
              </w:rPr>
            </w:pPr>
            <w:r>
              <w:rPr>
                <w:sz w:val="20"/>
              </w:rPr>
              <w:t>STATUS/DATE</w:t>
            </w:r>
          </w:p>
        </w:tc>
      </w:tr>
      <w:tr>
        <w:trPr/>
        <w:tc>
          <w:tcPr>
            <w:tcW w:w="477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90" w:type="dxa"/>
            <w:tcBorders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350" w:type="dxa"/>
            <w:tcBorders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2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1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77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sz w:val="20"/>
              </w:rPr>
            </w:pPr>
            <w:r>
              <w:rPr>
                <w:sz w:val="20"/>
              </w:rPr>
              <w:t>ARGENTINA</w:t>
            </w:r>
          </w:p>
        </w:tc>
        <w:tc>
          <w:tcPr>
            <w:tcW w:w="99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3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2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1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341" w:hRule="atLeast"/>
        </w:trPr>
        <w:tc>
          <w:tcPr>
            <w:tcW w:w="477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9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2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1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77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1.   Bridas S.A.P.I.C.</w:t>
            </w:r>
          </w:p>
        </w:tc>
        <w:tc>
          <w:tcPr>
            <w:tcW w:w="99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ECT</w:t>
            </w:r>
          </w:p>
        </w:tc>
        <w:tc>
          <w:tcPr>
            <w:tcW w:w="13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C. Schneider</w:t>
            </w:r>
          </w:p>
        </w:tc>
        <w:tc>
          <w:tcPr>
            <w:tcW w:w="22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B. Hendry, M. Heard</w:t>
            </w:r>
          </w:p>
        </w:tc>
        <w:tc>
          <w:tcPr>
            <w:tcW w:w="198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F. Cerisoli</w:t>
            </w:r>
          </w:p>
        </w:tc>
        <w:tc>
          <w:tcPr>
            <w:tcW w:w="31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Footer"/>
              <w:tabs>
                <w:tab w:val="clear" w:pos="4320"/>
                <w:tab w:val="clear" w:pos="8640"/>
              </w:tabs>
              <w:rPr/>
            </w:pPr>
            <w:r>
              <w:rPr/>
              <w:t xml:space="preserve">Draft sent 3/26/97 </w:t>
            </w:r>
          </w:p>
        </w:tc>
      </w:tr>
      <w:tr>
        <w:trPr/>
        <w:tc>
          <w:tcPr>
            <w:tcW w:w="477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2.   Central Piedra Buena</w:t>
            </w:r>
          </w:p>
        </w:tc>
        <w:tc>
          <w:tcPr>
            <w:tcW w:w="99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ECT</w:t>
            </w:r>
          </w:p>
        </w:tc>
        <w:tc>
          <w:tcPr>
            <w:tcW w:w="13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2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T. Jones</w:t>
            </w:r>
          </w:p>
        </w:tc>
        <w:tc>
          <w:tcPr>
            <w:tcW w:w="198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G. Aguilar</w:t>
            </w:r>
          </w:p>
        </w:tc>
        <w:tc>
          <w:tcPr>
            <w:tcW w:w="31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Sample agreement sent 1/14/99</w:t>
            </w:r>
          </w:p>
        </w:tc>
      </w:tr>
      <w:tr>
        <w:trPr/>
        <w:tc>
          <w:tcPr>
            <w:tcW w:w="477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3.   Central Puerto S.A.</w:t>
            </w:r>
          </w:p>
        </w:tc>
        <w:tc>
          <w:tcPr>
            <w:tcW w:w="99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ECT</w:t>
            </w:r>
          </w:p>
        </w:tc>
        <w:tc>
          <w:tcPr>
            <w:tcW w:w="13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J. Casillas</w:t>
            </w:r>
          </w:p>
        </w:tc>
        <w:tc>
          <w:tcPr>
            <w:tcW w:w="22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B. Hendry, M. Heard</w:t>
            </w:r>
          </w:p>
        </w:tc>
        <w:tc>
          <w:tcPr>
            <w:tcW w:w="198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D. Black</w:t>
            </w:r>
          </w:p>
        </w:tc>
        <w:tc>
          <w:tcPr>
            <w:tcW w:w="31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Executed 12/7/98</w:t>
            </w:r>
          </w:p>
        </w:tc>
      </w:tr>
      <w:tr>
        <w:trPr/>
        <w:tc>
          <w:tcPr>
            <w:tcW w:w="477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4.   Destileria Argentinia de Petroleo S.A.</w:t>
            </w:r>
          </w:p>
        </w:tc>
        <w:tc>
          <w:tcPr>
            <w:tcW w:w="99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ECT</w:t>
            </w:r>
          </w:p>
        </w:tc>
        <w:tc>
          <w:tcPr>
            <w:tcW w:w="13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J. Casillas</w:t>
            </w:r>
          </w:p>
        </w:tc>
        <w:tc>
          <w:tcPr>
            <w:tcW w:w="22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E. Sager, T. Jones</w:t>
            </w:r>
          </w:p>
        </w:tc>
        <w:tc>
          <w:tcPr>
            <w:tcW w:w="198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31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Executed 2/26/99</w:t>
            </w:r>
          </w:p>
        </w:tc>
      </w:tr>
      <w:tr>
        <w:trPr/>
        <w:tc>
          <w:tcPr>
            <w:tcW w:w="477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5.   Empresa Distribuidora de Energia Norte S.A.</w:t>
            </w:r>
          </w:p>
        </w:tc>
        <w:tc>
          <w:tcPr>
            <w:tcW w:w="99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ECT</w:t>
            </w:r>
          </w:p>
        </w:tc>
        <w:tc>
          <w:tcPr>
            <w:tcW w:w="135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P. Cini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S. Shackleton, S. Bailey</w:t>
            </w:r>
          </w:p>
        </w:tc>
        <w:tc>
          <w:tcPr>
            <w:tcW w:w="198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R. Freyre</w:t>
            </w:r>
          </w:p>
        </w:tc>
        <w:tc>
          <w:tcPr>
            <w:tcW w:w="31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Draft faxed to R. Freyre 8/16/99</w:t>
            </w:r>
          </w:p>
        </w:tc>
      </w:tr>
      <w:tr>
        <w:trPr/>
        <w:tc>
          <w:tcPr>
            <w:tcW w:w="477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6.   Enerfin S.A.</w:t>
            </w:r>
          </w:p>
        </w:tc>
        <w:tc>
          <w:tcPr>
            <w:tcW w:w="990" w:type="dxa"/>
            <w:tcBorders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ECT</w:t>
            </w:r>
          </w:p>
        </w:tc>
        <w:tc>
          <w:tcPr>
            <w:tcW w:w="13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250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B. Hendry, M. Heard</w:t>
            </w:r>
          </w:p>
        </w:tc>
        <w:tc>
          <w:tcPr>
            <w:tcW w:w="198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E. Ludtke</w:t>
            </w:r>
          </w:p>
        </w:tc>
        <w:tc>
          <w:tcPr>
            <w:tcW w:w="315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Draft sent 11/11/95</w:t>
            </w:r>
          </w:p>
        </w:tc>
      </w:tr>
      <w:tr>
        <w:trPr/>
        <w:tc>
          <w:tcPr>
            <w:tcW w:w="477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7.   Perez Companc</w:t>
            </w:r>
          </w:p>
        </w:tc>
        <w:tc>
          <w:tcPr>
            <w:tcW w:w="99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ECT</w:t>
            </w:r>
          </w:p>
        </w:tc>
        <w:tc>
          <w:tcPr>
            <w:tcW w:w="13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P. Cini</w:t>
            </w:r>
          </w:p>
        </w:tc>
        <w:tc>
          <w:tcPr>
            <w:tcW w:w="2250" w:type="dxa"/>
            <w:tcBorders/>
          </w:tcPr>
          <w:p>
            <w:pPr>
              <w:pStyle w:val="Normal"/>
              <w:rPr/>
            </w:pPr>
            <w:r>
              <w:rPr/>
              <w:t>S. Shackleton, M. Heard</w:t>
            </w:r>
          </w:p>
        </w:tc>
        <w:tc>
          <w:tcPr>
            <w:tcW w:w="198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315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Comments sent 6/22/99</w:t>
            </w:r>
          </w:p>
        </w:tc>
      </w:tr>
      <w:tr>
        <w:trPr/>
        <w:tc>
          <w:tcPr>
            <w:tcW w:w="477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8.   Petroquimica Comodoro Rivadavia S.A.</w:t>
            </w:r>
          </w:p>
        </w:tc>
        <w:tc>
          <w:tcPr>
            <w:tcW w:w="99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ECT</w:t>
            </w:r>
          </w:p>
        </w:tc>
        <w:tc>
          <w:tcPr>
            <w:tcW w:w="13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J. Allario</w:t>
            </w:r>
          </w:p>
        </w:tc>
        <w:tc>
          <w:tcPr>
            <w:tcW w:w="22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B. Hendry, T. Jones</w:t>
            </w:r>
          </w:p>
        </w:tc>
        <w:tc>
          <w:tcPr>
            <w:tcW w:w="198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F. Cerisoli</w:t>
            </w:r>
          </w:p>
        </w:tc>
        <w:tc>
          <w:tcPr>
            <w:tcW w:w="31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Executed 10/15/96</w:t>
            </w:r>
          </w:p>
        </w:tc>
      </w:tr>
      <w:tr>
        <w:trPr/>
        <w:tc>
          <w:tcPr>
            <w:tcW w:w="477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9.   Pluspetrol S.A.</w:t>
            </w:r>
          </w:p>
        </w:tc>
        <w:tc>
          <w:tcPr>
            <w:tcW w:w="99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ECT</w:t>
            </w:r>
          </w:p>
        </w:tc>
        <w:tc>
          <w:tcPr>
            <w:tcW w:w="13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25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S. Shackleton</w:t>
            </w:r>
          </w:p>
        </w:tc>
        <w:tc>
          <w:tcPr>
            <w:tcW w:w="198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31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Executed 3/1/95</w:t>
            </w:r>
          </w:p>
        </w:tc>
      </w:tr>
      <w:tr>
        <w:trPr/>
        <w:tc>
          <w:tcPr>
            <w:tcW w:w="477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10. Refineria Comodoro Rivadavia S.A.</w:t>
            </w:r>
          </w:p>
        </w:tc>
        <w:tc>
          <w:tcPr>
            <w:tcW w:w="99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ECT</w:t>
            </w:r>
          </w:p>
        </w:tc>
        <w:tc>
          <w:tcPr>
            <w:tcW w:w="13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J. Casillas</w:t>
            </w:r>
          </w:p>
        </w:tc>
        <w:tc>
          <w:tcPr>
            <w:tcW w:w="2250" w:type="dxa"/>
            <w:tcBorders/>
          </w:tcPr>
          <w:p>
            <w:pPr>
              <w:pStyle w:val="Normal"/>
              <w:rPr/>
            </w:pPr>
            <w:r>
              <w:rPr/>
              <w:t>T. Jones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E. Ludtke</w:t>
            </w:r>
          </w:p>
        </w:tc>
        <w:tc>
          <w:tcPr>
            <w:tcW w:w="315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Draft sent 3/17/95</w:t>
            </w:r>
          </w:p>
        </w:tc>
      </w:tr>
      <w:tr>
        <w:trPr/>
        <w:tc>
          <w:tcPr>
            <w:tcW w:w="477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11. Refineria del Norte S.A.</w:t>
            </w:r>
          </w:p>
        </w:tc>
        <w:tc>
          <w:tcPr>
            <w:tcW w:w="99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ERMS</w:t>
            </w:r>
          </w:p>
        </w:tc>
        <w:tc>
          <w:tcPr>
            <w:tcW w:w="13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2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S. Shackleton</w:t>
            </w:r>
          </w:p>
        </w:tc>
        <w:tc>
          <w:tcPr>
            <w:tcW w:w="198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31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Executed 12/16/94</w:t>
            </w:r>
          </w:p>
        </w:tc>
      </w:tr>
      <w:tr>
        <w:trPr>
          <w:trHeight w:val="143" w:hRule="atLeast"/>
        </w:trPr>
        <w:tc>
          <w:tcPr>
            <w:tcW w:w="477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12. TOTAL Austral S.A.</w:t>
            </w:r>
          </w:p>
        </w:tc>
        <w:tc>
          <w:tcPr>
            <w:tcW w:w="99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ECT</w:t>
            </w:r>
          </w:p>
        </w:tc>
        <w:tc>
          <w:tcPr>
            <w:tcW w:w="135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P. Cini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C. St. Clair, S. Bailey</w:t>
            </w:r>
          </w:p>
        </w:tc>
        <w:tc>
          <w:tcPr>
            <w:tcW w:w="198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J. Shoobridge</w:t>
            </w:r>
          </w:p>
        </w:tc>
        <w:tc>
          <w:tcPr>
            <w:tcW w:w="31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8/30/99 awaiting Counterparty comments from J. Shoobridge.</w:t>
            </w:r>
          </w:p>
        </w:tc>
      </w:tr>
      <w:tr>
        <w:trPr>
          <w:trHeight w:val="143" w:hRule="atLeast"/>
        </w:trPr>
        <w:tc>
          <w:tcPr>
            <w:tcW w:w="477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13. Transportadora de Gas del Sur S.A.</w:t>
            </w:r>
          </w:p>
        </w:tc>
        <w:tc>
          <w:tcPr>
            <w:tcW w:w="99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ECT</w:t>
            </w:r>
          </w:p>
        </w:tc>
        <w:tc>
          <w:tcPr>
            <w:tcW w:w="135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P. Cini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S. Shackleton, S. Bailey</w:t>
            </w:r>
          </w:p>
        </w:tc>
        <w:tc>
          <w:tcPr>
            <w:tcW w:w="198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R. Freyre</w:t>
            </w:r>
          </w:p>
        </w:tc>
        <w:tc>
          <w:tcPr>
            <w:tcW w:w="31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Draft e-mailed &amp; faxed to R. Freyre 8/30/99</w:t>
            </w:r>
          </w:p>
        </w:tc>
      </w:tr>
      <w:tr>
        <w:trPr/>
        <w:tc>
          <w:tcPr>
            <w:tcW w:w="4770" w:type="dxa"/>
            <w:tcBorders>
              <w:top w:val="single" w:sz="4" w:space="0" w:color="000000"/>
              <w:star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14. Empresa Distribuidora de Energia Sur S.A.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ECT</w:t>
            </w:r>
          </w:p>
        </w:tc>
        <w:tc>
          <w:tcPr>
            <w:tcW w:w="13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P.Cini</w:t>
            </w:r>
          </w:p>
        </w:tc>
        <w:tc>
          <w:tcPr>
            <w:tcW w:w="22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 Shackleton, S. Bailey</w:t>
            </w:r>
          </w:p>
        </w:tc>
        <w:tc>
          <w:tcPr>
            <w:tcW w:w="198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R. Freyre</w:t>
            </w:r>
          </w:p>
        </w:tc>
        <w:tc>
          <w:tcPr>
            <w:tcW w:w="31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9/2/99 per Pat Cini awaiting credit.</w:t>
            </w:r>
          </w:p>
        </w:tc>
      </w:tr>
      <w:tr>
        <w:trPr/>
        <w:tc>
          <w:tcPr>
            <w:tcW w:w="4770" w:type="dxa"/>
            <w:tcBorders>
              <w:top w:val="single" w:sz="4" w:space="0" w:color="000000"/>
              <w:star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2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31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770" w:type="dxa"/>
            <w:tcBorders>
              <w:top w:val="single" w:sz="4" w:space="0" w:color="000000"/>
              <w:star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2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31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770" w:type="dxa"/>
            <w:tcBorders>
              <w:top w:val="single" w:sz="4" w:space="0" w:color="000000"/>
              <w:star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2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31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7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2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31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77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Heading3"/>
              <w:ind w:hanging="0" w:start="0"/>
              <w:rPr/>
            </w:pPr>
            <w:r>
              <w:rPr/>
              <w:t>BRAZIL</w:t>
            </w:r>
          </w:p>
        </w:tc>
        <w:tc>
          <w:tcPr>
            <w:tcW w:w="99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2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31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77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9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2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1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77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1.   Petroleo Brasileiro S.A. – Petrobras</w:t>
            </w:r>
          </w:p>
        </w:tc>
        <w:tc>
          <w:tcPr>
            <w:tcW w:w="99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ECT</w:t>
            </w:r>
          </w:p>
        </w:tc>
        <w:tc>
          <w:tcPr>
            <w:tcW w:w="13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J. Casillas</w:t>
            </w:r>
          </w:p>
        </w:tc>
        <w:tc>
          <w:tcPr>
            <w:tcW w:w="22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S. Shackleton, M. Heard</w:t>
            </w:r>
          </w:p>
        </w:tc>
        <w:tc>
          <w:tcPr>
            <w:tcW w:w="198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T. Bland</w:t>
            </w:r>
          </w:p>
        </w:tc>
        <w:tc>
          <w:tcPr>
            <w:tcW w:w="31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Draft sent 2/20/97</w:t>
            </w:r>
          </w:p>
        </w:tc>
      </w:tr>
      <w:tr>
        <w:trPr/>
        <w:tc>
          <w:tcPr>
            <w:tcW w:w="477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9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2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31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77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9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2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31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77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Heading3"/>
              <w:ind w:hanging="0" w:start="0"/>
              <w:rPr/>
            </w:pPr>
            <w:r>
              <w:rPr/>
              <w:t>OTHER</w:t>
            </w:r>
          </w:p>
        </w:tc>
        <w:tc>
          <w:tcPr>
            <w:tcW w:w="99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2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31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</w:tr>
      <w:tr>
        <w:trPr/>
        <w:tc>
          <w:tcPr>
            <w:tcW w:w="477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9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2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31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</w:tr>
      <w:tr>
        <w:trPr/>
        <w:tc>
          <w:tcPr>
            <w:tcW w:w="47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1.   Duke Energy International LLC [Del. corp.]</w:t>
            </w:r>
          </w:p>
        </w:tc>
        <w:tc>
          <w:tcPr>
            <w:tcW w:w="99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ECT</w:t>
            </w:r>
          </w:p>
        </w:tc>
        <w:tc>
          <w:tcPr>
            <w:tcW w:w="135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P. Cini</w:t>
            </w:r>
          </w:p>
        </w:tc>
        <w:tc>
          <w:tcPr>
            <w:tcW w:w="225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S. Shackleton, M. Heard</w:t>
            </w:r>
          </w:p>
        </w:tc>
        <w:tc>
          <w:tcPr>
            <w:tcW w:w="198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D. Black</w:t>
            </w:r>
          </w:p>
        </w:tc>
        <w:tc>
          <w:tcPr>
            <w:tcW w:w="315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Sent for execution 8/19/99</w:t>
            </w:r>
          </w:p>
        </w:tc>
      </w:tr>
      <w:tr>
        <w:trPr/>
        <w:tc>
          <w:tcPr>
            <w:tcW w:w="47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9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25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315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ind w:start="-450" w:end="0"/>
        <w:rPr/>
      </w:pPr>
      <w:r>
        <w:rPr/>
        <w:t>cc:</w:t>
        <w:tab/>
        <w:t xml:space="preserve">Andrea Bertone </w:t>
      </w:r>
    </w:p>
    <w:p>
      <w:pPr>
        <w:pStyle w:val="Normal"/>
        <w:ind w:firstLine="360" w:start="-450" w:end="0"/>
        <w:rPr/>
      </w:pPr>
      <w:r>
        <w:rPr/>
        <w:t>Don Black</w:t>
      </w:r>
    </w:p>
    <w:p>
      <w:pPr>
        <w:pStyle w:val="Normal"/>
        <w:ind w:firstLine="360" w:start="-450" w:end="0"/>
        <w:rPr/>
      </w:pPr>
      <w:r>
        <w:rPr/>
        <w:t>Brent Hendry</w:t>
      </w:r>
    </w:p>
    <w:p>
      <w:pPr>
        <w:pStyle w:val="Normal"/>
        <w:ind w:start="-90" w:end="0"/>
        <w:rPr/>
      </w:pPr>
      <w:r>
        <w:rPr/>
        <w:t>Robert George</w:t>
      </w:r>
    </w:p>
    <w:p>
      <w:pPr>
        <w:pStyle w:val="Normal"/>
        <w:ind w:start="-90" w:end="0"/>
        <w:rPr/>
      </w:pPr>
      <w:r>
        <w:rPr/>
      </w:r>
    </w:p>
    <w:sectPr>
      <w:headerReference w:type="default" r:id="rId2"/>
      <w:footerReference w:type="default" r:id="rId3"/>
      <w:type w:val="nextPage"/>
      <w:pgSz w:orient="landscape" w:w="15840" w:h="12240"/>
      <w:pgMar w:left="1008" w:right="1008" w:gutter="0" w:header="720" w:top="776" w:footer="720" w:bottom="7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16"/>
        <w:lang w:eastAsia="en-US"/>
      </w:rPr>
    </w:pPr>
    <w:r>
      <w:rPr>
        <w:sz w:val="16"/>
        <w:lang w:eastAsia="en-US"/>
      </w:rPr>
      <w:fldChar w:fldCharType="begin"/>
    </w:r>
    <w:r>
      <w:rPr>
        <w:sz w:val="16"/>
        <w:lang w:eastAsia="en-US"/>
      </w:rPr>
      <w:instrText xml:space="preserve"> FILENAME \p </w:instrText>
    </w:r>
    <w:r>
      <w:rPr>
        <w:sz w:val="16"/>
        <w:lang w:eastAsia="en-US"/>
      </w:rPr>
      <w:fldChar w:fldCharType="separate"/>
    </w:r>
    <w:r>
      <w:rPr>
        <w:sz w:val="16"/>
        <w:lang w:eastAsia="en-US"/>
      </w:rPr>
      <w:t>/mnt/main-storage/datasets/enron-docs/doc/southerncone-e3557818029e51f5d224f38dd01b1959c73169b919b118759015af11d4140d70.doc</w:t>
    </w:r>
    <w:r>
      <w:rPr>
        <w:sz w:val="16"/>
        <w:lang w:eastAsia="en-US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end"/>
      <w:rPr>
        <w:sz w:val="24"/>
      </w:rPr>
    </w:pPr>
    <w:r>
      <w:rPr>
        <w:sz w:val="24"/>
      </w:rPr>
      <w:t>Revised:  September 7, 1999</w:t>
    </w:r>
  </w:p>
  <w:p>
    <w:pPr>
      <w:pStyle w:val="Header"/>
      <w:jc w:val="center"/>
      <w:rPr>
        <w:b/>
        <w:sz w:val="24"/>
      </w:rPr>
    </w:pPr>
    <w:r>
      <w:rPr>
        <w:b/>
        <w:sz w:val="24"/>
      </w:rPr>
      <w:t>SOUTHERN CONE FINANCIAL MASTER AGREEMENTS</w:t>
    </w:r>
  </w:p>
  <w:p>
    <w:pPr>
      <w:pStyle w:val="Header"/>
      <w:jc w:val="center"/>
      <w:rPr>
        <w:b/>
        <w:sz w:val="24"/>
      </w:rPr>
    </w:pPr>
    <w:r>
      <w:rPr>
        <w:b/>
        <w:sz w:val="24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85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sz w:val="22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b/>
      <w:sz w:val="2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sz w:val="22"/>
      <w:u w:val="single"/>
    </w:rPr>
  </w:style>
  <w:style w:type="paragraph" w:styleId="BodyText">
    <w:name w:val="Body Text"/>
    <w:basedOn w:val="Normal"/>
    <w:pPr>
      <w:jc w:val="both"/>
    </w:pPr>
    <w:rPr>
      <w:sz w:val="22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1999-08-27T20:06:00Z</dcterms:created>
  <dc:creator>mheard</dc:creator>
  <dc:description/>
  <dc:language>en-CA</dc:language>
  <cp:lastModifiedBy>sbailey2</cp:lastModifiedBy>
  <cp:lastPrinted>1999-08-30T17:00:00Z</cp:lastPrinted>
  <dcterms:modified xsi:type="dcterms:W3CDTF">1999-09-07T13:00:00Z</dcterms:modified>
  <cp:revision>14</cp:revision>
  <dc:subject/>
  <dc:title>STATUS OF ECT CANADA MASTER SWAP AGREEMENT NEGOTIATIONS</dc:title>
</cp:coreProperties>
</file>