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</w:t>
      </w:r>
      <w:r>
        <w:rPr/>
        <w:t>97 FERC µ  61, 289</w:t>
      </w:r>
    </w:p>
    <w:p>
      <w:pPr>
        <w:pStyle w:val="Normal"/>
        <w:rPr/>
      </w:pPr>
      <w:r>
        <w:rPr/>
        <w:t xml:space="preserve">                          </w:t>
      </w:r>
      <w:r>
        <w:rPr/>
        <w:t>UNITED STATES OF AMERICA</w:t>
      </w:r>
    </w:p>
    <w:p>
      <w:pPr>
        <w:pStyle w:val="Normal"/>
        <w:rPr/>
      </w:pPr>
      <w:r>
        <w:rPr/>
        <w:t xml:space="preserve">                    </w:t>
      </w:r>
      <w:r>
        <w:rPr/>
        <w:t>FEDERAL ENERGY REGULATORY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Before Commissioners: Pat Wood, III, Chairman;</w:t>
      </w:r>
    </w:p>
    <w:p>
      <w:pPr>
        <w:pStyle w:val="Normal"/>
        <w:rPr/>
      </w:pPr>
      <w:r>
        <w:rPr/>
        <w:t xml:space="preserve">                         </w:t>
      </w:r>
      <w:r>
        <w:rPr/>
        <w:t>William L. Massey, Linda Breathitt,</w:t>
      </w:r>
    </w:p>
    <w:p>
      <w:pPr>
        <w:pStyle w:val="Normal"/>
        <w:rPr/>
      </w:pPr>
      <w:r>
        <w:rPr/>
        <w:t xml:space="preserve">                         </w:t>
      </w:r>
      <w:r>
        <w:rPr/>
        <w:t>And Nora Mead Brownell.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Electricity Market Design and Structure                Docket No. RM01-12-000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</w:t>
      </w:r>
      <w:r>
        <w:rPr/>
        <w:t xml:space="preserve">ORDER PROVIDING GUIDANCE ON THE FORMATION OF A </w:t>
      </w:r>
    </w:p>
    <w:p>
      <w:pPr>
        <w:pStyle w:val="Normal"/>
        <w:rPr/>
      </w:pPr>
      <w:r>
        <w:rPr/>
        <w:t xml:space="preserve">                </w:t>
      </w:r>
      <w:r>
        <w:rPr/>
        <w:t xml:space="preserve">STANDARDS DEVELOPMENT ORGANIZATION FOR THE </w:t>
      </w:r>
    </w:p>
    <w:p>
      <w:pPr>
        <w:pStyle w:val="Normal"/>
        <w:rPr/>
      </w:pPr>
      <w:r>
        <w:rPr/>
        <w:t xml:space="preserve">                        </w:t>
      </w:r>
      <w:r>
        <w:rPr/>
        <w:t>WHOLESALE ELECTRIC INDUSTRY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(Issued December 19, 2001)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1.   The Commission is in the process of developing a Notice of</w:t>
      </w:r>
    </w:p>
    <w:p>
      <w:pPr>
        <w:pStyle w:val="Normal"/>
        <w:rPr/>
      </w:pPr>
      <w:r>
        <w:rPr/>
        <w:t xml:space="preserve">     </w:t>
      </w:r>
      <w:r>
        <w:rPr/>
        <w:t>Proposed Rulemaking (NOPR) dealing with market design for the</w:t>
      </w:r>
    </w:p>
    <w:p>
      <w:pPr>
        <w:pStyle w:val="Normal"/>
        <w:rPr/>
      </w:pPr>
      <w:r>
        <w:rPr/>
        <w:t xml:space="preserve">     </w:t>
      </w:r>
      <w:r>
        <w:rPr/>
        <w:t>wholesale electric market.  As part of this process, standards</w:t>
      </w:r>
    </w:p>
    <w:p>
      <w:pPr>
        <w:pStyle w:val="Normal"/>
        <w:rPr/>
      </w:pPr>
      <w:r>
        <w:rPr/>
        <w:t xml:space="preserve">     </w:t>
      </w:r>
      <w:r>
        <w:rPr/>
        <w:t>governing business practices and electronic communications are</w:t>
      </w:r>
    </w:p>
    <w:p>
      <w:pPr>
        <w:pStyle w:val="Normal"/>
        <w:rPr/>
      </w:pPr>
      <w:r>
        <w:rPr/>
        <w:t xml:space="preserve">     </w:t>
      </w:r>
      <w:r>
        <w:rPr/>
        <w:t xml:space="preserve">needed to complement the market design principles we develop. </w:t>
      </w:r>
    </w:p>
    <w:p>
      <w:pPr>
        <w:pStyle w:val="Normal"/>
        <w:rPr/>
      </w:pPr>
      <w:r>
        <w:rPr/>
        <w:t xml:space="preserve">     </w:t>
      </w:r>
      <w:r>
        <w:rPr/>
        <w:t>Once the Commission develops its market design principles,</w:t>
      </w:r>
    </w:p>
    <w:p>
      <w:pPr>
        <w:pStyle w:val="Normal"/>
        <w:rPr/>
      </w:pPr>
      <w:r>
        <w:rPr/>
        <w:t xml:space="preserve">     </w:t>
      </w:r>
      <w:r>
        <w:rPr/>
        <w:t>wholesale business practice and communication standards must be</w:t>
      </w:r>
    </w:p>
    <w:p>
      <w:pPr>
        <w:pStyle w:val="Normal"/>
        <w:rPr/>
      </w:pPr>
      <w:r>
        <w:rPr/>
        <w:t xml:space="preserve">     </w:t>
      </w:r>
      <w:r>
        <w:rPr/>
        <w:t>developed as soon as possible thereafter so that the industry can</w:t>
      </w:r>
    </w:p>
    <w:p>
      <w:pPr>
        <w:pStyle w:val="Normal"/>
        <w:rPr/>
      </w:pPr>
      <w:r>
        <w:rPr/>
        <w:t xml:space="preserve">     </w:t>
      </w:r>
      <w:r>
        <w:rPr/>
        <w:t>operate efficiently under the market design principles.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2.   We prefer that the industry develop these business practice</w:t>
      </w:r>
    </w:p>
    <w:p>
      <w:pPr>
        <w:pStyle w:val="Normal"/>
        <w:rPr/>
      </w:pPr>
      <w:r>
        <w:rPr/>
        <w:t xml:space="preserve">     </w:t>
      </w:r>
      <w:r>
        <w:rPr/>
        <w:t>standards and communication protocols by establishing a single</w:t>
      </w:r>
    </w:p>
    <w:p>
      <w:pPr>
        <w:pStyle w:val="Normal"/>
        <w:rPr/>
      </w:pPr>
      <w:r>
        <w:rPr/>
        <w:t xml:space="preserve">     </w:t>
      </w:r>
      <w:r>
        <w:rPr/>
        <w:t>consensus, industry-wide standards organization for the wholesale</w:t>
      </w:r>
    </w:p>
    <w:p>
      <w:pPr>
        <w:pStyle w:val="Normal"/>
        <w:rPr/>
      </w:pPr>
      <w:r>
        <w:rPr/>
        <w:t xml:space="preserve">     </w:t>
      </w:r>
      <w:r>
        <w:rPr/>
        <w:t>electric industry, and we understand the industry is in the</w:t>
      </w:r>
    </w:p>
    <w:p>
      <w:pPr>
        <w:pStyle w:val="Normal"/>
        <w:rPr/>
      </w:pPr>
      <w:r>
        <w:rPr/>
        <w:t xml:space="preserve">     </w:t>
      </w:r>
      <w:r>
        <w:rPr/>
        <w:t xml:space="preserve">process of trying to develop such a standards organization. </w:t>
      </w:r>
    </w:p>
    <w:p>
      <w:pPr>
        <w:pStyle w:val="Normal"/>
        <w:rPr/>
      </w:pPr>
      <w:r>
        <w:rPr/>
        <w:t xml:space="preserve">     </w:t>
      </w:r>
      <w:r>
        <w:rPr/>
        <w:t>Since all segments of the industry must conduct business and</w:t>
      </w:r>
    </w:p>
    <w:p>
      <w:pPr>
        <w:pStyle w:val="Normal"/>
        <w:rPr/>
      </w:pPr>
      <w:r>
        <w:rPr/>
        <w:t xml:space="preserve">     </w:t>
      </w:r>
      <w:r>
        <w:rPr/>
        <w:t>operate under these standards, it is appropriate that the       1</w:t>
      </w:r>
    </w:p>
    <w:p>
      <w:pPr>
        <w:pStyle w:val="Normal"/>
        <w:rPr/>
      </w:pPr>
      <w:r>
        <w:rPr/>
        <w:t xml:space="preserve">     </w:t>
      </w:r>
      <w:r>
        <w:rPr/>
        <w:t xml:space="preserve">standards reflect a reasonable consensus of the entire industry.  </w:t>
      </w:r>
    </w:p>
    <w:p>
      <w:pPr>
        <w:pStyle w:val="Normal"/>
        <w:rPr/>
      </w:pPr>
      <w:r>
        <w:rPr/>
        <w:t xml:space="preserve">     </w:t>
      </w:r>
      <w:r>
        <w:rPr/>
        <w:t>To ensure that a mechanism is in place to develop these crucial</w:t>
      </w:r>
    </w:p>
    <w:p>
      <w:pPr>
        <w:pStyle w:val="Normal"/>
        <w:rPr/>
      </w:pPr>
      <w:r>
        <w:rPr/>
        <w:t xml:space="preserve">     </w:t>
      </w:r>
      <w:r>
        <w:rPr/>
        <w:t>standards when the market design principles are established, we</w:t>
      </w:r>
    </w:p>
    <w:p>
      <w:pPr>
        <w:pStyle w:val="Normal"/>
        <w:rPr/>
      </w:pPr>
      <w:r>
        <w:rPr/>
        <w:t xml:space="preserve">     </w:t>
      </w:r>
      <w:r>
        <w:rPr/>
        <w:t>request that the various participants in the wholesale electric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</w:t>
      </w:r>
      <w:r>
        <w:rPr/>
        <w:t>1</w:t>
      </w:r>
    </w:p>
    <w:p>
      <w:pPr>
        <w:pStyle w:val="Normal"/>
        <w:rPr/>
      </w:pPr>
      <w:r>
        <w:rPr/>
        <w:t xml:space="preserve">                </w:t>
      </w:r>
      <w:r>
        <w:rPr/>
        <w:t>"Consensus ... is defined as general agreement, but not</w:t>
      </w:r>
    </w:p>
    <w:p>
      <w:pPr>
        <w:pStyle w:val="Normal"/>
        <w:rPr/>
      </w:pPr>
      <w:r>
        <w:rPr/>
        <w:t xml:space="preserve">          </w:t>
      </w:r>
      <w:r>
        <w:rPr/>
        <w:t>necessarily unanimity, and includes a process for attempting to</w:t>
      </w:r>
    </w:p>
    <w:p>
      <w:pPr>
        <w:pStyle w:val="Normal"/>
        <w:rPr/>
      </w:pPr>
      <w:r>
        <w:rPr/>
        <w:t xml:space="preserve">          </w:t>
      </w:r>
      <w:r>
        <w:rPr/>
        <w:t>resolve objections by interested parties, as long as all comments</w:t>
      </w:r>
    </w:p>
    <w:p>
      <w:pPr>
        <w:pStyle w:val="Normal"/>
        <w:rPr/>
      </w:pPr>
      <w:r>
        <w:rPr/>
        <w:t xml:space="preserve">          </w:t>
      </w:r>
      <w:r>
        <w:rPr/>
        <w:t>have been fairly considered, each objector is advised of the</w:t>
      </w:r>
    </w:p>
    <w:p>
      <w:pPr>
        <w:pStyle w:val="Normal"/>
        <w:rPr/>
      </w:pPr>
      <w:r>
        <w:rPr/>
        <w:t xml:space="preserve">          </w:t>
      </w:r>
      <w:r>
        <w:rPr/>
        <w:t>disposition of his or her objection(s) and the reasons why, and</w:t>
      </w:r>
    </w:p>
    <w:p>
      <w:pPr>
        <w:pStyle w:val="Normal"/>
        <w:rPr/>
      </w:pPr>
      <w:r>
        <w:rPr/>
        <w:t xml:space="preserve">          </w:t>
      </w:r>
      <w:r>
        <w:rPr/>
        <w:t>the consensus body members are given an opportunity to change</w:t>
      </w:r>
    </w:p>
    <w:p>
      <w:pPr>
        <w:pStyle w:val="Normal"/>
        <w:rPr/>
      </w:pPr>
      <w:r>
        <w:rPr/>
        <w:t xml:space="preserve">          </w:t>
      </w:r>
      <w:r>
        <w:rPr/>
        <w:t>their votes after reviewing the comments."  OMB Circular No. A-</w:t>
      </w:r>
    </w:p>
    <w:p>
      <w:pPr>
        <w:pStyle w:val="Normal"/>
        <w:rPr/>
      </w:pPr>
      <w:r>
        <w:rPr/>
        <w:t xml:space="preserve">          </w:t>
      </w:r>
      <w:r>
        <w:rPr/>
        <w:t>119, "Federal Participation in the Development and Use of</w:t>
      </w:r>
    </w:p>
    <w:p>
      <w:pPr>
        <w:pStyle w:val="Normal"/>
        <w:rPr/>
      </w:pPr>
      <w:r>
        <w:rPr/>
        <w:t xml:space="preserve">          </w:t>
      </w:r>
      <w:r>
        <w:rPr/>
        <w:t>Voluntary Consensus Standards and in Conformity Assessment</w:t>
      </w:r>
    </w:p>
    <w:p>
      <w:pPr>
        <w:pStyle w:val="Normal"/>
        <w:rPr/>
      </w:pPr>
      <w:r>
        <w:rPr/>
        <w:t xml:space="preserve">          </w:t>
      </w:r>
      <w:r>
        <w:rPr/>
        <w:t>Activities," revised February 10, 1998</w:t>
      </w:r>
    </w:p>
    <w:p>
      <w:pPr>
        <w:pStyle w:val="Normal"/>
        <w:rPr/>
      </w:pPr>
      <w:r>
        <w:rPr/>
        <w:t xml:space="preserve">          </w:t>
      </w:r>
      <w:r>
        <w:rPr/>
        <w:t>&lt;&lt;http://www.whitehouse.gov/omb/circulars/a119/a119.html&gt;&gt;</w:t>
      </w:r>
    </w:p>
    <w:p>
      <w:pPr>
        <w:pStyle w:val="Normal"/>
        <w:rPr/>
      </w:pPr>
      <w:r>
        <w:rPr/>
        <w:t xml:space="preserve">          </w:t>
      </w:r>
      <w:r>
        <w:rPr/>
        <w:t>(viewed on November 30, 2001) (providing a description of</w:t>
      </w:r>
    </w:p>
    <w:p>
      <w:pPr>
        <w:pStyle w:val="Normal"/>
        <w:rPr/>
      </w:pPr>
      <w:r>
        <w:rPr/>
        <w:t xml:space="preserve">          </w:t>
      </w:r>
      <w:r>
        <w:rPr/>
        <w:t>criteria for consensus standards).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          </w:t>
      </w:r>
      <w:r>
        <w:rPr/>
        <w:t>Docket No. RM01-12-000                  - 2 -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industry agree on a single standards organization to develop</w:t>
      </w:r>
    </w:p>
    <w:p>
      <w:pPr>
        <w:pStyle w:val="Normal"/>
        <w:rPr/>
      </w:pPr>
      <w:r>
        <w:rPr/>
        <w:t xml:space="preserve">     </w:t>
      </w:r>
      <w:r>
        <w:rPr/>
        <w:t>wholesale electric standards by March 15, 2002.  If the industry</w:t>
      </w:r>
    </w:p>
    <w:p>
      <w:pPr>
        <w:pStyle w:val="Normal"/>
        <w:rPr/>
      </w:pPr>
      <w:r>
        <w:rPr/>
        <w:t xml:space="preserve">     </w:t>
      </w:r>
      <w:r>
        <w:rPr/>
        <w:t>does not agree, by March 15, 2002, on a single standards</w:t>
      </w:r>
    </w:p>
    <w:p>
      <w:pPr>
        <w:pStyle w:val="Normal"/>
        <w:rPr/>
      </w:pPr>
      <w:r>
        <w:rPr/>
        <w:t xml:space="preserve">     </w:t>
      </w:r>
      <w:r>
        <w:rPr/>
        <w:t>organization , we will institute our own procedures either to</w:t>
      </w:r>
    </w:p>
    <w:p>
      <w:pPr>
        <w:pStyle w:val="Normal"/>
        <w:rPr/>
      </w:pPr>
      <w:r>
        <w:rPr/>
        <w:t xml:space="preserve">     </w:t>
      </w:r>
      <w:r>
        <w:rPr/>
        <w:t>choose an organization to develop such standards or to develop</w:t>
      </w:r>
    </w:p>
    <w:p>
      <w:pPr>
        <w:pStyle w:val="Normal"/>
        <w:rPr/>
      </w:pPr>
      <w:r>
        <w:rPr/>
        <w:t xml:space="preserve">     </w:t>
      </w:r>
      <w:r>
        <w:rPr/>
        <w:t>the standards ourselves.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3.   The Commission is very pleased with the consensus standards</w:t>
      </w:r>
    </w:p>
    <w:p>
      <w:pPr>
        <w:pStyle w:val="Normal"/>
        <w:rPr/>
      </w:pPr>
      <w:r>
        <w:rPr/>
        <w:t xml:space="preserve">     </w:t>
      </w:r>
      <w:r>
        <w:rPr/>
        <w:t>development process used by the Gas Industry Standards Board</w:t>
      </w:r>
    </w:p>
    <w:p>
      <w:pPr>
        <w:pStyle w:val="Normal"/>
        <w:rPr/>
      </w:pPr>
      <w:r>
        <w:rPr/>
        <w:t xml:space="preserve">     </w:t>
      </w:r>
      <w:r>
        <w:rPr/>
        <w:t>(GISB) and with its relationship with GISB.  The crux of the GISB</w:t>
      </w:r>
    </w:p>
    <w:p>
      <w:pPr>
        <w:pStyle w:val="Normal"/>
        <w:rPr/>
      </w:pPr>
      <w:r>
        <w:rPr/>
        <w:t xml:space="preserve">     </w:t>
      </w:r>
      <w:r>
        <w:rPr/>
        <w:t>standards development process is its Executive Committee which</w:t>
      </w:r>
    </w:p>
    <w:p>
      <w:pPr>
        <w:pStyle w:val="Normal"/>
        <w:rPr/>
      </w:pPr>
      <w:r>
        <w:rPr/>
        <w:t xml:space="preserve">     </w:t>
      </w:r>
      <w:r>
        <w:rPr/>
        <w:t>approves standards through a consensus process requiring balanced</w:t>
      </w:r>
    </w:p>
    <w:p>
      <w:pPr>
        <w:pStyle w:val="Normal"/>
        <w:rPr/>
      </w:pPr>
      <w:r>
        <w:rPr/>
        <w:t xml:space="preserve">     </w:t>
      </w:r>
      <w:r>
        <w:rPr/>
        <w:t>voting of each of the five major industry segments of the natural</w:t>
      </w:r>
    </w:p>
    <w:p>
      <w:pPr>
        <w:pStyle w:val="Normal"/>
        <w:rPr/>
      </w:pPr>
      <w:r>
        <w:rPr/>
        <w:t xml:space="preserve">                  </w:t>
      </w:r>
      <w:r>
        <w:rPr/>
        <w:t>2</w:t>
      </w:r>
    </w:p>
    <w:p>
      <w:pPr>
        <w:pStyle w:val="Normal"/>
        <w:rPr/>
      </w:pPr>
      <w:r>
        <w:rPr/>
        <w:t xml:space="preserve">     </w:t>
      </w:r>
      <w:r>
        <w:rPr/>
        <w:t>gas industry.   Once GISB develops industry consensus standards,</w:t>
      </w:r>
    </w:p>
    <w:p>
      <w:pPr>
        <w:pStyle w:val="Normal"/>
        <w:rPr/>
      </w:pPr>
      <w:r>
        <w:rPr/>
        <w:t xml:space="preserve">     </w:t>
      </w:r>
      <w:r>
        <w:rPr/>
        <w:t>the Commission begins rulemaking procedures to incorporate these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3</w:t>
      </w:r>
    </w:p>
    <w:p>
      <w:pPr>
        <w:pStyle w:val="Normal"/>
        <w:rPr/>
      </w:pPr>
      <w:r>
        <w:rPr/>
        <w:t xml:space="preserve">     </w:t>
      </w:r>
      <w:r>
        <w:rPr/>
        <w:t>standards into its regulation.   The Commission either accepts,</w:t>
      </w:r>
    </w:p>
    <w:p>
      <w:pPr>
        <w:pStyle w:val="Normal"/>
        <w:rPr/>
      </w:pPr>
      <w:r>
        <w:rPr/>
        <w:t xml:space="preserve">     </w:t>
      </w:r>
      <w:r>
        <w:rPr/>
        <w:t>rejects, modifies or sends them back to GISB with further</w:t>
      </w:r>
    </w:p>
    <w:p>
      <w:pPr>
        <w:pStyle w:val="Normal"/>
        <w:rPr/>
      </w:pPr>
      <w:r>
        <w:rPr/>
        <w:t xml:space="preserve">     </w:t>
      </w:r>
      <w:r>
        <w:rPr/>
        <w:t>guidance.  When GISB has been unable to reach consensus among its</w:t>
      </w:r>
    </w:p>
    <w:p>
      <w:pPr>
        <w:pStyle w:val="Normal"/>
        <w:rPr/>
      </w:pPr>
      <w:r>
        <w:rPr/>
        <w:t xml:space="preserve">     </w:t>
      </w:r>
      <w:r>
        <w:rPr/>
        <w:t>segments over issues relating to regulatory policy, the</w:t>
      </w:r>
    </w:p>
    <w:p>
      <w:pPr>
        <w:pStyle w:val="Normal"/>
        <w:rPr/>
      </w:pPr>
      <w:r>
        <w:rPr/>
        <w:t xml:space="preserve">     </w:t>
      </w:r>
      <w:r>
        <w:rPr/>
        <w:t>Commission has resolved the policy dispute, leaving GISB to</w:t>
      </w:r>
    </w:p>
    <w:p>
      <w:pPr>
        <w:pStyle w:val="Normal"/>
        <w:rPr/>
      </w:pPr>
      <w:r>
        <w:rPr/>
        <w:t xml:space="preserve">     </w:t>
      </w:r>
      <w:r>
        <w:rPr/>
        <w:t>develop the technical standards needed to implement the</w:t>
      </w:r>
    </w:p>
    <w:p>
      <w:pPr>
        <w:pStyle w:val="Normal"/>
        <w:rPr/>
      </w:pPr>
      <w:r>
        <w:rPr/>
        <w:t xml:space="preserve">     </w:t>
      </w:r>
      <w:r>
        <w:rPr/>
        <w:t>Commission's policy determination.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4.   For the Commission to have similar confidence in the process</w:t>
      </w:r>
    </w:p>
    <w:p>
      <w:pPr>
        <w:pStyle w:val="Normal"/>
        <w:rPr/>
      </w:pPr>
      <w:r>
        <w:rPr/>
        <w:t xml:space="preserve">     </w:t>
      </w:r>
      <w:r>
        <w:rPr/>
        <w:t>used to develop standards for the wholesale electric industry,</w:t>
      </w:r>
    </w:p>
    <w:p>
      <w:pPr>
        <w:pStyle w:val="Normal"/>
        <w:rPr/>
      </w:pPr>
      <w:r>
        <w:rPr/>
        <w:t xml:space="preserve">     </w:t>
      </w:r>
      <w:r>
        <w:rPr/>
        <w:t>the organization must include the following characteristics.  The</w:t>
      </w:r>
    </w:p>
    <w:p>
      <w:pPr>
        <w:pStyle w:val="Normal"/>
        <w:rPr/>
      </w:pPr>
      <w:r>
        <w:rPr/>
        <w:t xml:space="preserve">     </w:t>
      </w:r>
      <w:r>
        <w:rPr/>
        <w:t>organization must be open to all industry members, and the</w:t>
      </w:r>
    </w:p>
    <w:p>
      <w:pPr>
        <w:pStyle w:val="Normal"/>
        <w:rPr/>
      </w:pPr>
      <w:r>
        <w:rPr/>
        <w:t xml:space="preserve">     </w:t>
      </w:r>
      <w:r>
        <w:rPr/>
        <w:t>standards development process, including the drafting stage, must</w:t>
      </w:r>
    </w:p>
    <w:p>
      <w:pPr>
        <w:pStyle w:val="Normal"/>
        <w:rPr/>
      </w:pPr>
      <w:r>
        <w:rPr/>
        <w:t xml:space="preserve">     </w:t>
      </w:r>
      <w:r>
        <w:rPr/>
        <w:t>be: open to all; ensure due process; include an appeal process;</w:t>
      </w:r>
    </w:p>
    <w:p>
      <w:pPr>
        <w:pStyle w:val="Normal"/>
        <w:rPr/>
      </w:pPr>
      <w:r>
        <w:rPr/>
        <w:t xml:space="preserve">     </w:t>
      </w:r>
      <w:r>
        <w:rPr/>
        <w:t>and ensure that standards are developed by the industry through a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4</w:t>
      </w:r>
    </w:p>
    <w:p>
      <w:pPr>
        <w:pStyle w:val="Normal"/>
        <w:rPr/>
      </w:pPr>
      <w:r>
        <w:rPr/>
        <w:t xml:space="preserve">     </w:t>
      </w:r>
      <w:r>
        <w:rPr/>
        <w:t>consensus process with a balance of interests.   As an example 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</w:t>
      </w:r>
      <w:r>
        <w:rPr/>
        <w:t>2</w:t>
      </w:r>
    </w:p>
    <w:p>
      <w:pPr>
        <w:pStyle w:val="Normal"/>
        <w:rPr/>
      </w:pPr>
      <w:r>
        <w:rPr/>
        <w:t xml:space="preserve">                </w:t>
      </w:r>
      <w:r>
        <w:rPr/>
        <w:t>The Executive Committee is comprised of 25 members from</w:t>
      </w:r>
    </w:p>
    <w:p>
      <w:pPr>
        <w:pStyle w:val="Normal"/>
        <w:rPr/>
      </w:pPr>
      <w:r>
        <w:rPr/>
        <w:t xml:space="preserve">          </w:t>
      </w:r>
      <w:r>
        <w:rPr/>
        <w:t>five segments of the natural gas industry, with 17 votes, and at</w:t>
      </w:r>
    </w:p>
    <w:p>
      <w:pPr>
        <w:pStyle w:val="Normal"/>
        <w:rPr/>
      </w:pPr>
      <w:r>
        <w:rPr/>
        <w:t xml:space="preserve">          </w:t>
      </w:r>
      <w:r>
        <w:rPr/>
        <w:t xml:space="preserve">least 2 votes from each segment, required to approve a standard. </w:t>
      </w:r>
    </w:p>
    <w:p>
      <w:pPr>
        <w:pStyle w:val="Normal"/>
        <w:rPr/>
      </w:pPr>
      <w:r>
        <w:rPr/>
        <w:t xml:space="preserve">          </w:t>
      </w:r>
      <w:r>
        <w:rPr/>
        <w:t>GISB subcommittees are open to both members and non-members and</w:t>
      </w:r>
    </w:p>
    <w:p>
      <w:pPr>
        <w:pStyle w:val="Normal"/>
        <w:rPr/>
      </w:pPr>
      <w:r>
        <w:rPr/>
        <w:t xml:space="preserve">          </w:t>
      </w:r>
      <w:r>
        <w:rPr/>
        <w:t>also use balanced voting procedures.</w:t>
      </w:r>
    </w:p>
    <w:p>
      <w:pPr>
        <w:pStyle w:val="Normal"/>
        <w:rPr/>
      </w:pPr>
      <w:r>
        <w:rPr/>
        <w:t xml:space="preserve">               </w:t>
      </w:r>
      <w:r>
        <w:rPr/>
        <w:t>3</w:t>
      </w:r>
    </w:p>
    <w:p>
      <w:pPr>
        <w:pStyle w:val="Normal"/>
        <w:rPr/>
      </w:pPr>
      <w:r>
        <w:rPr/>
        <w:t xml:space="preserve">                </w:t>
      </w:r>
      <w:r>
        <w:rPr/>
        <w:t>The National Technology Transfer and Advancement Act of</w:t>
      </w:r>
    </w:p>
    <w:p>
      <w:pPr>
        <w:pStyle w:val="Normal"/>
        <w:rPr/>
      </w:pPr>
      <w:r>
        <w:rPr/>
        <w:t xml:space="preserve">          </w:t>
      </w:r>
      <w:r>
        <w:rPr/>
        <w:t>1995, for example, requires "all federal agencies and departments</w:t>
      </w:r>
    </w:p>
    <w:p>
      <w:pPr>
        <w:pStyle w:val="Normal"/>
        <w:rPr/>
      </w:pPr>
      <w:r>
        <w:rPr/>
        <w:t xml:space="preserve">          </w:t>
      </w:r>
      <w:r>
        <w:rPr/>
        <w:t>[to] use technical standards that are developed or adopted by</w:t>
      </w:r>
    </w:p>
    <w:p>
      <w:pPr>
        <w:pStyle w:val="Normal"/>
        <w:rPr/>
      </w:pPr>
      <w:r>
        <w:rPr/>
        <w:t xml:space="preserve">          </w:t>
      </w:r>
      <w:r>
        <w:rPr/>
        <w:t>voluntary consensus standards bodies, using such technical</w:t>
      </w:r>
    </w:p>
    <w:p>
      <w:pPr>
        <w:pStyle w:val="Normal"/>
        <w:rPr/>
      </w:pPr>
      <w:r>
        <w:rPr/>
        <w:t xml:space="preserve">          </w:t>
      </w:r>
      <w:r>
        <w:rPr/>
        <w:t>standards as a means to carry out policy objectives or activities</w:t>
      </w:r>
    </w:p>
    <w:p>
      <w:pPr>
        <w:pStyle w:val="Normal"/>
        <w:rPr/>
      </w:pPr>
      <w:r>
        <w:rPr/>
        <w:t xml:space="preserve">          </w:t>
      </w:r>
      <w:r>
        <w:rPr/>
        <w:t>determined by the agencies and departments" except where</w:t>
      </w:r>
    </w:p>
    <w:p>
      <w:pPr>
        <w:pStyle w:val="Normal"/>
        <w:rPr/>
      </w:pPr>
      <w:r>
        <w:rPr/>
        <w:t xml:space="preserve">          </w:t>
      </w:r>
      <w:r>
        <w:rPr/>
        <w:t>inconsistent with the law or otherwise impractical. Pub. L. 104-</w:t>
      </w:r>
    </w:p>
    <w:p>
      <w:pPr>
        <w:pStyle w:val="Normal"/>
        <w:rPr/>
      </w:pPr>
      <w:r>
        <w:rPr/>
        <w:t xml:space="preserve">          </w:t>
      </w:r>
      <w:r>
        <w:rPr/>
        <w:t>113, 110 Stat. 775 (referenced at 15 U.S.C. § 272 note) (1994 &amp;</w:t>
      </w:r>
    </w:p>
    <w:p>
      <w:pPr>
        <w:pStyle w:val="Normal"/>
        <w:rPr/>
      </w:pPr>
      <w:r>
        <w:rPr/>
        <w:t xml:space="preserve">          </w:t>
      </w:r>
      <w:r>
        <w:rPr/>
        <w:t>Supp. 2000) (NTT&amp;AA).</w:t>
      </w:r>
    </w:p>
    <w:p>
      <w:pPr>
        <w:pStyle w:val="Normal"/>
        <w:rPr/>
      </w:pPr>
      <w:r>
        <w:rPr/>
        <w:t xml:space="preserve">               </w:t>
      </w:r>
      <w:r>
        <w:rPr/>
        <w:t>4</w:t>
      </w:r>
    </w:p>
    <w:p>
      <w:pPr>
        <w:pStyle w:val="Normal"/>
        <w:rPr/>
      </w:pPr>
      <w:r>
        <w:rPr/>
        <w:t xml:space="preserve">                </w:t>
      </w:r>
      <w:r>
        <w:rPr/>
        <w:t>The function of compliance monitoring and enforcement of</w:t>
      </w:r>
    </w:p>
    <w:p>
      <w:pPr>
        <w:pStyle w:val="Normal"/>
        <w:rPr/>
      </w:pPr>
      <w:r>
        <w:rPr/>
        <w:t xml:space="preserve">          </w:t>
      </w:r>
      <w:r>
        <w:rPr/>
        <w:t>standards can be separate from the development and approval                                                        (continued...)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Docket No. RM01-12-000                  - 3 -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such a consensus process, GISB uses a balanced Executive</w:t>
      </w:r>
    </w:p>
    <w:p>
      <w:pPr>
        <w:pStyle w:val="Normal"/>
        <w:rPr/>
      </w:pPr>
      <w:r>
        <w:rPr/>
        <w:t xml:space="preserve">     </w:t>
      </w:r>
      <w:r>
        <w:rPr/>
        <w:t>Committee to ensure a consensus supporting each standard before</w:t>
      </w:r>
    </w:p>
    <w:p>
      <w:pPr>
        <w:pStyle w:val="Normal"/>
        <w:rPr/>
      </w:pPr>
      <w:r>
        <w:rPr/>
        <w:t xml:space="preserve">     </w:t>
      </w:r>
      <w:r>
        <w:rPr/>
        <w:t>it is submitted to the membership for approval.  The procedures</w:t>
      </w:r>
    </w:p>
    <w:p>
      <w:pPr>
        <w:pStyle w:val="Normal"/>
        <w:rPr/>
      </w:pPr>
      <w:r>
        <w:rPr/>
        <w:t xml:space="preserve">     </w:t>
      </w:r>
      <w:r>
        <w:rPr/>
        <w:t>of such a standards group for the wholesale electric industry</w:t>
      </w:r>
    </w:p>
    <w:p>
      <w:pPr>
        <w:pStyle w:val="Normal"/>
        <w:rPr/>
      </w:pPr>
      <w:r>
        <w:rPr/>
        <w:t xml:space="preserve">     </w:t>
      </w:r>
      <w:r>
        <w:rPr/>
        <w:t>should similarly ensure that each adopted standard is supported</w:t>
      </w:r>
    </w:p>
    <w:p>
      <w:pPr>
        <w:pStyle w:val="Normal"/>
        <w:rPr/>
      </w:pPr>
      <w:r>
        <w:rPr/>
        <w:t xml:space="preserve">     </w:t>
      </w:r>
      <w:r>
        <w:rPr/>
        <w:t>by a consensus of the industry.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5.   In establishing the structure and characteristics of a</w:t>
      </w:r>
    </w:p>
    <w:p>
      <w:pPr>
        <w:pStyle w:val="Normal"/>
        <w:rPr/>
      </w:pPr>
      <w:r>
        <w:rPr/>
        <w:t xml:space="preserve">     </w:t>
      </w:r>
      <w:r>
        <w:rPr/>
        <w:t>standards organization to develop wholesale electric business</w:t>
      </w:r>
    </w:p>
    <w:p>
      <w:pPr>
        <w:pStyle w:val="Normal"/>
        <w:rPr/>
      </w:pPr>
      <w:r>
        <w:rPr/>
        <w:t xml:space="preserve">     </w:t>
      </w:r>
      <w:r>
        <w:rPr/>
        <w:t>practice standards, the industry also should adopt a process to</w:t>
      </w:r>
    </w:p>
    <w:p>
      <w:pPr>
        <w:pStyle w:val="Normal"/>
        <w:rPr/>
      </w:pPr>
      <w:r>
        <w:rPr/>
        <w:t xml:space="preserve">     </w:t>
      </w:r>
      <w:r>
        <w:rPr/>
        <w:t>coordinate between wholesale electric business practice standards</w:t>
      </w:r>
    </w:p>
    <w:p>
      <w:pPr>
        <w:pStyle w:val="Normal"/>
        <w:rPr/>
      </w:pPr>
      <w:r>
        <w:rPr/>
        <w:t xml:space="preserve">     </w:t>
      </w:r>
      <w:r>
        <w:rPr/>
        <w:t>and other standards that impact the integrated North American</w:t>
      </w:r>
    </w:p>
    <w:p>
      <w:pPr>
        <w:pStyle w:val="Normal"/>
        <w:rPr/>
      </w:pPr>
      <w:r>
        <w:rPr/>
        <w:t xml:space="preserve">     </w:t>
      </w:r>
      <w:r>
        <w:rPr/>
        <w:t>electric grid.  Business practices for wholesale electric</w:t>
      </w:r>
    </w:p>
    <w:p>
      <w:pPr>
        <w:pStyle w:val="Normal"/>
        <w:rPr/>
      </w:pPr>
      <w:r>
        <w:rPr/>
        <w:t xml:space="preserve">     </w:t>
      </w:r>
      <w:r>
        <w:rPr/>
        <w:t>transactions may be integrally linked with certain reliability</w:t>
      </w:r>
    </w:p>
    <w:p>
      <w:pPr>
        <w:pStyle w:val="Normal"/>
        <w:rPr/>
      </w:pPr>
      <w:r>
        <w:rPr/>
        <w:t xml:space="preserve">     </w:t>
      </w:r>
      <w:r>
        <w:rPr/>
        <w:t>standards, since reliability requirements often overlap with</w:t>
      </w:r>
    </w:p>
    <w:p>
      <w:pPr>
        <w:pStyle w:val="Normal"/>
        <w:rPr/>
      </w:pPr>
      <w:r>
        <w:rPr/>
        <w:t xml:space="preserve">     </w:t>
      </w:r>
      <w:r>
        <w:rPr/>
        <w:t>business practices; for example, congestion management supports</w:t>
      </w:r>
    </w:p>
    <w:p>
      <w:pPr>
        <w:pStyle w:val="Normal"/>
        <w:rPr/>
      </w:pPr>
      <w:r>
        <w:rPr/>
        <w:t xml:space="preserve">     </w:t>
      </w:r>
      <w:r>
        <w:rPr/>
        <w:t>reliability, but also may significantly affect business</w:t>
      </w:r>
    </w:p>
    <w:p>
      <w:pPr>
        <w:pStyle w:val="Normal"/>
        <w:rPr/>
      </w:pPr>
      <w:r>
        <w:rPr/>
        <w:t xml:space="preserve">     </w:t>
      </w:r>
      <w:r>
        <w:rPr/>
        <w:t>practices.  In the same vein, there is need to ensure effective</w:t>
      </w:r>
    </w:p>
    <w:p>
      <w:pPr>
        <w:pStyle w:val="Normal"/>
        <w:rPr/>
      </w:pPr>
      <w:r>
        <w:rPr/>
        <w:t xml:space="preserve">     </w:t>
      </w:r>
      <w:r>
        <w:rPr/>
        <w:t>coordination with other energy standards development groups in</w:t>
      </w:r>
    </w:p>
    <w:p>
      <w:pPr>
        <w:pStyle w:val="Normal"/>
        <w:rPr/>
      </w:pPr>
      <w:r>
        <w:rPr/>
        <w:t xml:space="preserve">     </w:t>
      </w:r>
      <w:r>
        <w:rPr/>
        <w:t>the wholesale and retail natural gas and retail electric</w:t>
      </w:r>
    </w:p>
    <w:p>
      <w:pPr>
        <w:pStyle w:val="Normal"/>
        <w:rPr/>
      </w:pPr>
      <w:r>
        <w:rPr/>
        <w:t xml:space="preserve">     </w:t>
      </w:r>
      <w:r>
        <w:rPr/>
        <w:t>industries given the close interconnection between business</w:t>
      </w:r>
    </w:p>
    <w:p>
      <w:pPr>
        <w:pStyle w:val="Normal"/>
        <w:rPr/>
      </w:pPr>
      <w:r>
        <w:rPr/>
        <w:t xml:space="preserve">     </w:t>
      </w:r>
      <w:r>
        <w:rPr/>
        <w:t>transactions in all these areas.  For example, coordination of</w:t>
      </w:r>
    </w:p>
    <w:p>
      <w:pPr>
        <w:pStyle w:val="Normal"/>
        <w:rPr/>
      </w:pPr>
      <w:r>
        <w:rPr/>
        <w:t xml:space="preserve">     </w:t>
      </w:r>
      <w:r>
        <w:rPr/>
        <w:t>natural gas and electric wholesale scheduling procedures should</w:t>
      </w:r>
    </w:p>
    <w:p>
      <w:pPr>
        <w:pStyle w:val="Normal"/>
        <w:rPr/>
      </w:pPr>
      <w:r>
        <w:rPr/>
        <w:t xml:space="preserve">     </w:t>
      </w:r>
      <w:r>
        <w:rPr/>
        <w:t xml:space="preserve">create greater efficiency and reliability for both industries. </w:t>
      </w:r>
    </w:p>
    <w:p>
      <w:pPr>
        <w:pStyle w:val="Normal"/>
        <w:rPr/>
      </w:pPr>
      <w:r>
        <w:rPr/>
        <w:t xml:space="preserve">     </w:t>
      </w:r>
      <w:r>
        <w:rPr/>
        <w:t>In its deliberations, the industry should consider the best</w:t>
      </w:r>
    </w:p>
    <w:p>
      <w:pPr>
        <w:pStyle w:val="Normal"/>
        <w:rPr/>
      </w:pPr>
      <w:r>
        <w:rPr/>
        <w:t xml:space="preserve">     </w:t>
      </w:r>
      <w:r>
        <w:rPr/>
        <w:t>process for achieving effective coordination between these</w:t>
      </w:r>
    </w:p>
    <w:p>
      <w:pPr>
        <w:pStyle w:val="Normal"/>
        <w:rPr/>
      </w:pPr>
      <w:r>
        <w:rPr/>
        <w:t xml:space="preserve">     </w:t>
      </w:r>
      <w:r>
        <w:rPr/>
        <w:t>related standards.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6.   The Commission is confident that, based on the</w:t>
      </w:r>
    </w:p>
    <w:p>
      <w:pPr>
        <w:pStyle w:val="Normal"/>
        <w:rPr/>
      </w:pPr>
      <w:r>
        <w:rPr/>
        <w:t xml:space="preserve">     </w:t>
      </w:r>
      <w:r>
        <w:rPr/>
        <w:t>characteristics outlined above, the industry can cooperate in</w:t>
      </w:r>
    </w:p>
    <w:p>
      <w:pPr>
        <w:pStyle w:val="Normal"/>
        <w:rPr/>
      </w:pPr>
      <w:r>
        <w:rPr/>
        <w:t xml:space="preserve">     </w:t>
      </w:r>
      <w:r>
        <w:rPr/>
        <w:t>creating a single standards organization that will develop a</w:t>
      </w:r>
    </w:p>
    <w:p>
      <w:pPr>
        <w:pStyle w:val="Normal"/>
        <w:rPr/>
      </w:pPr>
      <w:r>
        <w:rPr/>
        <w:t xml:space="preserve">     </w:t>
      </w:r>
      <w:r>
        <w:rPr/>
        <w:t>consistent set of national business practice and communication</w:t>
      </w:r>
    </w:p>
    <w:p>
      <w:pPr>
        <w:pStyle w:val="Normal"/>
        <w:rPr/>
      </w:pPr>
      <w:r>
        <w:rPr/>
        <w:t xml:space="preserve">     </w:t>
      </w:r>
      <w:r>
        <w:rPr/>
        <w:t>standards that will serve to create an integrated wholesale</w:t>
      </w:r>
    </w:p>
    <w:p>
      <w:pPr>
        <w:pStyle w:val="Normal"/>
        <w:rPr/>
      </w:pPr>
      <w:r>
        <w:rPr/>
        <w:t xml:space="preserve">     </w:t>
      </w:r>
      <w:r>
        <w:rPr/>
        <w:t>electricity market that promotes competition and enhanced</w:t>
      </w:r>
    </w:p>
    <w:p>
      <w:pPr>
        <w:pStyle w:val="Normal"/>
        <w:rPr/>
      </w:pPr>
      <w:r>
        <w:rPr/>
        <w:t xml:space="preserve">     </w:t>
      </w:r>
      <w:r>
        <w:rPr/>
        <w:t>efficiency.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By the Commission.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( S E A L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</w:t>
      </w:r>
    </w:p>
    <w:p>
      <w:pPr>
        <w:pStyle w:val="Normal"/>
        <w:rPr/>
      </w:pPr>
      <w:r>
        <w:rPr/>
        <w:t xml:space="preserve">              </w:t>
      </w:r>
      <w:r>
        <w:rPr/>
        <w:t>Linwood A. Watson, Jr.,</w:t>
      </w:r>
    </w:p>
    <w:p>
      <w:pPr>
        <w:pStyle w:val="Normal"/>
        <w:rPr/>
      </w:pPr>
      <w:r>
        <w:rPr/>
        <w:t xml:space="preserve">                                                                       </w:t>
      </w:r>
    </w:p>
    <w:p>
      <w:pPr>
        <w:pStyle w:val="Normal"/>
        <w:rPr/>
      </w:pPr>
      <w:r>
        <w:rPr/>
        <w:t xml:space="preserve">                    </w:t>
      </w:r>
      <w:r>
        <w:rPr/>
        <w:t>Acting Secretary.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4</w:t>
      </w:r>
    </w:p>
    <w:p>
      <w:pPr>
        <w:pStyle w:val="Normal"/>
        <w:rPr/>
      </w:pPr>
      <w:r>
        <w:rPr/>
        <w:t xml:space="preserve">           </w:t>
      </w:r>
      <w:r>
        <w:rPr/>
        <w:t>(...continued)</w:t>
      </w:r>
    </w:p>
    <w:p>
      <w:pPr>
        <w:pStyle w:val="Normal"/>
        <w:rPr/>
      </w:pPr>
      <w:r>
        <w:rPr/>
        <w:t xml:space="preserve">          </w:t>
      </w:r>
      <w:r>
        <w:rPr/>
        <w:t>standards.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2002-01-02T17:21:00Z</dcterms:created>
  <dc:creator>Veronica Thomason</dc:creator>
  <dc:description/>
  <dc:language>en-CA</dc:language>
  <cp:lastModifiedBy>Veronica Thomason</cp:lastModifiedBy>
  <dcterms:modified xsi:type="dcterms:W3CDTF">2002-01-02T17:24:00Z</dcterms:modified>
  <cp:revision>1</cp:revision>
  <dc:subject/>
  <dc:title>                            97 FERC    61, 289</dc:title>
</cp:coreProperties>
</file>