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STANDARDS OF CONDUCT FOR TRANSMISSION PROVIDERS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DOCKET NO. RM01-10-000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LIST OF COMMENTERS ON NOTICE OF PROPOSED RULEMAKING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iCs/>
          <w:u w:val="single"/>
        </w:rPr>
        <w:t>COMMENTER</w:t>
      </w:r>
      <w:r>
        <w:rPr>
          <w:rFonts w:cs="Arial" w:ascii="Arial" w:hAnsi="Arial"/>
          <w:b/>
          <w:bCs/>
          <w:i/>
          <w:iCs/>
        </w:rPr>
        <w:tab/>
        <w:tab/>
        <w:tab/>
        <w:tab/>
        <w:tab/>
      </w:r>
      <w:r>
        <w:rPr>
          <w:rFonts w:cs="Arial" w:ascii="Arial" w:hAnsi="Arial"/>
          <w:b/>
          <w:bCs/>
          <w:i/>
          <w:iCs/>
          <w:u w:val="single"/>
        </w:rPr>
        <w:t>FILE NAME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 Hoc Marketers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AdHocMarketers.tif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AEC Storage &amp; Hub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AECStorage&amp;Hub.tif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AEP Companies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AEP_Cos.tif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American Forest &amp; Paper Association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AF&amp;PA.tif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American Gas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AGL Companies (Atlanta Gas Light, et al.)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AGL 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Alabama Electric Cooperative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AlabamaElecCoop.tif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Alabama Electric Coop., Arkansas Electric Coop., and Seminole Electric Coop.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AlArkSeminoleElecCoop.tif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Alcoa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Alcoa.tif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Alegheny Power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AlleghenyPower.tif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Alliance Pipeline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AlliancePL.tif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Amoco Production Company and BP Energy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AmocoProd-BPEnergySet1.tif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AmocoProd-BPEnergySet2.tif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American Public Gas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APGA.tif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American Public Power Association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Arkansas Public Service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ArkPSC.tif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Atmos Energy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Atmos.tif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Bangor Hydro-Electric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BangorHydro.tif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Basin Electric Cooperative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BasinElec.tif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Bowater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Bowater.tif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California Dairy Coalition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CalDairyCoalition.tif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Calpine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CalpineCorp.tif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California Public Utility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CalPUC.tif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Canadian Association of Petroleum Producers and Alberta Dept. of Energy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CanadianAssocPetroProd.tif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Cinergy Services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Cinergy.tif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CMS Energy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CMSEnergy.tif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Colorado Springs Utilities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ColoradoSpringsUtils.tif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Conectiv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Conectiv.tif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Connexus Energy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Connexus.tif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Carolina Power &amp; Light and Florida Power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CP&amp;LandFPC.tif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Dairyland Power Cooperative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Dairyland.tif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Discovery Producer Services and Discovery Gas Transmission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Discovery.tif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Dominion Resources,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DominionResourcesSet1.tif DominionResourcesSet2.tif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DTE Energy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DTE.tif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 Energy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DukeEnergySet1.tif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DukeEnergySet2.tif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DukeEnergySet3.tif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Dynegy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Dynegy.tif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Edison Electric Institute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EEISet1.tif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EEISet2.tif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Electricity Consumers Resource Council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ELCON.tif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 Paso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ElPasoCorp.tif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 Paso Energy Partners, LP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ElPasoEP.tif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Empire District Electric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EmpireDistrict.tif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Enbridge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Enbridge.tif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East Companies and Rochester Gas &amp; Electric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EnergyEastCos.tif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Entergy Services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EntergySvcs.tif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Electric Power Supply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EPSA.tif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Equitable Resources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EquitableResources.tif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Exelon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Exelon.tif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Electric Cooperative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FirstElecCoop.tif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 Public Service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FlaPSC.tif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Federal Trade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FTC.tif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Green Mountain Power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GreenMountain.tif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Gulf South Pipeline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GulfSouthSet1.tif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GulfSouthSet2.tif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Gulfstream Natural Gas System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Gulfstream.tif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Idaho Public Utility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IdahoPUC.tif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Illinois Commerce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IllinoisCommerceComm.tif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Industrial Coalitions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IndustrialCoalitions.tif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Interstate Natural Gas Association of America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INGAASet1.tif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INGAASet2.tif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Interstate Oil and Gas Assoc. of West Virginia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IOGAofWV.tif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Independent Petroleum Association of America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IPAA.tif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Keyspan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Keyspan.tif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Kinder Morgan Pipelines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KinderMorgan.tif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LG&amp;E Energy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LG&amp;E.tif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Long Island Power Authority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LIPA.tif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Maritimes &amp; Northeast Pipeline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Maritimes.tif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Midwest Independent Transmission Operator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MidwestISO.tif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MIGC,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MIGC.tif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Mirant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Mirant.tif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Mississippi Public Service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MissPSC.tif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Minnesota Department of Commerce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MN DeptComm.tif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Montana Power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MontanaPower.tif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Montana Dakota Utilities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Montana-Dakota.tif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Association of Regulatory Utility Commissioners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NARUCSet1.tif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NARUCSet2.tif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Association of State Utility Consumer Advocates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NASUCA.tif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Grid USA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NationalGridUSA.tif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Energy Marketers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NatlEMA.tif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Propane Gas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NatlPropaneGasAssoc.tif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 Carolina Utility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NCUtilComm.tif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City of New Orleans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NewOrleans.tif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New Power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NewPowerCo.tif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Fuel Gas Distribution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NFGD.tif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Fuel Gas Supply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NFGS.tif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Natural Gas Supply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NGSASet1.tif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NGSASet2.tif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Niagara Mohawk Power Corporation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NiagaraMohawk.tif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Nicor Gas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Nicor.tif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NiSource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NiSourceSet1.tif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NiSourceSet2.tif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Northeast Independent Transmission Company Proponents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NortheastITC.tif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Northeast Utilities Service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NortheastUtil.tif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Northwest Natural Gas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Northwest.tif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National Rural Electric Cooperative Association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NRECA.tif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 Independent System Operator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NYISO.tif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 Power Authority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NYPA.tif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York Public Service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NYPSC.tif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Ohio Public Utility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OhioPUCetal.tif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Oklahoma Gas &amp; Electric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OklahomaG&amp;E.tif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Oklahoma Corporation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OklahomaCorpComm.tif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OkTex Pipeline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OkTex.tif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Orlando Utilities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OrlandoUtil.tif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 Energy Services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PanCanadianEnergy.tif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Pennsylvania Public Utility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PaPUC.tif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Piedmont Natural Gas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PiedmontNG.tif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Pinnacle West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PinnacleWest.tif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Portland Natural Gas Transmission System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PortlandNG.tif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PPL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PPL.tif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Process Gas Consumers Group, et al.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ProcessGasetal.tif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Proliance Energy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Proliance.tif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PSEG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PSEG_Cos.tif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Puget Sound Energy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PugetSound.tif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Questar Market Resources,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QuestarMR.tif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Questar Pipeline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QuestarPL.tif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Reliant Resources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ReliantResources.tif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Rural Utilities Service, USDA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RuralUtilSvcUSDA.tif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SCANA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SCANA_Cos.tif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 Carolina Public Service Authority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SCPublicSvcAuth.tif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Sempra Energy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Sempra.tif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 Offshore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ShellOffshore.tif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 Gas Transmission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ShellSet1.tif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ShellSet2.tif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Southern California Edison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SoCalEdison.tif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Southern Company Services,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SouthernCoSvcs.tif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Southwest Transmission Cooperative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SouthwestTransCoop.tif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Southwest Gas Corporation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SouthwestGasCorp.tif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Superior Natural Gas Corp. and Walter Oil &amp; Gas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Superior.tif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Transmission Access Policy Study Group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TAPS.tif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TECO Energy,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TECO Energy.tif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Transmission Group (Northern Natural Gas Company, et al.)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TransmissionGroup.tif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Unaffiliated Marketers (Midwest United Energy, Wasatch Energy, and Public Alliance for Community Energy)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UnaffiliatedMarketers.tif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USG Pipeline, B-R Pipeline, and United States Gypsum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USGPipelineetal.tif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Utah Associated Municipal Power Systems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UtahAMPS.tif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UtiliCorp United Inc.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UtiliCorp.tif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Vector Pipeline LLC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VectorPL.tif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Vermont Dept. of Public Service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VtDPS.tif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Wells Rural Electric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WellsREC.tif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Washington Gas Light Company and Hampshire Storage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WGL.tif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Wisconsin Electric Power Company and Wisconsin Gas Company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WiElecWiGas.tif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Williams Companies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WilliamsCos.tif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Williston Basin Interstate Pipeline Co.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WillistonBasin.tif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Wisconsin Public Service Corp.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WiPSCorp.tif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Wyoming Public Service Commission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WyomingPSC.tif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Xcel Energy Companies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XcelEnergy.tif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2002-01-02T11:40:00Z</dcterms:created>
  <dc:creator>Vincent G. Gadsden</dc:creator>
  <dc:description/>
  <dc:language>en-CA</dc:language>
  <cp:lastModifiedBy>Vincent G. Gadsden</cp:lastModifiedBy>
  <dcterms:modified xsi:type="dcterms:W3CDTF">2002-01-02T13:36:00Z</dcterms:modified>
  <cp:revision>1</cp:revision>
  <dc:subject/>
  <dc:title>STANDARDS OF CONDUCT FOR TRANSMISSION PROVIDERS</dc:title>
</cp:coreProperties>
</file>