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114300" simplePos="0" locked="0" layoutInCell="0" allowOverlap="1" relativeHeight="2">
                <wp:simplePos x="0" y="0"/>
                <wp:positionH relativeFrom="column">
                  <wp:posOffset>-22225</wp:posOffset>
                </wp:positionH>
                <wp:positionV relativeFrom="paragraph">
                  <wp:posOffset>635</wp:posOffset>
                </wp:positionV>
                <wp:extent cx="5318760" cy="11074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11074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CCCCCC" w:val="clea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Position:    Risk Management Book Administrator</w:t>
                            </w:r>
                          </w:p>
                          <w:p>
                            <w:pPr>
                              <w:pStyle w:val="Normal"/>
                              <w:shd w:fill="CCCCCC" w:val="clea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Company:    Enron  Australia Pty. Ltd.</w:t>
                            </w:r>
                          </w:p>
                          <w:p>
                            <w:pPr>
                              <w:pStyle w:val="Normal"/>
                              <w:shd w:fill="CCCCCC" w:val="clea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Date:    October 1, 1998</w:t>
                            </w:r>
                          </w:p>
                          <w:p>
                            <w:pPr>
                              <w:pStyle w:val="Normal"/>
                              <w:shd w:fill="CCCCCC" w:val="clea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Incumbent (name):    Vacant</w:t>
                            </w:r>
                          </w:p>
                          <w:p>
                            <w:pPr>
                              <w:pStyle w:val="Normal"/>
                              <w:shd w:fill="CCCCCC" w:val="clea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Reports To (position):    Manager, Trading Operations</w:t>
                            </w:r>
                          </w:p>
                          <w:p>
                            <w:pPr>
                              <w:pStyle w:val="Normal"/>
                              <w:shd w:fill="CCCCCC" w:val="clea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Reports To (name):    Sue Frusco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18.8pt;height:87.2pt;mso-wrap-distance-left:0pt;mso-wrap-distance-right:9pt;mso-wrap-distance-top:0pt;mso-wrap-distance-bottom:0pt;margin-top:0.05pt;mso-position-vertical-relative:text;margin-left:-1.75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shd w:fill="CCCCCC" w:val="clea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</w:t>
                      </w:r>
                      <w:r>
                        <w:rPr>
                          <w:b/>
                          <w:sz w:val="24"/>
                        </w:rPr>
                        <w:t>Position:    Risk Management Book Administrator</w:t>
                      </w:r>
                    </w:p>
                    <w:p>
                      <w:pPr>
                        <w:pStyle w:val="Normal"/>
                        <w:shd w:fill="CCCCCC" w:val="clea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</w:t>
                      </w:r>
                      <w:r>
                        <w:rPr>
                          <w:b/>
                          <w:sz w:val="24"/>
                        </w:rPr>
                        <w:t>Company:    Enron  Australia Pty. Ltd.</w:t>
                      </w:r>
                    </w:p>
                    <w:p>
                      <w:pPr>
                        <w:pStyle w:val="Normal"/>
                        <w:shd w:fill="CCCCCC" w:val="clea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b/>
                          <w:sz w:val="24"/>
                        </w:rPr>
                        <w:t>Date:    October 1, 1998</w:t>
                      </w:r>
                    </w:p>
                    <w:p>
                      <w:pPr>
                        <w:pStyle w:val="Normal"/>
                        <w:shd w:fill="CCCCCC" w:val="clea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</w:rPr>
                        <w:t>Incumbent (name):    Vacant</w:t>
                      </w:r>
                    </w:p>
                    <w:p>
                      <w:pPr>
                        <w:pStyle w:val="Normal"/>
                        <w:shd w:fill="CCCCCC" w:val="clea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Reports To (position):    Manager, Trading Operations</w:t>
                      </w:r>
                    </w:p>
                    <w:p>
                      <w:pPr>
                        <w:pStyle w:val="Normal"/>
                        <w:shd w:fill="CCCCCC" w:val="clea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>Reports To (name):    Sue Frusco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  <w:u w:val="single"/>
        </w:rPr>
        <w:t>KEY DESCRIPTION SUMMARY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Indent"/>
        <w:ind w:hanging="0" w:start="0" w:end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Responsible for ensuring the accuracy of positions and profit/loss on a daily basis, ensuring coordination of front to back process from risk management through accounting as well as coordinating activity between Sydney and Houston.</w:t>
      </w:r>
    </w:p>
    <w:p>
      <w:pPr>
        <w:pStyle w:val="Normal"/>
        <w:jc w:val="both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  <w:u w:val="single"/>
        </w:rPr>
        <w:t>PRINCIPAL RESPONSIBILITIES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Daily Mark to Market reporting and rationalisation of P/L and Position for EI Australia physical and financial trading activities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Trouble shooting, investigation and explanation of variances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Developing and analysing ad-hoc reports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Trade capture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End of day verification of traders’ position report.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Preparation of month-end liquidation report for Enron global settlement purposes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</w:rPr>
        <w:t>Generation of monthly P/L and ensuring accuracy of trading related accounts for EI Australia companies.</w:t>
        <w:br/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  <w:u w:val="single"/>
        </w:rPr>
        <w:t>ESSENTIAL JOB REQUIREMENTS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Bachelor of Science in Accountancy or Finance or equivalent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Minimum 2 years working experience, preferably with at least one year’s experience in supporting trading activities from deal capture, position reporting and profit/loss reporting standpoint; preferably in electricity trading.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Excellent communication and decision-making skills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Understands the market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Good interpersonal skills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Works well under pressure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Meets tight deadlines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Analytical, detail oriented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Flexibility and growth potential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Excellent team player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Good PC skills especially in Excel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  <w:u w:val="single"/>
        </w:rPr>
        <w:t>SPECIAL JOB CHARACTERISTICS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Position located in  Sydney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2127" w:leader="none"/>
      </w:tabs>
      <w:ind w:hanging="2835" w:start="2835" w:end="0"/>
    </w:pPr>
    <w:rPr>
      <w:b/>
      <w:sz w:val="22"/>
      <w:lang w:val="en-GB" w:eastAsia="en-US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1999-03-17T09:38:00Z</dcterms:created>
  <dc:creator>Enron International</dc:creator>
  <dc:description/>
  <dc:language>en-CA</dc:language>
  <cp:lastModifiedBy>EI</cp:lastModifiedBy>
  <cp:lastPrinted>1997-09-06T17:07:00Z</cp:lastPrinted>
  <dcterms:modified xsi:type="dcterms:W3CDTF">1999-03-17T09:38:00Z</dcterms:modified>
  <cp:revision>2</cp:revision>
  <dc:subject/>
  <dc:title>Position:   Legal Counsel		Company:   EnSing		Date:   5 June’97</dc:title>
</cp:coreProperties>
</file>