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Time Constraint Standards and Guides</w:t>
      </w:r>
    </w:p>
    <w:p>
      <w:pPr>
        <w:pStyle w:val="Normal"/>
        <w:jc w:val="center"/>
        <w:rPr>
          <w:b/>
          <w:sz w:val="28"/>
          <w:u w:val="single"/>
        </w:rPr>
      </w:pPr>
      <w:r>
        <w:rPr>
          <w:b/>
          <w:sz w:val="28"/>
          <w:u w:val="single"/>
        </w:rPr>
      </w:r>
    </w:p>
    <w:p>
      <w:pPr>
        <w:pStyle w:val="Normal"/>
        <w:jc w:val="center"/>
        <w:rPr>
          <w:b/>
          <w:sz w:val="28"/>
          <w:u w:val="single"/>
        </w:rPr>
      </w:pPr>
      <w:r>
        <w:rPr>
          <w:b/>
          <w:sz w:val="28"/>
          <w:u w:val="single"/>
        </w:rPr>
      </w:r>
    </w:p>
    <w:p>
      <w:pPr>
        <w:pStyle w:val="Heading1"/>
        <w:ind w:hanging="0" w:start="0"/>
        <w:rPr/>
      </w:pPr>
      <w:r>
        <w:rPr/>
        <w:t>Policy 1- Generation Control</w:t>
      </w:r>
    </w:p>
    <w:p>
      <w:pPr>
        <w:pStyle w:val="Normal"/>
        <w:rPr/>
      </w:pPr>
      <w:r>
        <w:rPr/>
      </w:r>
    </w:p>
    <w:p>
      <w:pPr>
        <w:pStyle w:val="Normal"/>
        <w:rPr/>
      </w:pPr>
      <w:r>
        <w:rPr>
          <w:u w:val="single"/>
        </w:rPr>
        <w:t>Contingency Review</w:t>
      </w:r>
      <w:r>
        <w:rPr/>
        <w:t xml:space="preserve">- All regions, subregions, reserve sharing groups, and control areas shall </w:t>
      </w:r>
      <w:r>
        <w:rPr>
          <w:b/>
        </w:rPr>
        <w:t xml:space="preserve">frequently </w:t>
      </w:r>
      <w:r>
        <w:rPr/>
        <w:t>review probable contingencies to determine the adequacy of operating reserve.</w:t>
      </w:r>
    </w:p>
    <w:p>
      <w:pPr>
        <w:pStyle w:val="Normal"/>
        <w:rPr/>
      </w:pPr>
      <w:r>
        <w:rPr/>
      </w:r>
    </w:p>
    <w:p>
      <w:pPr>
        <w:pStyle w:val="Normal"/>
        <w:rPr/>
      </w:pPr>
      <w:r>
        <w:rPr>
          <w:u w:val="single"/>
        </w:rPr>
        <w:t>Interruptible Load</w:t>
      </w:r>
      <w:r>
        <w:rPr/>
        <w:t xml:space="preserve">- Interruptible Load may be included in the non-spinning reserve provided that it can be interrupted within </w:t>
      </w:r>
      <w:r>
        <w:rPr>
          <w:b/>
        </w:rPr>
        <w:t>15 minutes</w:t>
      </w:r>
      <w:r>
        <w:rPr/>
        <w:t>.</w:t>
      </w:r>
    </w:p>
    <w:p>
      <w:pPr>
        <w:pStyle w:val="Normal"/>
        <w:rPr/>
      </w:pPr>
      <w:r>
        <w:rPr/>
      </w:r>
    </w:p>
    <w:p>
      <w:pPr>
        <w:pStyle w:val="Normal"/>
        <w:rPr/>
      </w:pPr>
      <w:r>
        <w:rPr>
          <w:u w:val="single"/>
        </w:rPr>
        <w:t>Reestablishing Operating Reserve</w:t>
      </w:r>
      <w:r>
        <w:rPr/>
        <w:t xml:space="preserve">- An additional amount of reserve shall be made available </w:t>
      </w:r>
      <w:r>
        <w:rPr>
          <w:b/>
        </w:rPr>
        <w:t>as soon as practicable</w:t>
      </w:r>
      <w:r>
        <w:rPr/>
        <w:t xml:space="preserve"> to aid in reestablishing this minimum operating reserve after such reserve has been used.</w:t>
      </w:r>
    </w:p>
    <w:p>
      <w:pPr>
        <w:pStyle w:val="Normal"/>
        <w:rPr/>
      </w:pPr>
      <w:r>
        <w:rPr/>
      </w:r>
    </w:p>
    <w:p>
      <w:pPr>
        <w:pStyle w:val="Normal"/>
        <w:rPr/>
      </w:pPr>
      <w:r>
        <w:rPr>
          <w:u w:val="single"/>
        </w:rPr>
        <w:t>Data Scans for ACE</w:t>
      </w:r>
      <w:r>
        <w:rPr/>
        <w:t xml:space="preserve">- Data acquisition for and calculation of ACE should occur at least </w:t>
      </w:r>
      <w:r>
        <w:rPr>
          <w:b/>
        </w:rPr>
        <w:t>every four seconds</w:t>
      </w:r>
      <w:r>
        <w:rPr/>
        <w:t>.</w:t>
      </w:r>
    </w:p>
    <w:p>
      <w:pPr>
        <w:pStyle w:val="Normal"/>
        <w:rPr/>
      </w:pPr>
      <w:r>
        <w:rPr/>
      </w:r>
    </w:p>
    <w:p>
      <w:pPr>
        <w:pStyle w:val="Normal"/>
        <w:rPr/>
      </w:pPr>
      <w:r>
        <w:rPr>
          <w:u w:val="single"/>
        </w:rPr>
        <w:t>Data scans for joint control and regulation</w:t>
      </w:r>
      <w:r>
        <w:rPr/>
        <w:t xml:space="preserve">- For joint control and regulation, the recommended update rates for data transmission is </w:t>
      </w:r>
      <w:r>
        <w:rPr>
          <w:b/>
        </w:rPr>
        <w:t>every four seconds</w:t>
      </w:r>
      <w:r>
        <w:rPr/>
        <w:t>.</w:t>
      </w:r>
    </w:p>
    <w:p>
      <w:pPr>
        <w:pStyle w:val="Normal"/>
        <w:rPr/>
      </w:pPr>
      <w:r>
        <w:rPr/>
      </w:r>
    </w:p>
    <w:p>
      <w:pPr>
        <w:pStyle w:val="Normal"/>
        <w:rPr/>
      </w:pPr>
      <w:r>
        <w:rPr>
          <w:u w:val="single"/>
        </w:rPr>
        <w:t>AGC operation</w:t>
      </w:r>
      <w:r>
        <w:rPr/>
        <w:t xml:space="preserve">- AGC should remain in operation </w:t>
      </w:r>
      <w:r>
        <w:rPr>
          <w:b/>
        </w:rPr>
        <w:t>as much of the time as possible</w:t>
      </w:r>
      <w:r>
        <w:rPr/>
        <w:t>.</w:t>
      </w:r>
    </w:p>
    <w:p>
      <w:pPr>
        <w:pStyle w:val="Normal"/>
        <w:rPr/>
      </w:pPr>
      <w:r>
        <w:rPr/>
      </w:r>
    </w:p>
    <w:p>
      <w:pPr>
        <w:pStyle w:val="Normal"/>
        <w:rPr/>
      </w:pPr>
      <w:r>
        <w:rPr>
          <w:u w:val="single"/>
        </w:rPr>
        <w:t>AGC verification</w:t>
      </w:r>
      <w:r>
        <w:rPr/>
        <w:t xml:space="preserve">- Turbine governors and control systems, including AGC, and HVDC control systems should be checked </w:t>
      </w:r>
      <w:r>
        <w:rPr>
          <w:b/>
        </w:rPr>
        <w:t>periodically</w:t>
      </w:r>
      <w:r>
        <w:rPr/>
        <w:t xml:space="preserve"> to verify their correct operation.</w:t>
      </w:r>
    </w:p>
    <w:p>
      <w:pPr>
        <w:pStyle w:val="Normal"/>
        <w:rPr/>
      </w:pPr>
      <w:r>
        <w:rPr/>
      </w:r>
    </w:p>
    <w:p>
      <w:pPr>
        <w:pStyle w:val="Normal"/>
        <w:rPr/>
      </w:pPr>
      <w:r>
        <w:rPr>
          <w:u w:val="single"/>
        </w:rPr>
        <w:t>Time correction notice and commencement</w:t>
      </w:r>
      <w:r>
        <w:rPr/>
        <w:t xml:space="preserve">- Time error corrections shall </w:t>
      </w:r>
      <w:r>
        <w:rPr>
          <w:b/>
        </w:rPr>
        <w:t>start and end on the hour or half-hour</w:t>
      </w:r>
      <w:r>
        <w:rPr/>
        <w:t xml:space="preserve">, and notice shall be given at least </w:t>
      </w:r>
      <w:r>
        <w:rPr>
          <w:b/>
        </w:rPr>
        <w:t>20 minutes</w:t>
      </w:r>
      <w:r>
        <w:rPr/>
        <w:t xml:space="preserve"> before the time error correction is to start or stop.</w:t>
      </w:r>
    </w:p>
    <w:p>
      <w:pPr>
        <w:pStyle w:val="Normal"/>
        <w:rPr/>
      </w:pPr>
      <w:r>
        <w:rPr/>
      </w:r>
    </w:p>
    <w:p>
      <w:pPr>
        <w:pStyle w:val="Normal"/>
        <w:rPr/>
      </w:pPr>
      <w:r>
        <w:rPr>
          <w:u w:val="single"/>
        </w:rPr>
        <w:t>Disturbance Control Surveys</w:t>
      </w:r>
      <w:r>
        <w:rPr/>
        <w:t xml:space="preserve">- Each control area or reserve sharing group shall submit a </w:t>
      </w:r>
      <w:r>
        <w:rPr>
          <w:b/>
        </w:rPr>
        <w:t>quarterly summary</w:t>
      </w:r>
      <w:r>
        <w:rPr/>
        <w:t xml:space="preserve"> report to their regional performance subcommittee of the respective control area’s compliance to the DCS during the reporting quarter.</w:t>
      </w:r>
    </w:p>
    <w:p>
      <w:pPr>
        <w:pStyle w:val="Normal"/>
        <w:rPr/>
      </w:pPr>
      <w:r>
        <w:rPr/>
      </w:r>
    </w:p>
    <w:p>
      <w:pPr>
        <w:pStyle w:val="Normal"/>
        <w:rPr/>
      </w:pPr>
      <w:r>
        <w:rPr>
          <w:u w:val="single"/>
        </w:rPr>
        <w:t>Inadvertent Interchange</w:t>
      </w:r>
      <w:r>
        <w:rPr/>
        <w:t xml:space="preserve">- Inadvertent interchange shall be calculated and recorded </w:t>
      </w:r>
      <w:r>
        <w:rPr>
          <w:b/>
        </w:rPr>
        <w:t>hourly</w:t>
      </w:r>
      <w:r>
        <w:rPr/>
        <w:t>.</w:t>
      </w:r>
    </w:p>
    <w:p>
      <w:pPr>
        <w:pStyle w:val="Normal"/>
        <w:rPr/>
      </w:pPr>
      <w:r>
        <w:rPr/>
      </w:r>
    </w:p>
    <w:p>
      <w:pPr>
        <w:pStyle w:val="Normal"/>
        <w:rPr/>
      </w:pPr>
      <w:r>
        <w:rPr>
          <w:u w:val="single"/>
        </w:rPr>
        <w:t>Inadvertent Interchange summary</w:t>
      </w:r>
      <w:r>
        <w:rPr/>
        <w:t xml:space="preserve">- Each control area shall submit a </w:t>
      </w:r>
      <w:r>
        <w:rPr>
          <w:b/>
        </w:rPr>
        <w:t>monthly summary</w:t>
      </w:r>
      <w:r>
        <w:rPr/>
        <w:t xml:space="preserve"> of inadvertent interchange as detailed in Appendix 1F.</w:t>
      </w:r>
    </w:p>
    <w:p>
      <w:pPr>
        <w:pStyle w:val="Normal"/>
        <w:rPr/>
      </w:pPr>
      <w:r>
        <w:rPr/>
      </w:r>
    </w:p>
    <w:p>
      <w:pPr>
        <w:pStyle w:val="Normal"/>
        <w:rPr/>
      </w:pPr>
      <w:r>
        <w:rPr>
          <w:u w:val="single"/>
        </w:rPr>
        <w:t>Hourly verification of tie flows</w:t>
      </w:r>
      <w:r>
        <w:rPr/>
        <w:t xml:space="preserve">- Each control area shall perform </w:t>
      </w:r>
      <w:r>
        <w:rPr>
          <w:b/>
        </w:rPr>
        <w:t>hourly</w:t>
      </w:r>
      <w:r>
        <w:rPr/>
        <w:t xml:space="preserve"> control checks using tie-line MWh meters to determine the accuracy of its control equipment.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t>Policy 2- Transmission</w:t>
      </w:r>
    </w:p>
    <w:p>
      <w:pPr>
        <w:pStyle w:val="Normal"/>
        <w:rPr/>
      </w:pPr>
      <w:r>
        <w:rPr/>
      </w:r>
    </w:p>
    <w:p>
      <w:pPr>
        <w:pStyle w:val="Normal"/>
        <w:rPr/>
      </w:pPr>
      <w:r>
        <w:rPr>
          <w:u w:val="single"/>
        </w:rPr>
        <w:t>Return from Operating Security Limit violatio</w:t>
      </w:r>
      <w:r>
        <w:rPr/>
        <w:t xml:space="preserve">n- Following a contingency or other event that results in an operating security limit violation, the control area shall return its transmission system to within operating security limits </w:t>
      </w:r>
      <w:r>
        <w:rPr>
          <w:b/>
        </w:rPr>
        <w:t>as soon as possible, but no longer than 30 minutes</w:t>
      </w:r>
      <w:r>
        <w:rPr/>
        <w:t>.</w:t>
      </w:r>
    </w:p>
    <w:p>
      <w:pPr>
        <w:pStyle w:val="Normal"/>
        <w:rPr/>
      </w:pPr>
      <w:r>
        <w:rPr/>
      </w:r>
    </w:p>
    <w:p>
      <w:pPr>
        <w:pStyle w:val="Normal"/>
        <w:rPr/>
      </w:pPr>
      <w:r>
        <w:rPr>
          <w:u w:val="single"/>
        </w:rPr>
        <w:t>Reporting non-compliance</w:t>
      </w:r>
      <w:r>
        <w:rPr/>
        <w:t xml:space="preserve">- Each violation of this Standard shall be reported to the Regional Council and NERC compliance Subcommittee </w:t>
      </w:r>
      <w:r>
        <w:rPr>
          <w:b/>
        </w:rPr>
        <w:t>within 72 hours</w:t>
      </w:r>
      <w:r>
        <w:rPr/>
        <w:t>.</w:t>
      </w:r>
    </w:p>
    <w:p>
      <w:pPr>
        <w:pStyle w:val="Normal"/>
        <w:rPr/>
      </w:pPr>
      <w:r>
        <w:rPr/>
      </w:r>
    </w:p>
    <w:p>
      <w:pPr>
        <w:pStyle w:val="Normal"/>
        <w:rPr/>
      </w:pPr>
      <w:r>
        <w:rPr>
          <w:u w:val="single"/>
        </w:rPr>
        <w:t>Keeping lines in service</w:t>
      </w:r>
      <w:r>
        <w:rPr/>
        <w:t xml:space="preserve">- Transmission lines should be kept in service </w:t>
      </w:r>
      <w:r>
        <w:rPr>
          <w:b/>
        </w:rPr>
        <w:t>as much as possible</w:t>
      </w:r>
      <w:r>
        <w:rPr/>
        <w:t>.  They may be removed from service for voltage control only after studies indicate that system reliability will not be degraded below certain levels.</w:t>
      </w:r>
    </w:p>
    <w:p>
      <w:pPr>
        <w:pStyle w:val="Normal"/>
        <w:rPr/>
      </w:pPr>
      <w:r>
        <w:rPr/>
      </w:r>
    </w:p>
    <w:p>
      <w:pPr>
        <w:pStyle w:val="Normal"/>
        <w:rPr/>
      </w:pPr>
      <w:r>
        <w:rPr>
          <w:u w:val="single"/>
        </w:rPr>
        <w:t>Keeping voltage and reactive control devices in service</w:t>
      </w:r>
      <w:r>
        <w:rPr/>
        <w:t xml:space="preserve">- Devices used to regulate transmission voltage and reactive flow, including automatic voltage regulators and power system stabilizers on generators and synchronous condensers, should be kept in service </w:t>
      </w:r>
      <w:r>
        <w:rPr>
          <w:b/>
        </w:rPr>
        <w:t>as much of the time as possible.</w:t>
      </w:r>
    </w:p>
    <w:p>
      <w:pPr>
        <w:pStyle w:val="Normal"/>
        <w:rPr>
          <w:b/>
        </w:rPr>
      </w:pPr>
      <w:r>
        <w:rPr>
          <w:b/>
        </w:rPr>
      </w:r>
    </w:p>
    <w:p>
      <w:pPr>
        <w:pStyle w:val="Normal"/>
        <w:rPr/>
      </w:pPr>
      <w:r>
        <w:rPr>
          <w:u w:val="single"/>
        </w:rPr>
        <w:t>Reactive system capability</w:t>
      </w:r>
      <w:r>
        <w:rPr/>
        <w:t xml:space="preserve">- Generating units and other dynamic reactive resources should be tested </w:t>
      </w:r>
      <w:r>
        <w:rPr>
          <w:b/>
        </w:rPr>
        <w:t>periodically</w:t>
      </w:r>
      <w:r>
        <w:rPr/>
        <w:t xml:space="preserve"> to determine achievable reactive capability limits.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t>Policy 3- Interchange</w:t>
      </w:r>
    </w:p>
    <w:p>
      <w:pPr>
        <w:pStyle w:val="Normal"/>
        <w:rPr/>
      </w:pPr>
      <w:r>
        <w:rPr/>
      </w:r>
    </w:p>
    <w:p>
      <w:pPr>
        <w:pStyle w:val="Normal"/>
        <w:rPr/>
      </w:pPr>
      <w:r>
        <w:rPr>
          <w:u w:val="single"/>
        </w:rPr>
        <w:t>Interchange transactions</w:t>
      </w:r>
      <w:r>
        <w:rPr/>
        <w:t xml:space="preserve">- established to replace unexpected generation loss, such as through prearranged reserve sharing agreements or other agreements are exempt from tagging for </w:t>
      </w:r>
      <w:r>
        <w:rPr>
          <w:b/>
        </w:rPr>
        <w:t>60 minutes</w:t>
      </w:r>
      <w:r>
        <w:rPr/>
        <w:t xml:space="preserve"> from the time the interchange transaction begins.</w:t>
      </w:r>
    </w:p>
    <w:p>
      <w:pPr>
        <w:pStyle w:val="Normal"/>
        <w:rPr/>
      </w:pPr>
      <w:r>
        <w:rPr/>
      </w:r>
    </w:p>
    <w:p>
      <w:pPr>
        <w:pStyle w:val="Normal"/>
        <w:rPr/>
      </w:pPr>
      <w:r>
        <w:rPr>
          <w:u w:val="single"/>
        </w:rPr>
        <w:t>Exception for security reasons</w:t>
      </w:r>
      <w:r>
        <w:rPr/>
        <w:t xml:space="preserve">- Exception to the submission time requirements in Section 2.4 is allowed if immediate changes to the interchange transactions are required to mitigate an operating security limit violation.  The tag may be submitted after emergency transaction has been implemented, but no later than </w:t>
      </w:r>
      <w:r>
        <w:rPr>
          <w:b/>
        </w:rPr>
        <w:t>60 minutes</w:t>
      </w:r>
      <w:r>
        <w:rPr/>
        <w:t>.</w:t>
      </w:r>
    </w:p>
    <w:p>
      <w:pPr>
        <w:pStyle w:val="Normal"/>
        <w:rPr/>
      </w:pPr>
      <w:r>
        <w:rPr/>
      </w:r>
    </w:p>
    <w:p>
      <w:pPr>
        <w:pStyle w:val="Normal"/>
        <w:rPr/>
      </w:pPr>
      <w:r>
        <w:rPr>
          <w:u w:val="single"/>
        </w:rPr>
        <w:t>Interchange Schedules within the Eastern and ERCOT interconnections</w:t>
      </w:r>
      <w:r>
        <w:rPr/>
        <w:t xml:space="preserve">- </w:t>
      </w:r>
      <w:r>
        <w:rPr>
          <w:b/>
        </w:rPr>
        <w:t>10 minute ramp</w:t>
      </w:r>
      <w:r>
        <w:rPr/>
        <w:t xml:space="preserve"> duration.</w:t>
      </w:r>
    </w:p>
    <w:p>
      <w:pPr>
        <w:pStyle w:val="Normal"/>
        <w:rPr/>
      </w:pPr>
      <w:r>
        <w:rPr/>
      </w:r>
    </w:p>
    <w:p>
      <w:pPr>
        <w:pStyle w:val="Normal"/>
        <w:rPr/>
      </w:pPr>
      <w:r>
        <w:rPr>
          <w:u w:val="single"/>
        </w:rPr>
        <w:t>Interchange Schedules within the Western interconnections</w:t>
      </w:r>
      <w:r>
        <w:rPr/>
        <w:t xml:space="preserve">- </w:t>
      </w:r>
      <w:r>
        <w:rPr>
          <w:b/>
        </w:rPr>
        <w:t>20 minute ramp</w:t>
      </w:r>
      <w:r>
        <w:rPr/>
        <w:t xml:space="preserve"> duration.</w:t>
      </w:r>
    </w:p>
    <w:p>
      <w:pPr>
        <w:pStyle w:val="Normal"/>
        <w:rPr/>
      </w:pPr>
      <w:r>
        <w:rPr/>
      </w:r>
    </w:p>
    <w:p>
      <w:pPr>
        <w:pStyle w:val="Heading1"/>
        <w:ind w:hanging="0" w:start="0"/>
        <w:rPr/>
      </w:pPr>
      <w:r>
        <w:rPr/>
        <w:t>Policy 4- Coordination</w:t>
      </w:r>
    </w:p>
    <w:p>
      <w:pPr>
        <w:pStyle w:val="Normal"/>
        <w:rPr/>
      </w:pPr>
      <w:r>
        <w:rPr/>
      </w:r>
    </w:p>
    <w:p>
      <w:pPr>
        <w:pStyle w:val="Normal"/>
        <w:rPr/>
      </w:pPr>
      <w:r>
        <w:rPr>
          <w:u w:val="single"/>
        </w:rPr>
        <w:t>Information from Purchasing-Selling Entities</w:t>
      </w:r>
      <w:r>
        <w:rPr/>
        <w:t xml:space="preserve">- Purchasing-Selling Entities shall provide </w:t>
      </w:r>
      <w:r>
        <w:rPr>
          <w:b/>
        </w:rPr>
        <w:t>information as requested</w:t>
      </w:r>
      <w:r>
        <w:rPr/>
        <w:t xml:space="preserve"> by their host control areas to conduct operational security assessments and coordinate reliable operations.</w:t>
      </w:r>
    </w:p>
    <w:p>
      <w:pPr>
        <w:pStyle w:val="Normal"/>
        <w:rPr/>
      </w:pPr>
      <w:r>
        <w:rPr/>
      </w:r>
    </w:p>
    <w:p>
      <w:pPr>
        <w:pStyle w:val="Normal"/>
        <w:rPr/>
      </w:pPr>
      <w:r>
        <w:rPr>
          <w:u w:val="single"/>
        </w:rPr>
        <w:t>Notification of failure or corrective action</w:t>
      </w:r>
      <w:r>
        <w:rPr/>
        <w:t xml:space="preserve">- If a protective relay or equipment failure reduces system reliability, the proper personnel shall be notified, and corrective action shall be undertaken </w:t>
      </w:r>
      <w:r>
        <w:rPr>
          <w:b/>
        </w:rPr>
        <w:t>as soon as possible</w:t>
      </w:r>
      <w:r>
        <w:rPr/>
        <w:t>.</w:t>
      </w:r>
    </w:p>
    <w:p>
      <w:pPr>
        <w:pStyle w:val="Normal"/>
        <w:rPr/>
      </w:pPr>
      <w:r>
        <w:rPr/>
      </w:r>
    </w:p>
    <w:p>
      <w:pPr>
        <w:pStyle w:val="Normal"/>
        <w:rPr/>
      </w:pPr>
      <w:r>
        <w:rPr>
          <w:u w:val="single"/>
        </w:rPr>
        <w:t>Reviewing applications</w:t>
      </w:r>
      <w:r>
        <w:rPr/>
        <w:t xml:space="preserve">- Protection system applications, settings, and coordination should be reviewed </w:t>
      </w:r>
      <w:r>
        <w:rPr>
          <w:b/>
        </w:rPr>
        <w:t>periodically</w:t>
      </w:r>
      <w:r>
        <w:rPr/>
        <w:t xml:space="preserve"> and whenever major changes in generating resources, transmission, load or operating conditions are anticipated.</w:t>
      </w:r>
    </w:p>
    <w:p>
      <w:pPr>
        <w:pStyle w:val="Normal"/>
        <w:rPr/>
      </w:pPr>
      <w:r>
        <w:rPr/>
      </w:r>
    </w:p>
    <w:p>
      <w:pPr>
        <w:pStyle w:val="Normal"/>
        <w:rPr/>
      </w:pPr>
      <w:r>
        <w:rPr>
          <w:u w:val="single"/>
        </w:rPr>
        <w:t>Reviewing protection system adequacy and automated monitoring</w:t>
      </w:r>
      <w:r>
        <w:rPr/>
        <w:t xml:space="preserve">- Adequacy of protection system communications channels should be reviewed </w:t>
      </w:r>
      <w:r>
        <w:rPr>
          <w:b/>
        </w:rPr>
        <w:t>periodically</w:t>
      </w:r>
      <w:r>
        <w:rPr/>
        <w:t>.  Automated channel monitoring and failure alarms should be provided for protective system communications channels which could cause loss of generation, loss of load, or cascading outages in the event of misoperation or failure.</w:t>
      </w:r>
    </w:p>
    <w:p>
      <w:pPr>
        <w:pStyle w:val="Normal"/>
        <w:rPr/>
      </w:pPr>
      <w:r>
        <w:rPr/>
      </w:r>
    </w:p>
    <w:p>
      <w:pPr>
        <w:pStyle w:val="Normal"/>
        <w:rPr/>
      </w:pPr>
      <w:r>
        <w:rPr>
          <w:u w:val="single"/>
        </w:rPr>
        <w:t>Testing and maintenance</w:t>
      </w:r>
      <w:r>
        <w:rPr/>
        <w:t xml:space="preserve">- Testing and preventative maintenance of relays, vital system protection equipment, and associated components should occur </w:t>
      </w:r>
      <w:r>
        <w:rPr>
          <w:b/>
        </w:rPr>
        <w:t>regularly</w:t>
      </w:r>
      <w:r>
        <w:rPr/>
        <w:t>.</w:t>
      </w:r>
    </w:p>
    <w:p>
      <w:pPr>
        <w:pStyle w:val="Normal"/>
        <w:rPr/>
      </w:pPr>
      <w:r>
        <w:rPr/>
      </w:r>
    </w:p>
    <w:p>
      <w:pPr>
        <w:pStyle w:val="Normal"/>
        <w:rPr/>
      </w:pPr>
      <w:r>
        <w:rPr>
          <w:u w:val="single"/>
        </w:rPr>
        <w:t>Reviewing abnormal operation</w:t>
      </w:r>
      <w:r>
        <w:rPr/>
        <w:t xml:space="preserve">- A </w:t>
      </w:r>
      <w:r>
        <w:rPr>
          <w:b/>
        </w:rPr>
        <w:t>prompt</w:t>
      </w:r>
      <w:r>
        <w:rPr/>
        <w:t xml:space="preserve"> investigation should be made to determine the cause of abnormal protection system performance and correct any deficiencies in the protection scheme.</w:t>
      </w:r>
    </w:p>
    <w:p>
      <w:pPr>
        <w:pStyle w:val="Normal"/>
        <w:rPr/>
      </w:pPr>
      <w:r>
        <w:rPr/>
      </w:r>
    </w:p>
    <w:p>
      <w:pPr>
        <w:pStyle w:val="Normal"/>
        <w:rPr/>
      </w:pPr>
      <w:r>
        <w:rPr>
          <w:u w:val="single"/>
        </w:rPr>
        <w:t>SPS testing</w:t>
      </w:r>
      <w:r>
        <w:rPr/>
        <w:t xml:space="preserve">- SPS should be designed for </w:t>
      </w:r>
      <w:r>
        <w:rPr>
          <w:b/>
        </w:rPr>
        <w:t>periodic</w:t>
      </w:r>
      <w:r>
        <w:rPr/>
        <w:t xml:space="preserve"> testing without affecting the integrity of the protected power system.  They should normally achieve at least the same level of reliability as that provided by normal protection systems.</w:t>
      </w:r>
    </w:p>
    <w:p>
      <w:pPr>
        <w:pStyle w:val="Normal"/>
        <w:rPr/>
      </w:pPr>
      <w:r>
        <w:rPr/>
      </w:r>
    </w:p>
    <w:p>
      <w:pPr>
        <w:pStyle w:val="Normal"/>
        <w:rPr/>
      </w:pPr>
      <w:r>
        <w:rPr>
          <w:u w:val="single"/>
        </w:rPr>
        <w:t>SPS application review</w:t>
      </w:r>
      <w:r>
        <w:rPr/>
        <w:t xml:space="preserve">- Each SPS should be reviewed </w:t>
      </w:r>
      <w:r>
        <w:rPr>
          <w:b/>
        </w:rPr>
        <w:t>frequently</w:t>
      </w:r>
      <w:r>
        <w:rPr/>
        <w:t xml:space="preserve"> to determine if it still required and will still perform the intended functions.  Seasonal changes in power transfers may require changes in SPS or relay settings.</w:t>
      </w:r>
    </w:p>
    <w:p>
      <w:pPr>
        <w:pStyle w:val="Normal"/>
        <w:rPr/>
      </w:pPr>
      <w:r>
        <w:rPr/>
      </w:r>
    </w:p>
    <w:p>
      <w:pPr>
        <w:pStyle w:val="Normal"/>
        <w:rPr/>
      </w:pPr>
      <w:r>
        <w:rPr>
          <w:u w:val="single"/>
        </w:rPr>
        <w:t>Correcting improper SPS operation</w:t>
      </w:r>
      <w:r>
        <w:rPr/>
        <w:t xml:space="preserve">- </w:t>
      </w:r>
      <w:r>
        <w:rPr>
          <w:b/>
        </w:rPr>
        <w:t>Prompt</w:t>
      </w:r>
      <w:r>
        <w:rPr/>
        <w:t xml:space="preserve"> action should be taken to correct the causes of an improper operation.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ind w:hanging="0" w:start="0"/>
        <w:rPr/>
      </w:pPr>
      <w:r>
        <w:rPr/>
        <w:t>Policy 5- Emergency Operations</w:t>
      </w:r>
    </w:p>
    <w:p>
      <w:pPr>
        <w:pStyle w:val="Normal"/>
        <w:rPr/>
      </w:pPr>
      <w:r>
        <w:rPr/>
      </w:r>
    </w:p>
    <w:p>
      <w:pPr>
        <w:pStyle w:val="Normal"/>
        <w:rPr/>
      </w:pPr>
      <w:r>
        <w:rPr>
          <w:u w:val="single"/>
        </w:rPr>
        <w:t>Schedule assistance</w:t>
      </w:r>
      <w:r>
        <w:rPr/>
        <w:t xml:space="preserve">- The deficient system shall schedule all available assistance that is required </w:t>
      </w:r>
      <w:r>
        <w:rPr>
          <w:b/>
        </w:rPr>
        <w:t>with as much advance notice as possible</w:t>
      </w:r>
      <w:r>
        <w:rPr/>
        <w:t>.</w:t>
      </w:r>
    </w:p>
    <w:p>
      <w:pPr>
        <w:pStyle w:val="Normal"/>
        <w:rPr/>
      </w:pPr>
      <w:r>
        <w:rPr/>
      </w:r>
    </w:p>
    <w:p>
      <w:pPr>
        <w:pStyle w:val="Normal"/>
        <w:rPr/>
      </w:pPr>
      <w:r>
        <w:rPr>
          <w:u w:val="single"/>
        </w:rPr>
        <w:t>Emergency action</w:t>
      </w:r>
      <w:r>
        <w:rPr/>
        <w:t xml:space="preserve">- If all other steps prove inadequate to relieve the capacity emergency, the system shall take </w:t>
      </w:r>
      <w:r>
        <w:rPr>
          <w:b/>
        </w:rPr>
        <w:t>immediate</w:t>
      </w:r>
      <w:r>
        <w:rPr/>
        <w:t xml:space="preserve"> action, which includes, but is not limited to: schedule all available emergency assistance from other systems, and/ or implement manual load shedding.</w:t>
      </w:r>
    </w:p>
    <w:p>
      <w:pPr>
        <w:pStyle w:val="Normal"/>
        <w:rPr/>
      </w:pPr>
      <w:r>
        <w:rPr/>
      </w:r>
    </w:p>
    <w:p>
      <w:pPr>
        <w:pStyle w:val="Normal"/>
        <w:rPr/>
      </w:pPr>
      <w:r>
        <w:rPr>
          <w:u w:val="single"/>
        </w:rPr>
        <w:t>Notification of emergency</w:t>
      </w:r>
      <w:r>
        <w:rPr/>
        <w:t xml:space="preserve">- If a capacity or energy emergency is foreseen, contact neighboring systems </w:t>
      </w:r>
      <w:r>
        <w:rPr>
          <w:b/>
        </w:rPr>
        <w:t>as far in advance as possible</w:t>
      </w:r>
      <w:r>
        <w:rPr/>
        <w:t xml:space="preserve"> to assess regional conditions and arrange for whatever relief is available or required.</w:t>
      </w:r>
    </w:p>
    <w:p>
      <w:pPr>
        <w:pStyle w:val="Normal"/>
        <w:rPr/>
      </w:pPr>
      <w:r>
        <w:rPr/>
      </w:r>
    </w:p>
    <w:p>
      <w:pPr>
        <w:pStyle w:val="Normal"/>
        <w:rPr/>
      </w:pPr>
      <w:r>
        <w:rPr>
          <w:u w:val="single"/>
        </w:rPr>
        <w:t>Relieving security limit violations</w:t>
      </w:r>
      <w:r>
        <w:rPr/>
        <w:t xml:space="preserve">- Each control area experiencing or materially contributing to an operating security limit violation shall take </w:t>
      </w:r>
      <w:r>
        <w:rPr>
          <w:b/>
        </w:rPr>
        <w:t>immediate</w:t>
      </w:r>
      <w:r>
        <w:rPr/>
        <w:t xml:space="preserve"> steps to relieve the condition.</w:t>
      </w:r>
    </w:p>
    <w:p>
      <w:pPr>
        <w:pStyle w:val="Normal"/>
        <w:rPr/>
      </w:pPr>
      <w:r>
        <w:rPr/>
      </w:r>
    </w:p>
    <w:p>
      <w:pPr>
        <w:pStyle w:val="Normal"/>
        <w:rPr/>
      </w:pPr>
      <w:r>
        <w:rPr>
          <w:u w:val="single"/>
        </w:rPr>
        <w:t>Generator shutdown</w:t>
      </w:r>
      <w:r>
        <w:rPr/>
        <w:t xml:space="preserve">- If abnormal levels of frequency or voltage resulting from an area disturbance make it unsafe to operate the generators or their support equipment in parallel with the system, their separations or shutdown should be accomplished in manner to </w:t>
      </w:r>
      <w:r>
        <w:rPr>
          <w:b/>
        </w:rPr>
        <w:t>minimize the time</w:t>
      </w:r>
      <w:r>
        <w:rPr/>
        <w:t xml:space="preserve"> required to re-parallel and restore the system to normal.</w:t>
      </w:r>
    </w:p>
    <w:p>
      <w:pPr>
        <w:pStyle w:val="Normal"/>
        <w:rPr/>
      </w:pPr>
      <w:r>
        <w:rPr/>
      </w:r>
    </w:p>
    <w:p>
      <w:pPr>
        <w:pStyle w:val="Normal"/>
        <w:rPr/>
      </w:pPr>
      <w:r>
        <w:rPr>
          <w:u w:val="single"/>
        </w:rPr>
        <w:t>AGC</w:t>
      </w:r>
      <w:r>
        <w:rPr/>
        <w:t xml:space="preserve">- AGC should remain operative </w:t>
      </w:r>
      <w:r>
        <w:rPr>
          <w:b/>
        </w:rPr>
        <w:t>if practicable</w:t>
      </w:r>
    </w:p>
    <w:p>
      <w:pPr>
        <w:pStyle w:val="Normal"/>
        <w:rPr>
          <w:b/>
        </w:rPr>
      </w:pPr>
      <w:r>
        <w:rPr>
          <w:b/>
        </w:rPr>
      </w:r>
    </w:p>
    <w:p>
      <w:pPr>
        <w:pStyle w:val="Normal"/>
        <w:rPr>
          <w:b/>
        </w:rPr>
      </w:pPr>
      <w:r>
        <w:rPr>
          <w:b/>
        </w:rPr>
      </w:r>
    </w:p>
    <w:p>
      <w:pPr>
        <w:pStyle w:val="Heading2"/>
        <w:ind w:hanging="0" w:start="0"/>
        <w:rPr/>
      </w:pPr>
      <w:r>
        <w:rPr/>
        <w:t>Policy 6- Operating Planning</w:t>
      </w:r>
    </w:p>
    <w:p>
      <w:pPr>
        <w:pStyle w:val="Normal"/>
        <w:rPr/>
      </w:pPr>
      <w:r>
        <w:rPr/>
      </w:r>
    </w:p>
    <w:p>
      <w:pPr>
        <w:pStyle w:val="Normal"/>
        <w:rPr/>
      </w:pPr>
      <w:r>
        <w:rPr>
          <w:u w:val="single"/>
        </w:rPr>
        <w:t>Long range plans</w:t>
      </w:r>
      <w:r>
        <w:rPr/>
        <w:t xml:space="preserve">- Reviews should be made with planning engineers </w:t>
      </w:r>
      <w:r>
        <w:rPr>
          <w:b/>
        </w:rPr>
        <w:t>periodically</w:t>
      </w:r>
      <w:r>
        <w:rPr/>
        <w:t xml:space="preserve"> to ensure that long-range plans will allow for compliance with NERC Operating Policies.</w:t>
      </w:r>
    </w:p>
    <w:p>
      <w:pPr>
        <w:pStyle w:val="Normal"/>
        <w:rPr/>
      </w:pPr>
      <w:r>
        <w:rPr/>
      </w:r>
    </w:p>
    <w:p>
      <w:pPr>
        <w:pStyle w:val="Normal"/>
        <w:rPr/>
      </w:pPr>
      <w:r>
        <w:rPr>
          <w:u w:val="single"/>
        </w:rPr>
        <w:t>Transfer studies between systems</w:t>
      </w:r>
      <w:r>
        <w:rPr/>
        <w:t xml:space="preserve">- Studies should be made </w:t>
      </w:r>
      <w:r>
        <w:rPr>
          <w:b/>
        </w:rPr>
        <w:t>annually</w:t>
      </w:r>
      <w:r>
        <w:rPr/>
        <w:t xml:space="preserve"> to determine to determine the transfer capability between interconnected control areas.</w:t>
      </w:r>
    </w:p>
    <w:p>
      <w:pPr>
        <w:pStyle w:val="Normal"/>
        <w:rPr/>
      </w:pPr>
      <w:r>
        <w:rPr/>
      </w:r>
    </w:p>
    <w:p>
      <w:pPr>
        <w:pStyle w:val="Normal"/>
        <w:rPr/>
      </w:pPr>
      <w:r>
        <w:rPr>
          <w:u w:val="single"/>
        </w:rPr>
        <w:t>Restoration plan update</w:t>
      </w:r>
      <w:r>
        <w:rPr/>
        <w:t xml:space="preserve">- The restoration plan shall be updated, </w:t>
      </w:r>
      <w:r>
        <w:rPr>
          <w:b/>
        </w:rPr>
        <w:t>as necessary</w:t>
      </w:r>
      <w:r>
        <w:rPr/>
        <w:t>, to reflect changes in the power network and to correct deficiencies found during the simulated restoration exercises.</w:t>
      </w:r>
    </w:p>
    <w:p>
      <w:pPr>
        <w:pStyle w:val="Normal"/>
        <w:rPr/>
      </w:pPr>
      <w:r>
        <w:rPr/>
      </w:r>
    </w:p>
    <w:p>
      <w:pPr>
        <w:pStyle w:val="Normal"/>
        <w:rPr/>
      </w:pPr>
      <w:r>
        <w:rPr>
          <w:u w:val="single"/>
        </w:rPr>
        <w:t>Testing telecommunications</w:t>
      </w:r>
      <w:r>
        <w:rPr/>
        <w:t xml:space="preserve">- Telecommunications facilities needed to implement the restoration plan shall be </w:t>
      </w:r>
      <w:r>
        <w:rPr>
          <w:b/>
        </w:rPr>
        <w:t>periodically</w:t>
      </w:r>
      <w:r>
        <w:rPr/>
        <w:t xml:space="preserve"> tested.</w:t>
      </w:r>
    </w:p>
    <w:p>
      <w:pPr>
        <w:pStyle w:val="Normal"/>
        <w:rPr/>
      </w:pPr>
      <w:r>
        <w:rPr/>
      </w:r>
    </w:p>
    <w:p>
      <w:pPr>
        <w:pStyle w:val="Normal"/>
        <w:rPr/>
      </w:pPr>
      <w:r>
        <w:rPr>
          <w:u w:val="single"/>
        </w:rPr>
        <w:t>Drills</w:t>
      </w:r>
      <w:r>
        <w:rPr/>
        <w:t xml:space="preserve">- Drills should be held </w:t>
      </w:r>
      <w:r>
        <w:rPr>
          <w:b/>
        </w:rPr>
        <w:t>periodically</w:t>
      </w:r>
      <w:r>
        <w:rPr/>
        <w:t xml:space="preserve"> to assure that plant operators are familiar with the plans.</w:t>
      </w:r>
    </w:p>
    <w:p>
      <w:pPr>
        <w:pStyle w:val="Normal"/>
        <w:rPr/>
      </w:pPr>
      <w:r>
        <w:rPr/>
      </w:r>
    </w:p>
    <w:p>
      <w:pPr>
        <w:pStyle w:val="Normal"/>
        <w:rPr/>
      </w:pPr>
      <w:r>
        <w:rPr>
          <w:u w:val="single"/>
        </w:rPr>
        <w:t>Blackstart testing</w:t>
      </w:r>
      <w:r>
        <w:rPr/>
        <w:t xml:space="preserve">- </w:t>
      </w:r>
      <w:r>
        <w:rPr>
          <w:b/>
        </w:rPr>
        <w:t>Periodic</w:t>
      </w:r>
      <w:r>
        <w:rPr/>
        <w:t xml:space="preserve"> tests should be made to verify blackstart capability.</w:t>
      </w:r>
    </w:p>
    <w:p>
      <w:pPr>
        <w:pStyle w:val="Normal"/>
        <w:rPr/>
      </w:pPr>
      <w:r>
        <w:rPr/>
      </w:r>
    </w:p>
    <w:p>
      <w:pPr>
        <w:pStyle w:val="Normal"/>
        <w:rPr/>
      </w:pPr>
      <w:r>
        <w:rPr/>
      </w:r>
    </w:p>
    <w:p>
      <w:pPr>
        <w:pStyle w:val="Heading2"/>
        <w:ind w:hanging="0" w:start="0"/>
        <w:rPr/>
      </w:pPr>
      <w:r>
        <w:rPr/>
        <w:t>Policy 7- Telecommunications</w:t>
      </w:r>
    </w:p>
    <w:p>
      <w:pPr>
        <w:pStyle w:val="Normal"/>
        <w:rPr/>
      </w:pPr>
      <w:r>
        <w:rPr/>
      </w:r>
    </w:p>
    <w:p>
      <w:pPr>
        <w:pStyle w:val="Normal"/>
        <w:rPr/>
      </w:pPr>
      <w:r>
        <w:rPr>
          <w:u w:val="single"/>
        </w:rPr>
        <w:t>Testing</w:t>
      </w:r>
      <w:r>
        <w:rPr/>
        <w:t xml:space="preserve">- All telecommunications channels shall be tested </w:t>
      </w:r>
      <w:r>
        <w:rPr>
          <w:b/>
        </w:rPr>
        <w:t xml:space="preserve">regularly </w:t>
      </w:r>
      <w:r>
        <w:rPr/>
        <w:t>or monitored on line.</w:t>
      </w:r>
    </w:p>
    <w:p>
      <w:pPr>
        <w:pStyle w:val="Normal"/>
        <w:rPr/>
      </w:pPr>
      <w:r>
        <w:rPr/>
      </w:r>
    </w:p>
    <w:p>
      <w:pPr>
        <w:pStyle w:val="Normal"/>
        <w:rPr/>
      </w:pPr>
      <w:r>
        <w:rPr>
          <w:u w:val="single"/>
        </w:rPr>
        <w:t>Restoration services</w:t>
      </w:r>
      <w:r>
        <w:rPr/>
        <w:t xml:space="preserve">- Restoration services on critical telecommunications channels should be available </w:t>
      </w:r>
      <w:r>
        <w:rPr>
          <w:b/>
        </w:rPr>
        <w:t>24 hours per day.</w:t>
      </w:r>
    </w:p>
    <w:p>
      <w:pPr>
        <w:pStyle w:val="Normal"/>
        <w:rPr>
          <w:b/>
        </w:rPr>
      </w:pPr>
      <w:r>
        <w:rPr>
          <w:b/>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u w:val="single"/>
        </w:rPr>
      </w:pPr>
      <w:r>
        <w:rPr>
          <w:b/>
          <w:u w:val="single"/>
        </w:rPr>
        <w:t>Policy 8- Operating Personnel and Training</w:t>
      </w:r>
    </w:p>
    <w:p>
      <w:pPr>
        <w:pStyle w:val="Normal"/>
        <w:rPr>
          <w:b/>
          <w:u w:val="single"/>
        </w:rPr>
      </w:pPr>
      <w:r>
        <w:rPr>
          <w:b/>
          <w:u w:val="single"/>
        </w:rPr>
      </w:r>
    </w:p>
    <w:p>
      <w:pPr>
        <w:pStyle w:val="Normal"/>
        <w:rPr/>
      </w:pPr>
      <w:r>
        <w:rPr>
          <w:u w:val="single"/>
        </w:rPr>
        <w:t>Review</w:t>
      </w:r>
      <w:r>
        <w:rPr/>
        <w:t xml:space="preserve">- </w:t>
      </w:r>
      <w:r>
        <w:rPr>
          <w:b/>
        </w:rPr>
        <w:t>Periodic</w:t>
      </w:r>
      <w:r>
        <w:rPr/>
        <w:t xml:space="preserve"> reviews to ensure that training materials are technically accurate and complete and to ensure that the training program continues to meet its objectives.</w:t>
      </w:r>
    </w:p>
    <w:p>
      <w:pPr>
        <w:pStyle w:val="Normal"/>
        <w:rPr/>
      </w:pPr>
      <w:r>
        <w:rPr/>
      </w:r>
    </w:p>
    <w:p>
      <w:pPr>
        <w:pStyle w:val="Normal"/>
        <w:rPr/>
      </w:pPr>
      <w:r>
        <w:rPr>
          <w:u w:val="single"/>
        </w:rPr>
        <w:t>Practice situations</w:t>
      </w:r>
      <w:r>
        <w:rPr/>
        <w:t xml:space="preserve">- Each operating authority should </w:t>
      </w:r>
      <w:r>
        <w:rPr>
          <w:b/>
        </w:rPr>
        <w:t>periodically</w:t>
      </w:r>
      <w:r>
        <w:rPr/>
        <w:t xml:space="preserve"> practice simulated emergencies.  The scenarios included in practice situations should represent a variety of operating conditions and emergencies.</w:t>
      </w:r>
    </w:p>
    <w:p>
      <w:pPr>
        <w:pStyle w:val="Normal"/>
        <w:rPr/>
      </w:pPr>
      <w:r>
        <w:rPr/>
      </w:r>
    </w:p>
    <w:p>
      <w:pPr>
        <w:pStyle w:val="Heading2"/>
        <w:ind w:hanging="0" w:start="0"/>
        <w:rPr/>
      </w:pPr>
      <w:r>
        <w:rPr/>
        <w:t>Policy 9-Security Coordinator</w:t>
      </w:r>
    </w:p>
    <w:p>
      <w:pPr>
        <w:pStyle w:val="Normal"/>
        <w:rPr/>
      </w:pPr>
      <w:r>
        <w:rPr/>
      </w:r>
    </w:p>
    <w:p>
      <w:pPr>
        <w:pStyle w:val="Normal"/>
        <w:rPr/>
      </w:pPr>
      <w:r>
        <w:rPr>
          <w:u w:val="single"/>
        </w:rPr>
        <w:t>Interconnection Frequency Error</w:t>
      </w:r>
      <w:r>
        <w:rPr/>
        <w:t xml:space="preserve">- Any Security Coordinator noticing an interconnection frequency error in excess of 0.03 Hz (Eastern Interconnection) or 0.05 Hz(Western and ERCOT Interconnections) for more than </w:t>
      </w:r>
      <w:r>
        <w:rPr>
          <w:b/>
        </w:rPr>
        <w:t>20 minutes</w:t>
      </w:r>
      <w:r>
        <w:rPr/>
        <w:t xml:space="preserve"> shall initiate a security coordinator hotline conference call, or notification via SCIS, to determine the control areas with the energy emergency or control problem</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b/>
      <w:u w:val="single"/>
    </w:rPr>
  </w:style>
  <w:style w:type="character" w:styleId="DefaultParagraphFont">
    <w:name w:val="Default Paragraph Font"/>
    <w:qFormat/>
    <w:rPr/>
  </w:style>
  <w:style w:type="paragraph" w:styleId="Heading">
    <w:name w:val="Heading"/>
    <w:basedOn w:val="Normal"/>
    <w:next w:val="BodyText"/>
    <w:qFormat/>
    <w:pPr>
      <w:jc w:val="center"/>
    </w:pPr>
    <w:rPr>
      <w:b/>
      <w:sz w:val="2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2000-09-27T11:59:00Z</dcterms:created>
  <dc:creator>gjustice</dc:creator>
  <dc:description/>
  <dc:language>en-CA</dc:language>
  <cp:lastModifiedBy>gjustice</cp:lastModifiedBy>
  <dcterms:modified xsi:type="dcterms:W3CDTF">2000-09-27T15:59:00Z</dcterms:modified>
  <cp:revision>5</cp:revision>
  <dc:subject/>
  <dc:title/>
</cp:coreProperties>
</file>