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tabs>
          <w:tab w:val="clear" w:pos="720"/>
          <w:tab w:val="left" w:pos="-630" w:leader="none"/>
        </w:tabs>
        <w:spacing w:lineRule="exact" w:line="260"/>
        <w:jc w:val="center"/>
        <w:rPr>
          <w:b/>
        </w:rPr>
      </w:pPr>
      <w:r>
        <w:rPr>
          <w:b/>
        </w:rPr>
        <w:t>ANURAG BAJAJ</w:t>
      </w:r>
    </w:p>
    <w:p>
      <w:pPr>
        <w:pStyle w:val="Body"/>
        <w:spacing w:lineRule="exact" w:line="260"/>
        <w:jc w:val="center"/>
        <w:rPr/>
      </w:pPr>
      <w:r>
        <w:rPr/>
        <w:t>2400 Chestnut Street, Apt. #3309</w:t>
      </w:r>
    </w:p>
    <w:p>
      <w:pPr>
        <w:pStyle w:val="Body"/>
        <w:spacing w:lineRule="exact" w:line="260"/>
        <w:jc w:val="center"/>
        <w:rPr/>
      </w:pPr>
      <w:r>
        <w:rPr/>
        <w:t>Philadelphia, PA 19103</w:t>
      </w:r>
    </w:p>
    <w:p>
      <w:pPr>
        <w:pStyle w:val="Body"/>
        <w:spacing w:lineRule="exact" w:line="260"/>
        <w:jc w:val="center"/>
        <w:rPr/>
      </w:pPr>
      <w:r>
        <w:rPr/>
        <w:t>(215)-640-0857</w:t>
      </w:r>
    </w:p>
    <w:p>
      <w:pPr>
        <w:pStyle w:val="Body"/>
        <w:jc w:val="center"/>
        <w:rPr/>
      </w:pPr>
      <w:r>
        <w:rPr>
          <w:rStyle w:val="Hyperlink"/>
          <w:color w:val="000000"/>
          <w:u w:val="none"/>
        </w:rPr>
        <w:t>Anurag.Bajaj.wg01@wharton.upenn.edu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ab/>
        <w:t>THE WHARTON SCHOOL, UNIVERSITY OF PENNSYLVANIA</w:t>
        <w:tab/>
        <w:t>Philadelphia, PA</w:t>
      </w:r>
    </w:p>
    <w:p>
      <w:pPr>
        <w:pStyle w:val="BodyTextIndent2"/>
        <w:tabs>
          <w:tab w:val="clear" w:pos="10800"/>
          <w:tab w:val="right" w:pos="1080" w:leader="none"/>
          <w:tab w:val="left" w:pos="1440" w:leader="none"/>
          <w:tab w:val="right" w:pos="10425" w:leader="none"/>
        </w:tabs>
        <w:ind w:start="0" w:end="0"/>
        <w:rPr/>
      </w:pPr>
      <w:r>
        <w:rPr>
          <w:b/>
          <w:bCs/>
        </w:rPr>
        <w:t>MBA Candidate</w:t>
        <w:tab/>
        <w:t>(Finance and Technological Innovation)</w:t>
      </w:r>
      <w:r>
        <w:rPr/>
        <w:tab/>
        <w:t>Dec 2000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0" w:end="0"/>
        <w:rPr/>
      </w:pPr>
      <w:r>
        <w:rPr/>
        <w:t>Leader, Platform Group, Wharton Technology Club.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0" w:end="0"/>
        <w:rPr/>
      </w:pPr>
      <w:r>
        <w:rPr/>
        <w:t>Member, Wharton Finance Club.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0" w:end="0"/>
        <w:rPr/>
      </w:pPr>
      <w:r>
        <w:rPr/>
        <w:t>Tiger Team member, Field Application Project: Worked with GE Small Business Solutions to effectively integrate the Internet with existing sales and support channels.</w:t>
      </w:r>
    </w:p>
    <w:p>
      <w:pPr>
        <w:pStyle w:val="BodyTextIndent"/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start="270" w:end="0"/>
        <w:rPr/>
      </w:pPr>
      <w:r>
        <w:rPr/>
        <w:t xml:space="preserve"> </w:t>
      </w:r>
    </w:p>
    <w:p>
      <w:pPr>
        <w:pStyle w:val="Normal"/>
        <w:tabs>
          <w:tab w:val="clear" w:pos="720"/>
          <w:tab w:val="right" w:pos="1080" w:leader="none"/>
          <w:tab w:val="left" w:pos="1440" w:leader="none"/>
          <w:tab w:val="left" w:pos="3825" w:leader="none"/>
          <w:tab w:val="right" w:pos="10425" w:leader="none"/>
        </w:tabs>
        <w:rPr/>
      </w:pPr>
      <w:r>
        <w:rPr/>
        <w:tab/>
      </w:r>
      <w:r>
        <w:rPr>
          <w:b/>
        </w:rPr>
        <w:t>THE UNIVERSITY OF MICHIGAN</w:t>
        <w:tab/>
        <w:tab/>
        <w:t>Ann Arbor, MI</w:t>
      </w:r>
    </w:p>
    <w:p>
      <w:pPr>
        <w:pStyle w:val="BodyTextIndent"/>
        <w:tabs>
          <w:tab w:val="clear" w:pos="720"/>
          <w:tab w:val="right" w:pos="1080" w:leader="none"/>
          <w:tab w:val="left" w:pos="1440" w:leader="none"/>
          <w:tab w:val="left" w:pos="3825" w:leader="none"/>
          <w:tab w:val="right" w:pos="10425" w:leader="none"/>
        </w:tabs>
        <w:ind w:start="0" w:end="0"/>
        <w:rPr/>
      </w:pPr>
      <w:r>
        <w:rPr>
          <w:b/>
          <w:iCs/>
        </w:rPr>
        <w:t>M.S. in Computer Science and Engineering</w:t>
        <w:tab/>
      </w:r>
      <w:r>
        <w:rPr>
          <w:iCs/>
        </w:rPr>
        <w:t>GPA 7.8/8.0</w:t>
      </w:r>
      <w:r>
        <w:rPr>
          <w:i/>
        </w:rPr>
        <w:t xml:space="preserve"> </w:t>
      </w:r>
      <w:r>
        <w:rPr/>
        <w:t xml:space="preserve">  </w:t>
        <w:tab/>
        <w:t>May 1996</w:t>
      </w:r>
    </w:p>
    <w:p>
      <w:pPr>
        <w:pStyle w:val="BodyTextIndent"/>
        <w:tabs>
          <w:tab w:val="clear" w:pos="720"/>
          <w:tab w:val="right" w:pos="1080" w:leader="none"/>
          <w:tab w:val="left" w:pos="1440" w:leader="none"/>
          <w:tab w:val="left" w:pos="3825" w:leader="none"/>
          <w:tab w:val="right" w:pos="10425" w:leader="none"/>
        </w:tabs>
        <w:ind w:start="0" w:end="0"/>
        <w:rPr/>
      </w:pPr>
      <w:r>
        <w:rPr>
          <w:b/>
          <w:bCs/>
        </w:rPr>
        <w:t>Ph.D. Candidate</w:t>
        <w:tab/>
      </w:r>
      <w:r>
        <w:rPr/>
        <w:t xml:space="preserve">  </w:t>
        <w:tab/>
        <w:tab/>
        <w:t>Aug. 1996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left" w:pos="3825" w:leader="none"/>
          <w:tab w:val="right" w:pos="10800" w:leader="none"/>
        </w:tabs>
        <w:ind w:hanging="360" w:start="630" w:end="0"/>
        <w:rPr/>
      </w:pPr>
      <w:r>
        <w:rPr/>
        <w:t xml:space="preserve">Awarded a Fellowship and a Teaching Assistantship by the graduate school.  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left" w:pos="3825" w:leader="none"/>
          <w:tab w:val="right" w:pos="10800" w:leader="none"/>
        </w:tabs>
        <w:ind w:hanging="360" w:start="630" w:end="0"/>
        <w:rPr/>
      </w:pPr>
      <w:r>
        <w:rPr/>
        <w:t>Student member: Faculty Search Committee, Graduate Admissions Committee.</w:t>
      </w:r>
    </w:p>
    <w:p>
      <w:pPr>
        <w:pStyle w:val="Heading1"/>
        <w:tabs>
          <w:tab w:val="right" w:pos="1080" w:leader="none"/>
          <w:tab w:val="left" w:pos="1440" w:leader="none"/>
          <w:tab w:val="left" w:pos="3825" w:leader="none"/>
          <w:tab w:val="right" w:pos="10800" w:leader="none"/>
        </w:tabs>
        <w:ind w:hanging="0" w:start="0"/>
        <w:rPr/>
      </w:pPr>
      <w:r>
        <w:rPr/>
      </w:r>
    </w:p>
    <w:p>
      <w:pPr>
        <w:pStyle w:val="Normal"/>
        <w:tabs>
          <w:tab w:val="clear" w:pos="720"/>
          <w:tab w:val="right" w:pos="1080" w:leader="none"/>
          <w:tab w:val="left" w:pos="1440" w:leader="none"/>
          <w:tab w:val="left" w:pos="3825" w:leader="none"/>
          <w:tab w:val="right" w:pos="10425" w:leader="none"/>
        </w:tabs>
        <w:rPr/>
      </w:pPr>
      <w:r>
        <w:rPr/>
        <w:tab/>
      </w:r>
      <w:r>
        <w:rPr>
          <w:b/>
        </w:rPr>
        <w:t>THE UNIVERSITY OF ROORKEE</w:t>
        <w:tab/>
        <w:tab/>
        <w:t>Roorkee, India</w:t>
      </w:r>
    </w:p>
    <w:p>
      <w:pPr>
        <w:pStyle w:val="BodyTextIndent"/>
        <w:tabs>
          <w:tab w:val="clear" w:pos="720"/>
          <w:tab w:val="right" w:pos="1080" w:leader="none"/>
          <w:tab w:val="left" w:pos="1440" w:leader="none"/>
          <w:tab w:val="left" w:pos="3825" w:leader="none"/>
          <w:tab w:val="right" w:pos="10425" w:leader="none"/>
        </w:tabs>
        <w:ind w:start="0" w:end="0"/>
        <w:rPr/>
      </w:pPr>
      <w:r>
        <w:rPr>
          <w:b/>
          <w:bCs/>
        </w:rPr>
        <w:t>B.E. in Computer Science and Technology</w:t>
        <w:tab/>
      </w:r>
      <w:r>
        <w:rPr/>
        <w:t>GPA 4.0/4.0</w:t>
        <w:tab/>
        <w:t>May 1994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0" w:end="0"/>
        <w:rPr/>
      </w:pPr>
      <w:r>
        <w:rPr/>
        <w:t xml:space="preserve">Awarded a gold medal for achieving the first rank in the Computer Science department.  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0" w:end="0"/>
        <w:rPr/>
      </w:pPr>
      <w:r>
        <w:rPr/>
        <w:t>Awarded cash prizes, tuition waiver and a scholarship for outstanding academic achievement.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0" w:end="0"/>
        <w:rPr/>
      </w:pPr>
      <w:r>
        <w:rPr/>
        <w:t xml:space="preserve">Best paper award at INFLUX 1993 (a technical symposium organized by the IEEE). </w:t>
      </w:r>
    </w:p>
    <w:p>
      <w:pPr>
        <w:pStyle w:val="BodyTextIndent"/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start="270" w:end="0"/>
        <w:rPr/>
      </w:pPr>
      <w:r>
        <w:rPr/>
      </w:r>
    </w:p>
    <w:p>
      <w:pPr>
        <w:pStyle w:val="Heading1"/>
        <w:ind w:hanging="0" w:start="0"/>
        <w:rPr/>
      </w:pPr>
      <w:r>
        <w:rPr/>
        <w:t>EXPERIENCE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Cs/>
        </w:rPr>
      </w:pPr>
      <w:r>
        <w:rPr>
          <w:bCs/>
        </w:rPr>
        <w:t>SPEEDERA NETWORKS INC.</w:t>
        <w:tab/>
        <w:t>Santa Clara, CA &amp; New Delhi, India</w:t>
      </w:r>
    </w:p>
    <w:p>
      <w:pPr>
        <w:pStyle w:val="Normal"/>
        <w:tabs>
          <w:tab w:val="clear" w:pos="720"/>
          <w:tab w:val="right" w:pos="1080" w:leader="none"/>
          <w:tab w:val="left" w:pos="1440" w:leader="none"/>
          <w:tab w:val="right" w:pos="10425" w:leader="none"/>
        </w:tabs>
        <w:rPr/>
      </w:pPr>
      <w:r>
        <w:rPr>
          <w:i/>
          <w:iCs/>
        </w:rPr>
        <w:t xml:space="preserve">Business Development Associate (Summer Intern) </w:t>
      </w:r>
      <w:r>
        <w:rPr/>
        <w:tab/>
        <w:t>Summer, 2000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4" w:end="0"/>
        <w:rPr/>
      </w:pPr>
      <w:r>
        <w:rPr/>
        <w:t>Worked with the CEO and CFO to prepare financial projections for potential investors.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4" w:end="0"/>
        <w:rPr/>
      </w:pPr>
      <w:r>
        <w:rPr/>
        <w:t>Worked with the VP of Sales to prepare and implement an entry strategy for Speedera’s products in Asian markets.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4" w:end="0"/>
        <w:rPr/>
      </w:pPr>
      <w:r>
        <w:rPr/>
        <w:t>Prepared a market strategy for effectively positioning Speedera’s product lines. As a part of this effort, I worked on estimating revenue from new products. This work was used as a quick basis for valuing the company.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4" w:end="0"/>
        <w:rPr/>
      </w:pPr>
      <w:r>
        <w:rPr/>
        <w:t>Led customer acquisition pitches and negotiated reseller agreements: I was involved in effectively targeting businesses and channel partners (in the United States and in India) for the sale of Speedera’s Internet content delivery products.</w:t>
      </w:r>
    </w:p>
    <w:p>
      <w:pPr>
        <w:pStyle w:val="Normal"/>
        <w:tabs>
          <w:tab w:val="clear" w:pos="720"/>
          <w:tab w:val="right" w:pos="1080" w:leader="none"/>
          <w:tab w:val="left" w:pos="1440" w:leader="none"/>
          <w:tab w:val="right" w:pos="10425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1080" w:leader="none"/>
          <w:tab w:val="left" w:pos="1440" w:leader="none"/>
          <w:tab w:val="right" w:pos="10425" w:leader="none"/>
        </w:tabs>
        <w:rPr/>
      </w:pPr>
      <w:r>
        <w:rPr/>
        <w:tab/>
      </w:r>
      <w:r>
        <w:rPr>
          <w:b/>
        </w:rPr>
        <w:t>HEWLETT-PACKARD CORPORATION (HP)</w:t>
        <w:tab/>
        <w:t>Cupertino, CA</w:t>
      </w:r>
    </w:p>
    <w:p>
      <w:pPr>
        <w:pStyle w:val="Normal"/>
        <w:tabs>
          <w:tab w:val="clear" w:pos="720"/>
          <w:tab w:val="right" w:pos="1080" w:leader="none"/>
          <w:tab w:val="left" w:pos="1440" w:leader="none"/>
          <w:tab w:val="right" w:pos="10425" w:leader="none"/>
        </w:tabs>
        <w:rPr>
          <w:b/>
          <w:bCs/>
        </w:rPr>
      </w:pPr>
      <w:r>
        <w:rPr>
          <w:i/>
          <w:iCs/>
        </w:rPr>
        <w:tab/>
        <w:t>Software Design Engineer, Systems Interconnect Solutions Lab</w:t>
      </w:r>
      <w:r>
        <w:rPr/>
        <w:tab/>
      </w:r>
      <w:r>
        <w:rPr>
          <w:iCs/>
        </w:rPr>
        <w:t>1996-1999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4" w:end="0"/>
        <w:rPr/>
      </w:pPr>
      <w:r>
        <w:rPr/>
        <w:t>Performed research and development of network protocols for clusters of HP computers. These protocols are used in computation-intensive research environments (aircraft design, crash simulation, database applications).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0" w:end="0"/>
        <w:rPr/>
      </w:pPr>
      <w:r>
        <w:rPr/>
        <w:t>Monitored usage and performance of HP products at international customer sites. This work established a clear process to incorporate customer feedback into the design of HP networking products.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0" w:end="0"/>
        <w:rPr>
          <w:b/>
          <w:bCs/>
        </w:rPr>
      </w:pPr>
      <w:r>
        <w:rPr/>
        <w:t>Initiated a summer internship program in the lab (1999). This effort required the management of a substantial budget and resulted in the successful completion of projects that sell as HP products today.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0" w:end="0"/>
        <w:rPr/>
      </w:pPr>
      <w:r>
        <w:rPr/>
        <w:t>Led a team of engineers in the disclosure of industry record SPECWEB and SAP-SD benchmarks.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4" w:end="0"/>
        <w:rPr/>
      </w:pPr>
      <w:r>
        <w:rPr/>
        <w:t xml:space="preserve">Implemented enhancements to the HP UNIX Operating System (HP-UX) for next generation network protocols. </w:t>
      </w:r>
    </w:p>
    <w:p>
      <w:pPr>
        <w:pStyle w:val="Normal"/>
        <w:tabs>
          <w:tab w:val="clear" w:pos="720"/>
          <w:tab w:val="left" w:pos="1440" w:leader="none"/>
          <w:tab w:val="right" w:pos="10800" w:leader="none"/>
        </w:tabs>
        <w:ind w:start="1440" w:end="0"/>
        <w:rPr/>
      </w:pPr>
      <w:r>
        <w:rPr/>
      </w:r>
    </w:p>
    <w:p>
      <w:pPr>
        <w:pStyle w:val="Normal"/>
        <w:tabs>
          <w:tab w:val="clear" w:pos="720"/>
          <w:tab w:val="right" w:pos="1080" w:leader="none"/>
          <w:tab w:val="left" w:pos="1440" w:leader="none"/>
          <w:tab w:val="right" w:pos="10425" w:leader="none"/>
        </w:tabs>
        <w:rPr/>
      </w:pPr>
      <w:r>
        <w:rPr/>
        <w:tab/>
      </w:r>
      <w:r>
        <w:rPr>
          <w:b/>
        </w:rPr>
        <w:t>XEROX CORPORATION</w:t>
        <w:tab/>
        <w:t>El Segundo, CA</w:t>
      </w:r>
    </w:p>
    <w:p>
      <w:pPr>
        <w:pStyle w:val="Normal"/>
        <w:tabs>
          <w:tab w:val="clear" w:pos="720"/>
          <w:tab w:val="right" w:pos="1080" w:leader="none"/>
          <w:tab w:val="left" w:pos="1440" w:leader="none"/>
          <w:tab w:val="right" w:pos="10425" w:leader="none"/>
        </w:tabs>
        <w:rPr>
          <w:i/>
          <w:i/>
        </w:rPr>
      </w:pPr>
      <w:r>
        <w:rPr>
          <w:i/>
          <w:iCs/>
        </w:rPr>
        <w:tab/>
      </w:r>
      <w:r>
        <w:rPr>
          <w:i/>
        </w:rPr>
        <w:t>Software Engineer Intern</w:t>
        <w:tab/>
      </w:r>
      <w:r>
        <w:rPr>
          <w:iCs/>
        </w:rPr>
        <w:t>Summer</w:t>
      </w:r>
      <w:r>
        <w:rPr>
          <w:i/>
        </w:rPr>
        <w:t xml:space="preserve">, </w:t>
      </w:r>
      <w:r>
        <w:rPr>
          <w:iCs/>
        </w:rPr>
        <w:t>1995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0" w:end="0"/>
        <w:rPr/>
      </w:pPr>
      <w:r>
        <w:rPr/>
        <w:t>Designed and implemented software to fetch documents from the WWW for the Xerox Odyssey printing system.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0" w:end="0"/>
        <w:rPr/>
      </w:pPr>
      <w:r>
        <w:rPr/>
        <w:t>Social Chair, Xerox Internship program.</w:t>
      </w:r>
    </w:p>
    <w:p>
      <w:pPr>
        <w:pStyle w:val="Heading1"/>
        <w:tabs>
          <w:tab w:val="clear" w:pos="1080"/>
          <w:tab w:val="left" w:pos="1440" w:leader="none"/>
          <w:tab w:val="right" w:pos="10800" w:leader="none"/>
        </w:tabs>
        <w:ind w:hanging="0" w:start="0"/>
        <w:rPr/>
      </w:pPr>
      <w:r>
        <w:rPr/>
      </w:r>
    </w:p>
    <w:p>
      <w:pPr>
        <w:pStyle w:val="Heading1"/>
        <w:tabs>
          <w:tab w:val="clear" w:pos="1080"/>
          <w:tab w:val="left" w:pos="1440" w:leader="none"/>
          <w:tab w:val="right" w:pos="10800" w:leader="none"/>
        </w:tabs>
        <w:ind w:hanging="0" w:start="0"/>
        <w:rPr/>
      </w:pPr>
      <w:r>
        <w:rPr/>
        <w:t>ADDITIONAL INFORMATION</w:t>
      </w:r>
    </w:p>
    <w:p>
      <w:pPr>
        <w:pStyle w:val="Normal"/>
        <w:rPr/>
      </w:pPr>
      <w:r>
        <w:rPr/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0" w:end="0"/>
        <w:rPr/>
      </w:pPr>
      <w:r>
        <w:rPr/>
        <w:t xml:space="preserve">Enjoy reading, traveling, playing squash and listening to Indian classical music.  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right" w:pos="1080" w:leader="none"/>
          <w:tab w:val="left" w:pos="1440" w:leader="none"/>
          <w:tab w:val="right" w:pos="10800" w:leader="none"/>
        </w:tabs>
        <w:ind w:hanging="360" w:start="630" w:end="0"/>
        <w:rPr/>
      </w:pPr>
      <w:r>
        <w:rPr/>
        <w:t xml:space="preserve">Founding member, University of Roorkee, Batch of 1994 alumni trust. This trust provides funds to institute awards for excellence in teaching and research at the University of Roorkee, India. </w:t>
      </w:r>
    </w:p>
    <w:sectPr>
      <w:type w:val="nextPage"/>
      <w:pgSz w:w="12240" w:h="15840"/>
      <w:pgMar w:left="936" w:right="864" w:gutter="0" w:header="0" w:top="720" w:footer="0" w:bottom="936"/>
      <w:pgNumType w:fmt="decimal"/>
      <w:formProt w:val="false"/>
      <w:textDirection w:val="lrTb"/>
      <w:docGrid w:type="default" w:linePitch="20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1080" w:leader="none"/>
        <w:tab w:val="left" w:pos="1440" w:leader="none"/>
        <w:tab w:val="right" w:pos="10800" w:leader="none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right" w:pos="1080" w:leader="none"/>
        <w:tab w:val="left" w:pos="1440" w:leader="none"/>
        <w:tab w:val="right" w:pos="10425" w:leader="none"/>
      </w:tabs>
      <w:outlineLvl w:val="1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720"/>
        <w:tab w:val="right" w:pos="1080" w:leader="none"/>
        <w:tab w:val="left" w:pos="1440" w:leader="none"/>
        <w:tab w:val="right" w:pos="10800" w:leader="none"/>
      </w:tabs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right" w:pos="1080" w:leader="none"/>
        <w:tab w:val="left" w:pos="1440" w:leader="none"/>
        <w:tab w:val="right" w:pos="10800" w:leader="none"/>
      </w:tabs>
      <w:ind w:hanging="0" w:start="720" w:end="0"/>
    </w:pPr>
    <w:rPr/>
  </w:style>
  <w:style w:type="paragraph" w:styleId="Body">
    <w:name w:val="Body"/>
    <w:basedOn w:val="Normal"/>
    <w:qFormat/>
    <w:pPr>
      <w:overflowPunct w:val="false"/>
      <w:autoSpaceDE w:val="false"/>
      <w:textAlignment w:val="baseline"/>
    </w:pPr>
    <w:rPr>
      <w:color w:val="000000"/>
      <w:lang w:val="en-CA" w:eastAsia="en-C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2000-09-07T10:21:00Z</dcterms:created>
  <dc:creator>Heramb Ravindra Hajarnavis</dc:creator>
  <dc:description/>
  <dc:language>en-CA</dc:language>
  <cp:lastModifiedBy>Unknown User</cp:lastModifiedBy>
  <cp:lastPrinted>2000-09-14T18:53:00Z</cp:lastPrinted>
  <dcterms:modified xsi:type="dcterms:W3CDTF">2000-09-14T20:24:00Z</dcterms:modified>
  <cp:revision>6</cp:revision>
  <dc:subject/>
  <dc:title>HERAMB R</dc:title>
</cp:coreProperties>
</file>