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JOY M. WERNER</w:t>
      </w:r>
    </w:p>
    <w:p>
      <w:pPr>
        <w:pStyle w:val="Normal"/>
        <w:rPr>
          <w:b/>
          <w:sz w:val="22"/>
        </w:rPr>
      </w:pPr>
      <w:r>
        <w:rPr>
          <w:b/>
          <w:sz w:val="22"/>
        </w:rPr>
      </w:r>
    </w:p>
    <w:p>
      <w:pPr>
        <w:pStyle w:val="Normal"/>
        <w:rPr/>
      </w:pPr>
      <w:r>
        <w:rPr>
          <w:b/>
          <w:sz w:val="22"/>
        </w:rPr>
        <w:t>WORK</w:t>
      </w:r>
      <w:r>
        <w:rPr>
          <w:sz w:val="22"/>
        </w:rPr>
        <w:tab/>
        <w:tab/>
      </w:r>
      <w:r>
        <w:rPr>
          <w:b/>
          <w:sz w:val="22"/>
        </w:rPr>
        <w:t>Enron</w:t>
      </w:r>
      <w:r>
        <w:rPr>
          <w:sz w:val="22"/>
        </w:rPr>
        <w:t xml:space="preserve"> </w:t>
        <w:tab/>
        <w:tab/>
        <w:tab/>
        <w:tab/>
        <w:tab/>
        <w:tab/>
        <w:tab/>
      </w:r>
    </w:p>
    <w:p>
      <w:pPr>
        <w:pStyle w:val="Normal"/>
        <w:rPr/>
      </w:pPr>
      <w:r>
        <w:rPr>
          <w:b/>
          <w:sz w:val="22"/>
        </w:rPr>
        <w:t>EXPERIENCE</w:t>
      </w:r>
      <w:r>
        <w:rPr>
          <w:sz w:val="22"/>
        </w:rPr>
        <w:t xml:space="preserve"> </w:t>
        <w:tab/>
      </w:r>
      <w:r>
        <w:rPr>
          <w:i/>
          <w:sz w:val="22"/>
        </w:rPr>
        <w:t>Power Marketing Specialist</w:t>
      </w:r>
      <w:r>
        <w:rPr>
          <w:sz w:val="22"/>
        </w:rPr>
        <w:tab/>
        <w:tab/>
        <w:tab/>
        <w:tab/>
        <w:t xml:space="preserve">    1/00 - present</w:t>
      </w:r>
    </w:p>
    <w:p>
      <w:pPr>
        <w:pStyle w:val="Normal"/>
        <w:ind w:start="2160" w:end="0"/>
        <w:rPr>
          <w:sz w:val="22"/>
        </w:rPr>
      </w:pPr>
      <w:r>
        <w:rPr>
          <w:sz w:val="22"/>
        </w:rPr>
      </w:r>
    </w:p>
    <w:p>
      <w:pPr>
        <w:pStyle w:val="Normal"/>
        <w:ind w:start="2160" w:end="0"/>
        <w:rPr>
          <w:sz w:val="22"/>
        </w:rPr>
      </w:pPr>
      <w:r>
        <w:rPr>
          <w:sz w:val="22"/>
        </w:rPr>
        <w:t>My responsibilities include confirming monthly transactions, invoicing, paying and maintaining strong solution-oriented customer relationships with counter-parties. I investigate and resolve discrepancies involving external customers on a timely basis, by working efficiently with other Energy Operations groups (Confirmations, Trading and Volume Management). I monitor outstanding customer balances, reconcile the accounts payable and receivable, and prepare flash to actual variance comparisons for over sixty counter-parties.</w:t>
      </w:r>
    </w:p>
    <w:p>
      <w:pPr>
        <w:pStyle w:val="Normal"/>
        <w:ind w:start="1440" w:end="0"/>
        <w:rPr>
          <w:sz w:val="22"/>
        </w:rPr>
      </w:pPr>
      <w:r>
        <w:rPr>
          <w:sz w:val="22"/>
        </w:rPr>
      </w:r>
    </w:p>
    <w:p>
      <w:pPr>
        <w:pStyle w:val="Normal"/>
        <w:ind w:start="1440" w:end="0"/>
        <w:rPr/>
      </w:pPr>
      <w:r>
        <w:rPr>
          <w:sz w:val="22"/>
        </w:rPr>
        <w:tab/>
      </w:r>
      <w:r>
        <w:rPr>
          <w:b/>
          <w:sz w:val="22"/>
        </w:rPr>
        <w:t>Pacific Gas and Electricity Energy Services</w:t>
      </w:r>
    </w:p>
    <w:p>
      <w:pPr>
        <w:pStyle w:val="Normal"/>
        <w:ind w:start="1440" w:end="0"/>
        <w:rPr/>
      </w:pPr>
      <w:r>
        <w:rPr>
          <w:sz w:val="22"/>
        </w:rPr>
        <w:tab/>
      </w:r>
      <w:r>
        <w:rPr>
          <w:i/>
          <w:sz w:val="22"/>
        </w:rPr>
        <w:t>Electrical Settlements Specialist</w:t>
      </w:r>
      <w:r>
        <w:rPr>
          <w:sz w:val="22"/>
        </w:rPr>
        <w:tab/>
        <w:tab/>
        <w:tab/>
        <w:tab/>
        <w:t xml:space="preserve">      10/98 - 1/00</w:t>
      </w:r>
    </w:p>
    <w:p>
      <w:pPr>
        <w:pStyle w:val="Normal"/>
        <w:rPr>
          <w:sz w:val="22"/>
        </w:rPr>
      </w:pPr>
      <w:r>
        <w:rPr>
          <w:sz w:val="22"/>
        </w:rPr>
      </w:r>
    </w:p>
    <w:p>
      <w:pPr>
        <w:pStyle w:val="BodyTextIndent"/>
        <w:rPr>
          <w:sz w:val="22"/>
        </w:rPr>
      </w:pPr>
      <w:r>
        <w:rPr>
          <w:sz w:val="22"/>
        </w:rPr>
        <w:t>My responsibilities included getting an accurate and timely bill to each of my accounts, and building and maintaining teamwork with the Sales persons, National Account Representatives and Customer Service to ensure an accurate bill for my accounts.  I was also chosen to facilitate organization within the Settlements group.</w:t>
      </w:r>
    </w:p>
    <w:p>
      <w:pPr>
        <w:pStyle w:val="BodyTextIndent"/>
        <w:rPr>
          <w:sz w:val="22"/>
        </w:rPr>
      </w:pPr>
      <w:r>
        <w:rPr>
          <w:sz w:val="22"/>
        </w:rPr>
      </w:r>
    </w:p>
    <w:p>
      <w:pPr>
        <w:pStyle w:val="BodyTextIndent"/>
        <w:rPr>
          <w:b/>
          <w:sz w:val="22"/>
        </w:rPr>
      </w:pPr>
      <w:r>
        <w:rPr>
          <w:b/>
          <w:sz w:val="22"/>
        </w:rPr>
        <w:t>Holland and Associates</w:t>
        <w:tab/>
        <w:tab/>
        <w:tab/>
        <w:tab/>
        <w:t xml:space="preserve">       </w:t>
      </w:r>
    </w:p>
    <w:p>
      <w:pPr>
        <w:pStyle w:val="BodyTextIndent"/>
        <w:rPr/>
      </w:pPr>
      <w:r>
        <w:rPr>
          <w:i/>
          <w:sz w:val="22"/>
        </w:rPr>
        <w:t>Office Manager</w:t>
        <w:tab/>
        <w:tab/>
        <w:tab/>
        <w:tab/>
        <w:tab/>
        <w:tab/>
      </w:r>
      <w:r>
        <w:rPr>
          <w:sz w:val="22"/>
        </w:rPr>
        <w:t xml:space="preserve">        5/98 - 9/98</w:t>
      </w:r>
    </w:p>
    <w:p>
      <w:pPr>
        <w:pStyle w:val="BodyTextIndent"/>
        <w:rPr>
          <w:sz w:val="22"/>
        </w:rPr>
      </w:pPr>
      <w:r>
        <w:rPr>
          <w:sz w:val="22"/>
        </w:rPr>
      </w:r>
    </w:p>
    <w:p>
      <w:pPr>
        <w:pStyle w:val="BodyTextIndent"/>
        <w:rPr>
          <w:sz w:val="22"/>
        </w:rPr>
      </w:pPr>
      <w:r>
        <w:rPr>
          <w:sz w:val="22"/>
        </w:rPr>
        <w:t xml:space="preserve">My responsibilities included assisting in legal work, accounting, administrative work, and communicating with the Spanish-speaking clients. </w:t>
      </w:r>
    </w:p>
    <w:p>
      <w:pPr>
        <w:pStyle w:val="BodyTextIndent"/>
        <w:rPr>
          <w:sz w:val="22"/>
        </w:rPr>
      </w:pPr>
      <w:r>
        <w:rPr>
          <w:sz w:val="22"/>
        </w:rPr>
      </w:r>
    </w:p>
    <w:p>
      <w:pPr>
        <w:pStyle w:val="BodyTextIndent"/>
        <w:ind w:start="0" w:end="0"/>
        <w:rPr/>
      </w:pPr>
      <w:r>
        <w:rPr>
          <w:b/>
          <w:sz w:val="22"/>
        </w:rPr>
        <w:t>EDUCATION</w:t>
      </w:r>
      <w:r>
        <w:rPr>
          <w:sz w:val="22"/>
        </w:rPr>
        <w:tab/>
        <w:tab/>
      </w:r>
      <w:r>
        <w:rPr>
          <w:b/>
          <w:sz w:val="22"/>
        </w:rPr>
        <w:t>Texas A &amp; M University</w:t>
      </w:r>
      <w:r>
        <w:rPr>
          <w:sz w:val="22"/>
        </w:rPr>
        <w:tab/>
        <w:tab/>
        <w:tab/>
        <w:t xml:space="preserve">  College Station, Texas</w:t>
      </w:r>
    </w:p>
    <w:p>
      <w:pPr>
        <w:pStyle w:val="BodyTextIndent"/>
        <w:ind w:start="0" w:end="0"/>
        <w:rPr/>
      </w:pPr>
      <w:r>
        <w:rPr>
          <w:sz w:val="22"/>
        </w:rPr>
        <w:tab/>
        <w:tab/>
        <w:tab/>
      </w:r>
      <w:r>
        <w:rPr>
          <w:i/>
          <w:sz w:val="22"/>
        </w:rPr>
        <w:t>Management, BA</w:t>
      </w:r>
      <w:r>
        <w:rPr>
          <w:sz w:val="22"/>
        </w:rPr>
        <w:tab/>
        <w:tab/>
        <w:tab/>
        <w:t xml:space="preserve">  </w:t>
        <w:tab/>
        <w:t xml:space="preserve">    Graduated Dec. 1997</w:t>
      </w:r>
    </w:p>
    <w:p>
      <w:pPr>
        <w:pStyle w:val="BodyTextIndent"/>
        <w:ind w:start="0" w:end="0"/>
        <w:rPr>
          <w:sz w:val="22"/>
        </w:rPr>
      </w:pPr>
      <w:r>
        <w:rPr>
          <w:sz w:val="22"/>
        </w:rPr>
      </w:r>
    </w:p>
    <w:p>
      <w:pPr>
        <w:pStyle w:val="BodyTextIndent"/>
        <w:ind w:firstLine="720" w:start="1440" w:end="0"/>
        <w:rPr>
          <w:sz w:val="22"/>
        </w:rPr>
      </w:pPr>
      <w:r>
        <w:rPr>
          <w:b/>
          <w:sz w:val="22"/>
        </w:rPr>
        <w:t>International Business Certificate</w:t>
      </w:r>
    </w:p>
    <w:p>
      <w:pPr>
        <w:pStyle w:val="BodyTextIndent"/>
        <w:rPr>
          <w:sz w:val="22"/>
        </w:rPr>
      </w:pPr>
      <w:r>
        <w:rPr>
          <w:sz w:val="22"/>
        </w:rPr>
        <w:t>In order to receive this certificate, I completed 23 semester hours of international business courses. I then went on to utilize my language skills and knowledge in Mexico, for five weeks in the summer of 1997.</w:t>
      </w:r>
    </w:p>
    <w:p>
      <w:pPr>
        <w:pStyle w:val="BodyTextIndent"/>
        <w:rPr>
          <w:sz w:val="22"/>
        </w:rPr>
      </w:pPr>
      <w:r>
        <w:rPr>
          <w:sz w:val="22"/>
        </w:rPr>
      </w:r>
    </w:p>
    <w:p>
      <w:pPr>
        <w:pStyle w:val="BodyTextIndent"/>
        <w:ind w:start="0" w:end="0"/>
        <w:rPr>
          <w:b/>
          <w:sz w:val="22"/>
        </w:rPr>
      </w:pPr>
      <w:r>
        <w:rPr>
          <w:b/>
          <w:sz w:val="22"/>
        </w:rPr>
        <w:t>VOLUNTEER</w:t>
        <w:tab/>
        <w:tab/>
      </w:r>
      <w:r>
        <w:rPr>
          <w:sz w:val="22"/>
        </w:rPr>
        <w:t>Texas Scholar presenter          Festival of Lights (St. Lucia team lead)</w:t>
      </w:r>
    </w:p>
    <w:p>
      <w:pPr>
        <w:pStyle w:val="BodyTextIndent"/>
        <w:ind w:hanging="2160" w:end="0"/>
        <w:rPr>
          <w:b/>
          <w:sz w:val="22"/>
        </w:rPr>
      </w:pPr>
      <w:r>
        <w:rPr>
          <w:b/>
          <w:sz w:val="22"/>
        </w:rPr>
        <w:t>ACTIVITIES</w:t>
        <w:tab/>
      </w:r>
      <w:r>
        <w:rPr>
          <w:sz w:val="22"/>
        </w:rPr>
        <w:t>United Way Kick-off</w:t>
        <w:tab/>
        <w:t xml:space="preserve">         Human Race registrar</w:t>
        <w:tab/>
      </w:r>
    </w:p>
    <w:p>
      <w:pPr>
        <w:pStyle w:val="BodyTextIndent"/>
        <w:ind w:hanging="2160" w:end="0"/>
        <w:rPr/>
      </w:pPr>
      <w:r>
        <w:rPr>
          <w:b/>
          <w:sz w:val="22"/>
        </w:rPr>
        <w:tab/>
      </w:r>
      <w:r>
        <w:rPr>
          <w:sz w:val="22"/>
        </w:rPr>
        <w:t>Ripley House Fiesta Day        Houston Arena presentation</w:t>
      </w:r>
    </w:p>
    <w:p>
      <w:pPr>
        <w:pStyle w:val="BodyTextIndent"/>
        <w:ind w:hanging="2160" w:end="0"/>
        <w:rPr>
          <w:b/>
          <w:sz w:val="22"/>
        </w:rPr>
      </w:pPr>
      <w:r>
        <w:rPr>
          <w:sz w:val="22"/>
        </w:rPr>
        <w:tab/>
        <w:t xml:space="preserve">Trash Bash committee            Bring your child to work day </w:t>
      </w:r>
    </w:p>
    <w:p>
      <w:pPr>
        <w:pStyle w:val="BodyTextIndent"/>
        <w:ind w:hanging="2160" w:end="0"/>
        <w:rPr>
          <w:b/>
          <w:sz w:val="22"/>
        </w:rPr>
      </w:pPr>
      <w:r>
        <w:rPr>
          <w:b/>
          <w:sz w:val="22"/>
        </w:rPr>
      </w:r>
    </w:p>
    <w:p>
      <w:pPr>
        <w:pStyle w:val="BodyTextIndent"/>
        <w:ind w:hanging="2160" w:end="0"/>
        <w:rPr/>
      </w:pPr>
      <w:r>
        <w:rPr>
          <w:b/>
          <w:sz w:val="22"/>
        </w:rPr>
        <w:t>SKILLS</w:t>
      </w:r>
      <w:r>
        <w:rPr>
          <w:sz w:val="22"/>
        </w:rPr>
        <w:tab/>
        <w:t>Proficient in Microsoft Excel, Microsoft Word, Microsoft Access and SAP</w:t>
        <w:tab/>
      </w:r>
    </w:p>
    <w:p>
      <w:pPr>
        <w:pStyle w:val="BodyTextIndent"/>
        <w:ind w:hanging="2160" w:end="0"/>
        <w:rPr>
          <w:b/>
          <w:sz w:val="22"/>
        </w:rPr>
      </w:pPr>
      <w:r>
        <w:rPr>
          <w:b/>
          <w:sz w:val="22"/>
        </w:rPr>
      </w:r>
    </w:p>
    <w:p>
      <w:pPr>
        <w:pStyle w:val="BodyTextIndent"/>
        <w:ind w:hanging="2160" w:end="0"/>
        <w:rPr/>
      </w:pPr>
      <w:r>
        <w:rPr>
          <w:b/>
          <w:sz w:val="22"/>
        </w:rPr>
        <w:t>REFERENCES</w:t>
      </w:r>
      <w:r>
        <w:rPr>
          <w:sz w:val="22"/>
        </w:rPr>
        <w:tab/>
        <w:t>References will be furnished upon request.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2001-01-18T14:16:00Z</dcterms:created>
  <dc:creator>John Werner</dc:creator>
  <dc:description/>
  <dc:language>en-CA</dc:language>
  <cp:lastModifiedBy>jwerner2</cp:lastModifiedBy>
  <cp:lastPrinted>2001-01-17T21:35:00Z</cp:lastPrinted>
  <dcterms:modified xsi:type="dcterms:W3CDTF">2001-04-05T12:26:00Z</dcterms:modified>
  <cp:revision>10</cp:revision>
  <dc:subject/>
  <dc:title>JOY M</dc:title>
</cp:coreProperties>
</file>