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pBdr>
          <w:top w:val="thinThickSmallGap" w:sz="24" w:space="1" w:color="000000"/>
          <w:left w:val="thinThickSmallGap" w:sz="24" w:space="3" w:color="000000"/>
          <w:bottom w:val="thickThinSmallGap" w:sz="24" w:space="1" w:color="000000"/>
          <w:right w:val="thickThinSmallGap" w:sz="24" w:space="4" w:color="000000"/>
        </w:pBdr>
        <w:rPr>
          <w:sz w:val="36"/>
        </w:rPr>
      </w:pPr>
      <w:r>
        <w:rPr>
          <w:sz w:val="36"/>
        </w:rPr>
        <w:t>Oil Prices and Investments</w:t>
      </w:r>
    </w:p>
    <w:p>
      <w:pPr>
        <w:pStyle w:val="Heading3"/>
        <w:pBdr>
          <w:top w:val="thinThickSmallGap" w:sz="24" w:space="1" w:color="000000"/>
          <w:left w:val="thinThickSmallGap" w:sz="24" w:space="3" w:color="000000"/>
          <w:bottom w:val="thickThinSmallGap" w:sz="24" w:space="1" w:color="000000"/>
          <w:right w:val="thickThinSmallGap" w:sz="24" w:space="4" w:color="000000"/>
        </w:pBdr>
        <w:ind w:hanging="0" w:start="0"/>
        <w:rPr/>
      </w:pPr>
      <w:r>
        <w:rPr>
          <w:sz w:val="23"/>
        </w:rPr>
        <w:t>Le Meridian Piccadilly, London.  Monday 10</w:t>
      </w:r>
      <w:r>
        <w:rPr>
          <w:sz w:val="23"/>
          <w:vertAlign w:val="superscript"/>
        </w:rPr>
        <w:t>th</w:t>
      </w:r>
      <w:r>
        <w:rPr>
          <w:sz w:val="23"/>
        </w:rPr>
        <w:t xml:space="preserve"> &amp; Tuesday 11</w:t>
      </w:r>
      <w:r>
        <w:rPr>
          <w:sz w:val="23"/>
          <w:vertAlign w:val="superscript"/>
        </w:rPr>
        <w:t>th</w:t>
      </w:r>
      <w:r>
        <w:rPr>
          <w:sz w:val="23"/>
        </w:rPr>
        <w:t xml:space="preserve"> May 2000</w:t>
      </w:r>
    </w:p>
    <w:p>
      <w:pPr>
        <w:pStyle w:val="Normal"/>
        <w:jc w:val="center"/>
        <w:rPr>
          <w:rFonts w:ascii="Arial" w:hAnsi="Arial" w:cs="Arial"/>
          <w:sz w:val="23"/>
        </w:rPr>
      </w:pPr>
      <w:r>
        <w:rPr>
          <w:rFonts w:cs="Arial" w:ascii="Arial" w:hAnsi="Arial"/>
          <w:sz w:val="23"/>
        </w:rPr>
      </w:r>
    </w:p>
    <w:p>
      <w:pPr>
        <w:pStyle w:val="Heading1"/>
        <w:ind w:hanging="0" w:start="0"/>
        <w:rPr/>
      </w:pPr>
      <w:r>
        <w:rPr/>
        <w:t>Registration Form</w:t>
      </w:r>
    </w:p>
    <w:p>
      <w:pPr>
        <w:pStyle w:val="Normal"/>
        <w:jc w:val="center"/>
        <w:rPr>
          <w:rFonts w:ascii="Arial" w:hAnsi="Arial" w:cs="Arial"/>
          <w:sz w:val="22"/>
        </w:rPr>
      </w:pPr>
      <w:r>
        <w:rPr>
          <w:rFonts w:cs="Arial" w:ascii="Arial" w:hAnsi="Arial"/>
          <w:sz w:val="22"/>
        </w:rPr>
      </w:r>
    </w:p>
    <w:p>
      <w:pPr>
        <w:pStyle w:val="Caption"/>
        <w:rPr/>
      </w:pPr>
      <w:r>
        <w:rPr/>
        <w:t>Please fill in your details and/or attach a business card</w:t>
      </w:r>
    </w:p>
    <w:tbl>
      <w:tblPr>
        <w:tblW w:w="9322" w:type="dxa"/>
        <w:jc w:val="start"/>
        <w:tblInd w:w="0" w:type="dxa"/>
        <w:tblLayout w:type="fixed"/>
        <w:tblCellMar>
          <w:top w:w="0" w:type="dxa"/>
          <w:start w:w="108" w:type="dxa"/>
          <w:bottom w:w="0" w:type="dxa"/>
          <w:end w:w="108" w:type="dxa"/>
        </w:tblCellMar>
      </w:tblPr>
      <w:tblGrid>
        <w:gridCol w:w="1548"/>
        <w:gridCol w:w="1395"/>
        <w:gridCol w:w="1560"/>
        <w:gridCol w:w="715"/>
        <w:gridCol w:w="986"/>
        <w:gridCol w:w="3118"/>
      </w:tblGrid>
      <w:tr>
        <w:trPr>
          <w:trHeight w:val="246" w:hRule="atLeast"/>
        </w:trPr>
        <w:tc>
          <w:tcPr>
            <w:tcW w:w="1548" w:type="dxa"/>
            <w:tcBorders>
              <w:top w:val="single" w:sz="6" w:space="0" w:color="000000"/>
              <w:start w:val="single" w:sz="6" w:space="0" w:color="000000"/>
              <w:bottom w:val="single" w:sz="4" w:space="0" w:color="000000"/>
              <w:end w:val="single" w:sz="6" w:space="0" w:color="000000"/>
            </w:tcBorders>
          </w:tcPr>
          <w:p>
            <w:pPr>
              <w:pStyle w:val="Normal"/>
              <w:rPr>
                <w:rFonts w:ascii="Arial" w:hAnsi="Arial" w:cs="Arial"/>
                <w:b/>
                <w:sz w:val="22"/>
              </w:rPr>
            </w:pPr>
            <w:r>
              <w:rPr>
                <w:rFonts w:cs="Arial" w:ascii="Arial" w:hAnsi="Arial"/>
                <w:b/>
                <w:sz w:val="22"/>
              </w:rPr>
              <w:t>Name</w:t>
            </w:r>
          </w:p>
        </w:tc>
        <w:tc>
          <w:tcPr>
            <w:tcW w:w="7774" w:type="dxa"/>
            <w:gridSpan w:val="5"/>
            <w:tcBorders>
              <w:top w:val="single" w:sz="6" w:space="0" w:color="000000"/>
              <w:start w:val="single" w:sz="6" w:space="0" w:color="000000"/>
              <w:bottom w:val="single" w:sz="4" w:space="0" w:color="000000"/>
              <w:end w:val="single" w:sz="6" w:space="0" w:color="000000"/>
            </w:tcBorders>
          </w:tcPr>
          <w:p>
            <w:pPr>
              <w:pStyle w:val="Normal"/>
              <w:rPr/>
            </w:pPr>
            <w:r>
              <w:rPr>
                <w:rFonts w:cs="Arial" w:ascii="Arial" w:hAnsi="Arial"/>
                <w:sz w:val="22"/>
              </w:rPr>
              <w:t>(</w:t>
            </w:r>
            <w:r>
              <w:rPr>
                <w:rFonts w:cs="Arial" w:ascii="Arial" w:hAnsi="Arial"/>
                <w:b/>
                <w:sz w:val="22"/>
              </w:rPr>
              <w:t xml:space="preserve"> </w:t>
            </w:r>
            <w:r>
              <w:rPr>
                <w:rFonts w:cs="Arial" w:ascii="Arial" w:hAnsi="Arial"/>
                <w:sz w:val="18"/>
              </w:rPr>
              <w:t>Mr/Ms/Mrs/Miss/Dr )</w:t>
            </w:r>
          </w:p>
        </w:tc>
      </w:tr>
      <w:tr>
        <w:trPr>
          <w:trHeight w:val="151" w:hRule="atLeast"/>
        </w:trPr>
        <w:tc>
          <w:tcPr>
            <w:tcW w:w="1548" w:type="dxa"/>
            <w:tcBorders>
              <w:top w:val="single" w:sz="4" w:space="0" w:color="000000"/>
              <w:start w:val="single" w:sz="6" w:space="0" w:color="000000"/>
              <w:bottom w:val="single" w:sz="4" w:space="0" w:color="000000"/>
              <w:end w:val="single" w:sz="6" w:space="0" w:color="000000"/>
            </w:tcBorders>
          </w:tcPr>
          <w:p>
            <w:pPr>
              <w:pStyle w:val="Normal"/>
              <w:rPr>
                <w:rFonts w:ascii="Arial" w:hAnsi="Arial" w:cs="Arial"/>
                <w:b/>
                <w:sz w:val="22"/>
              </w:rPr>
            </w:pPr>
            <w:r>
              <w:rPr>
                <w:rFonts w:cs="Arial" w:ascii="Arial" w:hAnsi="Arial"/>
                <w:b/>
                <w:sz w:val="22"/>
              </w:rPr>
              <w:t>Position</w:t>
            </w:r>
          </w:p>
        </w:tc>
        <w:tc>
          <w:tcPr>
            <w:tcW w:w="7774" w:type="dxa"/>
            <w:gridSpan w:val="5"/>
            <w:tcBorders>
              <w:top w:val="single" w:sz="4" w:space="0" w:color="000000"/>
              <w:start w:val="single" w:sz="6" w:space="0" w:color="000000"/>
              <w:bottom w:val="single" w:sz="4" w:space="0" w:color="000000"/>
              <w:end w:val="single" w:sz="6" w:space="0" w:color="000000"/>
            </w:tcBorders>
          </w:tcPr>
          <w:p>
            <w:pPr>
              <w:pStyle w:val="Normal"/>
              <w:snapToGrid w:val="false"/>
              <w:rPr>
                <w:rFonts w:ascii="Arial" w:hAnsi="Arial" w:cs="Arial"/>
                <w:b/>
                <w:sz w:val="22"/>
              </w:rPr>
            </w:pPr>
            <w:r>
              <w:rPr>
                <w:rFonts w:cs="Arial" w:ascii="Arial" w:hAnsi="Arial"/>
                <w:b/>
                <w:sz w:val="22"/>
              </w:rPr>
            </w:r>
          </w:p>
        </w:tc>
      </w:tr>
      <w:tr>
        <w:trPr/>
        <w:tc>
          <w:tcPr>
            <w:tcW w:w="1548" w:type="dxa"/>
            <w:tcBorders>
              <w:top w:val="single" w:sz="4" w:space="0" w:color="000000"/>
              <w:start w:val="single" w:sz="6" w:space="0" w:color="000000"/>
              <w:end w:val="single" w:sz="6" w:space="0" w:color="000000"/>
            </w:tcBorders>
          </w:tcPr>
          <w:p>
            <w:pPr>
              <w:pStyle w:val="Normal"/>
              <w:rPr>
                <w:rFonts w:ascii="Arial" w:hAnsi="Arial" w:cs="Arial"/>
                <w:b/>
                <w:sz w:val="22"/>
              </w:rPr>
            </w:pPr>
            <w:r>
              <w:rPr>
                <w:rFonts w:cs="Arial" w:ascii="Arial" w:hAnsi="Arial"/>
                <w:b/>
                <w:sz w:val="22"/>
              </w:rPr>
              <w:t>Company</w:t>
            </w:r>
          </w:p>
        </w:tc>
        <w:tc>
          <w:tcPr>
            <w:tcW w:w="7774" w:type="dxa"/>
            <w:gridSpan w:val="5"/>
            <w:tcBorders>
              <w:top w:val="single" w:sz="4" w:space="0" w:color="000000"/>
              <w:start w:val="single" w:sz="6" w:space="0" w:color="000000"/>
              <w:end w:val="single" w:sz="6" w:space="0" w:color="000000"/>
            </w:tcBorders>
          </w:tcPr>
          <w:p>
            <w:pPr>
              <w:pStyle w:val="Normal"/>
              <w:snapToGrid w:val="false"/>
              <w:rPr>
                <w:rFonts w:ascii="Arial" w:hAnsi="Arial" w:cs="Arial"/>
                <w:b/>
                <w:sz w:val="22"/>
              </w:rPr>
            </w:pPr>
            <w:r>
              <w:rPr>
                <w:rFonts w:cs="Arial" w:ascii="Arial" w:hAnsi="Arial"/>
                <w:b/>
                <w:sz w:val="22"/>
              </w:rPr>
            </w:r>
          </w:p>
        </w:tc>
      </w:tr>
      <w:tr>
        <w:trPr/>
        <w:tc>
          <w:tcPr>
            <w:tcW w:w="1548" w:type="dxa"/>
            <w:tcBorders>
              <w:top w:val="single" w:sz="6" w:space="0" w:color="000000"/>
              <w:start w:val="single" w:sz="6" w:space="0" w:color="000000"/>
              <w:bottom w:val="single" w:sz="4" w:space="0" w:color="000000"/>
              <w:end w:val="single" w:sz="4" w:space="0" w:color="000000"/>
            </w:tcBorders>
          </w:tcPr>
          <w:p>
            <w:pPr>
              <w:pStyle w:val="Normal"/>
              <w:rPr>
                <w:rFonts w:ascii="Arial" w:hAnsi="Arial" w:cs="Arial"/>
                <w:b/>
                <w:sz w:val="22"/>
              </w:rPr>
            </w:pPr>
            <w:r>
              <w:rPr>
                <w:rFonts w:cs="Arial" w:ascii="Arial" w:hAnsi="Arial"/>
                <w:b/>
                <w:sz w:val="22"/>
              </w:rPr>
              <w:t>Address</w:t>
            </w:r>
          </w:p>
        </w:tc>
        <w:tc>
          <w:tcPr>
            <w:tcW w:w="7774" w:type="dxa"/>
            <w:gridSpan w:val="5"/>
            <w:tcBorders>
              <w:top w:val="single" w:sz="6" w:space="0" w:color="000000"/>
              <w:start w:val="single" w:sz="4" w:space="0" w:color="000000"/>
              <w:bottom w:val="single" w:sz="4" w:space="0" w:color="000000"/>
              <w:end w:val="single" w:sz="6" w:space="0" w:color="000000"/>
            </w:tcBorders>
          </w:tcPr>
          <w:p>
            <w:pPr>
              <w:pStyle w:val="Normal"/>
              <w:snapToGrid w:val="false"/>
              <w:rPr>
                <w:rFonts w:ascii="Arial" w:hAnsi="Arial" w:cs="Arial"/>
                <w:b/>
                <w:sz w:val="22"/>
              </w:rPr>
            </w:pPr>
            <w:r>
              <w:rPr>
                <w:rFonts w:cs="Arial" w:ascii="Arial" w:hAnsi="Arial"/>
                <w:b/>
                <w:sz w:val="22"/>
              </w:rPr>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sz w:val="22"/>
              </w:rPr>
            </w:pPr>
            <w:r>
              <w:rPr>
                <w:rFonts w:cs="Arial" w:ascii="Arial" w:hAnsi="Arial"/>
                <w:b/>
                <w:sz w:val="22"/>
              </w:rPr>
            </w:r>
          </w:p>
        </w:tc>
        <w:tc>
          <w:tcPr>
            <w:tcW w:w="7774" w:type="dxa"/>
            <w:gridSpan w:val="5"/>
            <w:tcBorders>
              <w:top w:val="single" w:sz="4" w:space="0" w:color="000000"/>
              <w:start w:val="single" w:sz="4" w:space="0" w:color="000000"/>
              <w:bottom w:val="single" w:sz="4" w:space="0" w:color="000000"/>
              <w:end w:val="single" w:sz="4" w:space="0" w:color="000000"/>
            </w:tcBorders>
          </w:tcPr>
          <w:p>
            <w:pPr>
              <w:pStyle w:val="Normal"/>
              <w:snapToGrid w:val="false"/>
              <w:jc w:val="end"/>
              <w:rPr>
                <w:rFonts w:ascii="Arial" w:hAnsi="Arial" w:cs="Arial"/>
                <w:b/>
                <w:sz w:val="22"/>
              </w:rPr>
            </w:pPr>
            <w:r>
              <w:rPr>
                <w:rFonts w:cs="Arial" w:ascii="Arial" w:hAnsi="Arial"/>
                <w:b/>
                <w:sz w:val="22"/>
              </w:rPr>
            </w:r>
          </w:p>
        </w:tc>
      </w:tr>
      <w:tr>
        <w:trPr/>
        <w:tc>
          <w:tcPr>
            <w:tcW w:w="2943" w:type="dxa"/>
            <w:gridSpan w:val="2"/>
            <w:tcBorders>
              <w:start w:val="single" w:sz="6" w:space="0" w:color="000000"/>
              <w:bottom w:val="single" w:sz="6" w:space="0" w:color="000000"/>
              <w:end w:val="single" w:sz="6" w:space="0" w:color="000000"/>
            </w:tcBorders>
          </w:tcPr>
          <w:p>
            <w:pPr>
              <w:pStyle w:val="Normal"/>
              <w:rPr>
                <w:rFonts w:ascii="Arial" w:hAnsi="Arial" w:cs="Arial"/>
                <w:b/>
                <w:sz w:val="22"/>
              </w:rPr>
            </w:pPr>
            <w:r>
              <w:rPr>
                <w:rFonts w:cs="Arial" w:ascii="Arial" w:hAnsi="Arial"/>
                <w:b/>
                <w:sz w:val="22"/>
              </w:rPr>
              <w:t>City:</w:t>
            </w:r>
          </w:p>
        </w:tc>
        <w:tc>
          <w:tcPr>
            <w:tcW w:w="3261" w:type="dxa"/>
            <w:gridSpan w:val="3"/>
            <w:tcBorders>
              <w:start w:val="single" w:sz="6" w:space="0" w:color="000000"/>
              <w:bottom w:val="single" w:sz="6" w:space="0" w:color="000000"/>
              <w:end w:val="single" w:sz="6" w:space="0" w:color="000000"/>
            </w:tcBorders>
          </w:tcPr>
          <w:p>
            <w:pPr>
              <w:pStyle w:val="Normal"/>
              <w:rPr>
                <w:rFonts w:ascii="Arial" w:hAnsi="Arial" w:cs="Arial"/>
                <w:b/>
                <w:sz w:val="22"/>
              </w:rPr>
            </w:pPr>
            <w:r>
              <w:rPr>
                <w:rFonts w:cs="Arial" w:ascii="Arial" w:hAnsi="Arial"/>
                <w:b/>
                <w:sz w:val="22"/>
              </w:rPr>
              <w:t>Postcode:</w:t>
            </w:r>
          </w:p>
        </w:tc>
        <w:tc>
          <w:tcPr>
            <w:tcW w:w="3118" w:type="dxa"/>
            <w:tcBorders>
              <w:start w:val="single" w:sz="6" w:space="0" w:color="000000"/>
              <w:bottom w:val="single" w:sz="6" w:space="0" w:color="000000"/>
              <w:end w:val="single" w:sz="6" w:space="0" w:color="000000"/>
            </w:tcBorders>
          </w:tcPr>
          <w:p>
            <w:pPr>
              <w:pStyle w:val="Normal"/>
              <w:rPr>
                <w:rFonts w:ascii="Arial" w:hAnsi="Arial" w:cs="Arial"/>
                <w:b/>
                <w:sz w:val="22"/>
              </w:rPr>
            </w:pPr>
            <w:r>
              <w:rPr>
                <w:rFonts w:cs="Arial" w:ascii="Arial" w:hAnsi="Arial"/>
                <w:b/>
                <w:sz w:val="22"/>
              </w:rPr>
              <w:t>Country:</w:t>
            </w:r>
          </w:p>
        </w:tc>
      </w:tr>
      <w:tr>
        <w:trPr/>
        <w:tc>
          <w:tcPr>
            <w:tcW w:w="4503" w:type="dxa"/>
            <w:gridSpan w:val="3"/>
            <w:tcBorders>
              <w:start w:val="single" w:sz="6" w:space="0" w:color="000000"/>
              <w:bottom w:val="single" w:sz="6" w:space="0" w:color="000000"/>
              <w:end w:val="single" w:sz="6" w:space="0" w:color="000000"/>
            </w:tcBorders>
          </w:tcPr>
          <w:p>
            <w:pPr>
              <w:pStyle w:val="Normal"/>
              <w:rPr>
                <w:rFonts w:ascii="Arial" w:hAnsi="Arial" w:cs="Arial"/>
                <w:b/>
                <w:sz w:val="22"/>
              </w:rPr>
            </w:pPr>
            <w:r>
              <w:rPr>
                <w:rFonts w:cs="Arial" w:ascii="Arial" w:hAnsi="Arial"/>
                <w:b/>
                <w:sz w:val="22"/>
              </w:rPr>
              <w:t>Tel:</w:t>
            </w:r>
          </w:p>
        </w:tc>
        <w:tc>
          <w:tcPr>
            <w:tcW w:w="4819" w:type="dxa"/>
            <w:gridSpan w:val="3"/>
            <w:tcBorders>
              <w:start w:val="single" w:sz="6" w:space="0" w:color="000000"/>
              <w:bottom w:val="single" w:sz="6" w:space="0" w:color="000000"/>
              <w:end w:val="single" w:sz="6" w:space="0" w:color="000000"/>
            </w:tcBorders>
          </w:tcPr>
          <w:p>
            <w:pPr>
              <w:pStyle w:val="Normal"/>
              <w:rPr>
                <w:rFonts w:ascii="Arial" w:hAnsi="Arial" w:cs="Arial"/>
                <w:b/>
                <w:sz w:val="22"/>
              </w:rPr>
            </w:pPr>
            <w:r>
              <w:rPr>
                <w:rFonts w:cs="Arial" w:ascii="Arial" w:hAnsi="Arial"/>
                <w:b/>
                <w:sz w:val="22"/>
              </w:rPr>
              <w:t>Fax:</w:t>
            </w:r>
          </w:p>
        </w:tc>
      </w:tr>
      <w:tr>
        <w:trPr>
          <w:trHeight w:val="291" w:hRule="atLeast"/>
        </w:trPr>
        <w:tc>
          <w:tcPr>
            <w:tcW w:w="9322" w:type="dxa"/>
            <w:gridSpan w:val="6"/>
            <w:tcBorders>
              <w:top w:val="single" w:sz="4" w:space="0" w:color="000000"/>
              <w:start w:val="single" w:sz="4" w:space="0" w:color="000000"/>
              <w:bottom w:val="single" w:sz="4" w:space="0" w:color="000000"/>
              <w:end w:val="single" w:sz="4" w:space="0" w:color="000000"/>
            </w:tcBorders>
          </w:tcPr>
          <w:p>
            <w:pPr>
              <w:pStyle w:val="Heading4"/>
              <w:ind w:hanging="0" w:start="0"/>
              <w:rPr/>
            </w:pPr>
            <w:r>
              <w:rPr/>
              <w:t>Email:</w:t>
            </w:r>
          </w:p>
        </w:tc>
      </w:tr>
      <w:tr>
        <w:trPr>
          <w:trHeight w:val="291" w:hRule="atLeast"/>
        </w:trPr>
        <w:tc>
          <w:tcPr>
            <w:tcW w:w="5218" w:type="dxa"/>
            <w:gridSpan w:val="4"/>
            <w:tcBorders>
              <w:top w:val="single" w:sz="4" w:space="0" w:color="000000"/>
              <w:start w:val="single" w:sz="4" w:space="0" w:color="000000"/>
              <w:bottom w:val="single" w:sz="4" w:space="0" w:color="000000"/>
              <w:end w:val="single" w:sz="4" w:space="0" w:color="000000"/>
            </w:tcBorders>
          </w:tcPr>
          <w:p>
            <w:pPr>
              <w:pStyle w:val="Heading4"/>
              <w:ind w:hanging="0" w:start="0"/>
              <w:rPr/>
            </w:pPr>
            <w:r>
              <w:rPr/>
              <w:t>Signature:</w:t>
            </w:r>
          </w:p>
        </w:tc>
        <w:tc>
          <w:tcPr>
            <w:tcW w:w="4104" w:type="dxa"/>
            <w:gridSpan w:val="2"/>
            <w:tcBorders>
              <w:top w:val="single" w:sz="4" w:space="0" w:color="000000"/>
              <w:start w:val="single" w:sz="4" w:space="0" w:color="000000"/>
              <w:bottom w:val="single" w:sz="4" w:space="0" w:color="000000"/>
              <w:end w:val="single" w:sz="4" w:space="0" w:color="000000"/>
            </w:tcBorders>
          </w:tcPr>
          <w:p>
            <w:pPr>
              <w:pStyle w:val="Heading4"/>
              <w:ind w:hanging="0" w:start="0"/>
              <w:rPr/>
            </w:pPr>
            <w:r>
              <w:rPr/>
              <w:t>Today’s Date:</w:t>
            </w:r>
          </w:p>
        </w:tc>
      </w:tr>
    </w:tbl>
    <w:p>
      <w:pPr>
        <w:pStyle w:val="Normal"/>
        <w:rPr>
          <w:b/>
        </w:rPr>
      </w:pPr>
      <w:r>
        <w:rPr>
          <w:b/>
        </w:rPr>
      </w:r>
    </w:p>
    <w:p>
      <w:pPr>
        <w:pStyle w:val="Heading6"/>
        <w:ind w:hanging="0" w:start="0"/>
        <w:rPr>
          <w:sz w:val="22"/>
        </w:rPr>
      </w:pPr>
      <w:r>
        <w:rPr>
          <w:sz w:val="22"/>
        </w:rPr>
        <w:t>Prices</w:t>
      </w:r>
    </w:p>
    <w:p>
      <w:pPr>
        <w:pStyle w:val="Normal"/>
        <w:rPr/>
      </w:pPr>
      <w:r>
        <w:rPr>
          <w:rFonts w:cs="Monotype Sorts" w:ascii="Monotype Sorts" w:hAnsi="Monotype Sorts"/>
          <w:sz w:val="28"/>
        </w:rPr>
        <w:sym w:font="Monotype Sorts" w:char="f070"/>
      </w:r>
      <w:r>
        <w:rPr>
          <w:rFonts w:cs="Monotype Sorts" w:ascii="Monotype Sorts" w:hAnsi="Monotype Sorts"/>
          <w:sz w:val="28"/>
        </w:rPr>
        <w:tab/>
      </w:r>
      <w:r>
        <w:rPr>
          <w:rFonts w:cs="Arial" w:ascii="Arial" w:hAnsi="Arial"/>
          <w:b/>
          <w:sz w:val="22"/>
        </w:rPr>
        <w:t>Retreat Fee</w:t>
      </w:r>
      <w:r>
        <w:rPr>
          <w:rFonts w:cs="Arial" w:ascii="Arial" w:hAnsi="Arial"/>
          <w:sz w:val="22"/>
        </w:rPr>
        <w:t xml:space="preserve"> </w:t>
        <w:tab/>
        <w:tab/>
        <w:tab/>
        <w:t xml:space="preserve">£1199 + VAT = </w:t>
        <w:tab/>
      </w:r>
      <w:r>
        <w:rPr>
          <w:rFonts w:cs="Arial" w:ascii="Arial" w:hAnsi="Arial"/>
          <w:b/>
          <w:sz w:val="22"/>
        </w:rPr>
        <w:t>£1408.83</w:t>
      </w:r>
      <w:r>
        <w:rPr>
          <w:rFonts w:cs="Arial" w:ascii="Arial" w:hAnsi="Arial"/>
          <w:sz w:val="22"/>
        </w:rPr>
        <w:t xml:space="preserve">  (VAT @ 17.5%)</w:t>
      </w:r>
    </w:p>
    <w:p>
      <w:pPr>
        <w:pStyle w:val="Normal"/>
        <w:rPr/>
      </w:pPr>
      <w:r>
        <w:rPr>
          <w:rFonts w:cs="Arial" w:ascii="Arial" w:hAnsi="Arial"/>
          <w:sz w:val="22"/>
        </w:rPr>
        <w:tab/>
      </w:r>
      <w:r>
        <w:rPr>
          <w:rFonts w:cs="Arial" w:ascii="Arial" w:hAnsi="Arial"/>
          <w:sz w:val="16"/>
        </w:rPr>
        <w:t>(Fee includes accommodation, refreshments and documentation)</w:t>
      </w:r>
    </w:p>
    <w:p>
      <w:pPr>
        <w:pStyle w:val="Normal"/>
        <w:rPr>
          <w:rFonts w:ascii="Arial" w:hAnsi="Arial" w:cs="Arial"/>
          <w:sz w:val="18"/>
        </w:rPr>
      </w:pPr>
      <w:r>
        <w:rPr>
          <w:rFonts w:cs="Monotype Sorts" w:ascii="Monotype Sorts" w:hAnsi="Monotype Sorts"/>
          <w:sz w:val="28"/>
        </w:rPr>
        <w:sym w:font="Monotype Sorts" w:char="f070"/>
      </w:r>
      <w:r>
        <w:rPr>
          <w:rFonts w:cs="Monotype Sorts" w:ascii="Monotype Sorts" w:hAnsi="Monotype Sorts"/>
          <w:sz w:val="28"/>
        </w:rPr>
        <w:tab/>
      </w:r>
      <w:r>
        <w:rPr>
          <w:rFonts w:cs="Arial" w:ascii="Arial" w:hAnsi="Arial"/>
          <w:b/>
          <w:sz w:val="22"/>
        </w:rPr>
        <w:t>Course Documentation</w:t>
        <w:tab/>
      </w:r>
      <w:r>
        <w:rPr>
          <w:rFonts w:cs="Arial" w:ascii="Arial" w:hAnsi="Arial"/>
          <w:sz w:val="22"/>
          <w:lang w:val="en-US" w:eastAsia="en-US"/>
        </w:rPr>
        <w:t>£199 (inc. P&amp;P)</w:t>
      </w:r>
    </w:p>
    <w:p>
      <w:pPr>
        <w:pStyle w:val="Heading1"/>
        <w:ind w:hanging="0" w:start="0"/>
        <w:jc w:val="start"/>
        <w:rPr>
          <w:rFonts w:ascii="Arial" w:hAnsi="Arial" w:cs="Arial"/>
          <w:sz w:val="22"/>
        </w:rPr>
      </w:pPr>
      <w:r>
        <w:rPr>
          <w:rFonts w:cs="Arial"/>
          <w:sz w:val="22"/>
        </w:rPr>
      </w:r>
    </w:p>
    <w:p>
      <w:pPr>
        <w:pStyle w:val="Heading1"/>
        <w:ind w:hanging="0" w:start="0"/>
        <w:jc w:val="start"/>
        <w:rPr>
          <w:sz w:val="22"/>
        </w:rPr>
      </w:pPr>
      <w:r>
        <w:rPr>
          <w:sz w:val="22"/>
        </w:rPr>
        <w:t>Payment Details</w:t>
      </w:r>
    </w:p>
    <w:p>
      <w:pPr>
        <w:pStyle w:val="Normal"/>
        <w:rPr>
          <w:sz w:val="22"/>
        </w:rPr>
      </w:pPr>
      <w:r>
        <w:rPr>
          <w:sz w:val="22"/>
        </w:rPr>
      </w:r>
    </w:p>
    <w:p>
      <w:pPr>
        <w:pStyle w:val="BodyText2"/>
        <w:numPr>
          <w:ilvl w:val="0"/>
          <w:numId w:val="2"/>
        </w:numPr>
        <w:jc w:val="start"/>
        <w:rPr>
          <w:b w:val="false"/>
          <w:sz w:val="20"/>
        </w:rPr>
      </w:pPr>
      <w:r>
        <w:rPr>
          <w:sz w:val="22"/>
        </w:rPr>
        <w:t>Bank Transfer:</w:t>
      </w:r>
      <w:r>
        <w:rPr/>
        <w:t xml:space="preserve"> </w:t>
      </w:r>
      <w:r>
        <w:rPr>
          <w:b w:val="false"/>
          <w:sz w:val="20"/>
        </w:rPr>
        <w:t>Sort Code: 203535. Account no: 40017000. Barclays Bank Plc, PO Box 33, North Street, Guildford, Surrey GU1 7AN, UK.</w:t>
      </w:r>
    </w:p>
    <w:p>
      <w:pPr>
        <w:pStyle w:val="BodyText2"/>
        <w:numPr>
          <w:ilvl w:val="0"/>
          <w:numId w:val="2"/>
        </w:numPr>
        <w:jc w:val="start"/>
        <w:rPr>
          <w:sz w:val="20"/>
          <w:u w:val="single"/>
        </w:rPr>
      </w:pPr>
      <w:r>
        <w:rPr>
          <w:sz w:val="22"/>
        </w:rPr>
        <w:t>Cheque:</w:t>
      </w:r>
      <w:r>
        <w:rPr/>
        <w:t xml:space="preserve"> </w:t>
      </w:r>
      <w:r>
        <w:rPr>
          <w:b w:val="false"/>
          <w:sz w:val="20"/>
        </w:rPr>
        <w:t xml:space="preserve">Please make all cheques payable to: </w:t>
      </w:r>
      <w:r>
        <w:rPr>
          <w:sz w:val="22"/>
          <w:u w:val="single"/>
        </w:rPr>
        <w:t>CWC Associates Ltd.</w:t>
      </w:r>
    </w:p>
    <w:p>
      <w:pPr>
        <w:pStyle w:val="BodyText2"/>
        <w:jc w:val="start"/>
        <w:rPr>
          <w:sz w:val="20"/>
          <w:u w:val="single"/>
        </w:rPr>
      </w:pPr>
      <w:r>
        <w:rPr>
          <w:sz w:val="20"/>
          <w:u w:val="single"/>
        </w:rPr>
      </w:r>
    </w:p>
    <w:p>
      <w:pPr>
        <w:pStyle w:val="BodyText2"/>
        <w:numPr>
          <w:ilvl w:val="0"/>
          <w:numId w:val="2"/>
        </w:numPr>
        <w:jc w:val="start"/>
        <w:rPr>
          <w:u w:val="single"/>
        </w:rPr>
      </w:pPr>
      <w:r>
        <w:rPr>
          <w:sz w:val="22"/>
        </w:rPr>
        <w:t xml:space="preserve">Credit Card: </w:t>
      </w:r>
      <w:r>
        <w:rPr>
          <w:b w:val="false"/>
          <w:sz w:val="20"/>
        </w:rPr>
        <w:t>Please clearly fill in the boxes below</w:t>
      </w:r>
    </w:p>
    <w:p>
      <w:pPr>
        <w:pStyle w:val="BodyText2"/>
        <w:jc w:val="start"/>
        <w:rPr>
          <w:b w:val="false"/>
          <w:u w:val="single"/>
        </w:rPr>
      </w:pPr>
      <w:r>
        <w:rPr>
          <w:b w:val="false"/>
          <w:u w:val="single"/>
        </w:rPr>
      </w:r>
    </w:p>
    <w:p>
      <w:pPr>
        <w:pStyle w:val="BodyText2"/>
        <w:jc w:val="start"/>
        <w:rPr/>
      </w:pPr>
      <w:r>
        <w:rPr/>
        <w:t xml:space="preserve">Credit Card Details </w:t>
        <w:br/>
      </w:r>
    </w:p>
    <w:tbl>
      <w:tblPr>
        <w:tblW w:w="7110" w:type="dxa"/>
        <w:jc w:val="start"/>
        <w:tblInd w:w="918" w:type="dxa"/>
        <w:tblLayout w:type="fixed"/>
        <w:tblCellMar>
          <w:top w:w="0" w:type="dxa"/>
          <w:start w:w="108" w:type="dxa"/>
          <w:bottom w:w="0" w:type="dxa"/>
          <w:end w:w="108" w:type="dxa"/>
        </w:tblCellMar>
      </w:tblPr>
      <w:tblGrid>
        <w:gridCol w:w="2880"/>
        <w:gridCol w:w="4230"/>
      </w:tblGrid>
      <w:tr>
        <w:trPr/>
        <w:tc>
          <w:tcPr>
            <w:tcW w:w="288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
                <w:sz w:val="20"/>
              </w:rPr>
            </w:pPr>
            <w:r>
              <w:rPr>
                <w:rFonts w:cs="Arial" w:ascii="Arial" w:hAnsi="Arial"/>
                <w:b/>
                <w:sz w:val="20"/>
              </w:rPr>
              <w:t xml:space="preserve">Type of Card </w:t>
            </w:r>
          </w:p>
        </w:tc>
        <w:tc>
          <w:tcPr>
            <w:tcW w:w="423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
                <w:sz w:val="20"/>
              </w:rPr>
            </w:pPr>
            <w:r>
              <w:rPr>
                <w:rFonts w:cs="Arial" w:ascii="Arial" w:hAnsi="Arial"/>
                <w:b/>
                <w:sz w:val="20"/>
              </w:rPr>
              <w:t>[Amex]       [Visa]        [Mastercard]</w:t>
            </w:r>
          </w:p>
        </w:tc>
      </w:tr>
      <w:tr>
        <w:trPr/>
        <w:tc>
          <w:tcPr>
            <w:tcW w:w="288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Card number</w:t>
            </w:r>
          </w:p>
        </w:tc>
        <w:tc>
          <w:tcPr>
            <w:tcW w:w="423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0"/>
              </w:rPr>
            </w:pPr>
            <w:r>
              <w:rPr>
                <w:rFonts w:cs="Arial" w:ascii="Arial" w:hAnsi="Arial"/>
                <w:sz w:val="20"/>
              </w:rPr>
            </w:r>
          </w:p>
        </w:tc>
      </w:tr>
      <w:tr>
        <w:trPr/>
        <w:tc>
          <w:tcPr>
            <w:tcW w:w="288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Card holder’s name</w:t>
            </w:r>
          </w:p>
        </w:tc>
        <w:tc>
          <w:tcPr>
            <w:tcW w:w="423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0"/>
              </w:rPr>
            </w:pPr>
            <w:r>
              <w:rPr>
                <w:rFonts w:cs="Arial" w:ascii="Arial" w:hAnsi="Arial"/>
                <w:sz w:val="20"/>
              </w:rPr>
            </w:r>
          </w:p>
        </w:tc>
      </w:tr>
      <w:tr>
        <w:trPr/>
        <w:tc>
          <w:tcPr>
            <w:tcW w:w="288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Expiry date</w:t>
            </w:r>
          </w:p>
        </w:tc>
        <w:tc>
          <w:tcPr>
            <w:tcW w:w="423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0"/>
              </w:rPr>
            </w:pPr>
            <w:r>
              <w:rPr>
                <w:rFonts w:cs="Arial" w:ascii="Arial" w:hAnsi="Arial"/>
                <w:sz w:val="20"/>
              </w:rPr>
            </w:r>
          </w:p>
        </w:tc>
      </w:tr>
      <w:tr>
        <w:trPr>
          <w:trHeight w:val="251" w:hRule="atLeast"/>
        </w:trPr>
        <w:tc>
          <w:tcPr>
            <w:tcW w:w="288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Card Holder’s Signature</w:t>
            </w:r>
          </w:p>
        </w:tc>
        <w:tc>
          <w:tcPr>
            <w:tcW w:w="423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0"/>
              </w:rPr>
            </w:pPr>
            <w:r>
              <w:rPr>
                <w:rFonts w:cs="Arial" w:ascii="Arial" w:hAnsi="Arial"/>
                <w:sz w:val="20"/>
              </w:rPr>
            </w:r>
          </w:p>
        </w:tc>
      </w:tr>
    </w:tbl>
    <w:p>
      <w:pPr>
        <w:pStyle w:val="Normal"/>
        <w:rPr>
          <w:rFonts w:ascii="Arial" w:hAnsi="Arial" w:cs="Arial"/>
          <w:i/>
          <w:i/>
        </w:rPr>
      </w:pPr>
      <w:r>
        <w:rPr>
          <w:rFonts w:cs="Arial" w:ascii="Arial" w:hAnsi="Arial"/>
          <w:i/>
        </w:rPr>
      </w:r>
    </w:p>
    <w:p>
      <w:pPr>
        <w:pStyle w:val="Heading5"/>
        <w:ind w:hanging="0" w:start="0"/>
        <w:rPr>
          <w:sz w:val="22"/>
        </w:rPr>
      </w:pPr>
      <w:r>
        <w:rPr>
          <w:sz w:val="22"/>
        </w:rPr>
        <w:t>Booking Conditions</w:t>
      </w:r>
    </w:p>
    <w:p>
      <w:pPr>
        <w:pStyle w:val="Normal"/>
        <w:jc w:val="both"/>
        <w:rPr>
          <w:rFonts w:ascii="Arial Narrow" w:hAnsi="Arial Narrow" w:cs="Arial Narrow"/>
          <w:sz w:val="18"/>
        </w:rPr>
      </w:pPr>
      <w:r>
        <w:rPr>
          <w:rFonts w:cs="Arial Narrow" w:ascii="Arial Narrow" w:hAnsi="Arial Narrow"/>
          <w:sz w:val="18"/>
        </w:rPr>
        <w:t>A confirmation and letter invoice will be sent to you on receipt of you booking. Payment must be received before the conference date. If payment is not received the delegate will be asked to guarantee payment at registration with a personal credit card. You fee includes lunched, refreshments and summit papers.</w:t>
      </w:r>
    </w:p>
    <w:p>
      <w:pPr>
        <w:pStyle w:val="Normal"/>
        <w:jc w:val="both"/>
        <w:rPr>
          <w:rFonts w:ascii="Arial Narrow" w:hAnsi="Arial Narrow" w:cs="Arial Narrow"/>
          <w:sz w:val="18"/>
        </w:rPr>
      </w:pPr>
      <w:r>
        <w:rPr>
          <w:rFonts w:cs="Arial Narrow" w:ascii="Arial Narrow" w:hAnsi="Arial Narrow"/>
          <w:sz w:val="18"/>
        </w:rPr>
      </w:r>
    </w:p>
    <w:p>
      <w:pPr>
        <w:pStyle w:val="Normal"/>
        <w:jc w:val="both"/>
        <w:rPr>
          <w:sz w:val="18"/>
        </w:rPr>
      </w:pPr>
      <w:r>
        <w:rPr>
          <w:rFonts w:cs="Arial Narrow" w:ascii="Arial Narrow" w:hAnsi="Arial Narrow"/>
          <w:sz w:val="18"/>
        </w:rPr>
        <w:t>If you are unable to attend, a substitute delegate is always welcome. If you cancel you place more than one month before the event, we shall charge £75 administration fee. No refunds can be made if the booking is cancelled within one month of the event. Cancellation must be made in writing and will be acknowledged in writing.</w:t>
      </w:r>
    </w:p>
    <w:p>
      <w:pPr>
        <w:pStyle w:val="Heading7"/>
        <w:ind w:hanging="0" w:start="0"/>
        <w:rPr>
          <w:b w:val="false"/>
        </w:rPr>
      </w:pPr>
      <w:r>
        <w:rPr>
          <w:b w:val="false"/>
        </w:rPr>
        <w:t>Please return this form to reserve your place</w:t>
      </w:r>
    </w:p>
    <w:p>
      <w:pPr>
        <w:pStyle w:val="Normal"/>
        <w:rPr>
          <w:b/>
        </w:rPr>
      </w:pPr>
      <w:r>
        <w:rPr>
          <w:b/>
        </w:rPr>
      </w:r>
    </w:p>
    <w:p>
      <w:pPr>
        <w:pStyle w:val="Normal"/>
        <w:jc w:val="center"/>
        <w:rPr/>
      </w:pPr>
      <w:r>
        <w:rPr>
          <w:rFonts w:eastAsia="Arial" w:cs="Arial" w:ascii="Arial" w:hAnsi="Arial"/>
          <w:sz w:val="22"/>
        </w:rPr>
        <w:t xml:space="preserve"> </w:t>
      </w:r>
      <w:r>
        <w:rPr>
          <w:rFonts w:cs="Arial" w:ascii="Arial" w:hAnsi="Arial"/>
          <w:b/>
          <w:sz w:val="22"/>
          <w:u w:val="single"/>
        </w:rPr>
        <w:t>The CWC Group</w:t>
      </w:r>
    </w:p>
    <w:p>
      <w:pPr>
        <w:pStyle w:val="Normal"/>
        <w:jc w:val="center"/>
        <w:rPr>
          <w:rFonts w:ascii="Arial" w:hAnsi="Arial" w:cs="Arial"/>
          <w:b/>
          <w:sz w:val="22"/>
        </w:rPr>
      </w:pPr>
      <w:r>
        <w:rPr>
          <w:rFonts w:cs="Arial" w:ascii="Arial" w:hAnsi="Arial"/>
          <w:b/>
          <w:sz w:val="22"/>
        </w:rPr>
        <w:t>Business Design Centre, 52 Upper Street, London, N1 0QH(Tel) +44 207 704 6161 (Fax) +44 207 704 8440 or Sophie Yarrow on +44 207 704 1167</w:t>
      </w:r>
    </w:p>
    <w:p>
      <w:pPr>
        <w:pStyle w:val="Heading2"/>
        <w:ind w:hanging="0" w:start="0"/>
        <w:rPr>
          <w:rFonts w:ascii="Arial" w:hAnsi="Arial" w:cs="Arial"/>
          <w:sz w:val="22"/>
        </w:rPr>
      </w:pPr>
      <w:r>
        <w:rPr>
          <w:rFonts w:eastAsia="Arial" w:cs="Arial" w:ascii="Arial" w:hAnsi="Arial"/>
          <w:sz w:val="22"/>
        </w:rPr>
        <w:t xml:space="preserve"> </w:t>
      </w:r>
      <w:r>
        <w:rPr>
          <w:rFonts w:cs="Arial" w:ascii="Arial" w:hAnsi="Arial"/>
          <w:sz w:val="22"/>
        </w:rPr>
        <w:t xml:space="preserve">Email: </w:t>
      </w:r>
      <w:hyperlink r:id="rId2">
        <w:r>
          <w:rPr>
            <w:rStyle w:val="Hyperlink"/>
            <w:rFonts w:cs="Arial" w:ascii="Arial" w:hAnsi="Arial"/>
            <w:sz w:val="22"/>
          </w:rPr>
          <w:t>syarrow@thecwcgroup.com</w:t>
        </w:r>
      </w:hyperlink>
    </w:p>
    <w:p>
      <w:pPr>
        <w:pStyle w:val="Normal"/>
        <w:rPr>
          <w:rFonts w:ascii="Arial" w:hAnsi="Arial" w:cs="Arial"/>
          <w:sz w:val="22"/>
          <w:lang w:val="en-CA"/>
        </w:rPr>
      </w:pPr>
      <w:r>
        <w:rPr>
          <w:rFonts w:cs="Arial" w:ascii="Arial" w:hAnsi="Arial"/>
          <w:sz w:val="22"/>
          <w:lang w:val="en-CA"/>
        </w:rPr>
        <w:drawing>
          <wp:anchor behindDoc="0" distT="0" distB="0" distL="114935" distR="114935" simplePos="0" locked="0" layoutInCell="0" allowOverlap="1" relativeHeight="2">
            <wp:simplePos x="0" y="0"/>
            <wp:positionH relativeFrom="column">
              <wp:posOffset>-457200</wp:posOffset>
            </wp:positionH>
            <wp:positionV relativeFrom="paragraph">
              <wp:posOffset>204470</wp:posOffset>
            </wp:positionV>
            <wp:extent cx="1700530" cy="720725"/>
            <wp:effectExtent l="0" t="0" r="0" b="0"/>
            <wp:wrapTopAndBottom/>
            <wp:docPr id="1" name="CWCLOGO"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WCLOGO" descr="" title=""/>
                    <pic:cNvPicPr>
                      <a:picLocks noChangeAspect="1" noChangeArrowheads="1"/>
                    </pic:cNvPicPr>
                  </pic:nvPicPr>
                  <pic:blipFill>
                    <a:blip r:embed="rId3"/>
                    <a:srcRect l="-3" t="-8" r="-3" b="-8"/>
                    <a:stretch>
                      <a:fillRect/>
                    </a:stretch>
                  </pic:blipFill>
                  <pic:spPr bwMode="auto">
                    <a:xfrm>
                      <a:off x="0" y="0"/>
                      <a:ext cx="1700530" cy="720725"/>
                    </a:xfrm>
                    <a:prstGeom prst="rect">
                      <a:avLst/>
                    </a:prstGeom>
                    <a:noFill/>
                  </pic:spPr>
                </pic:pic>
              </a:graphicData>
            </a:graphic>
          </wp:anchor>
        </w:drawing>
      </w:r>
    </w:p>
    <w:sectPr>
      <w:type w:val="nextPage"/>
      <w:pgSz w:w="11906" w:h="16838"/>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Impact">
    <w:charset w:val="00" w:characterSet="windows-1252"/>
    <w:family w:val="swiss"/>
    <w:pitch w:val="variable"/>
  </w:font>
  <w:font w:name="Monotype Sorts">
    <w:charset w:val="02"/>
    <w:family w:val="auto"/>
    <w:pitch w:val="variable"/>
  </w:font>
  <w:font w:name="Arial Narrow">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numFmt w:val="bullet"/>
      <w:lvlText w:val=""/>
      <w:lvlJc w:val="start"/>
      <w:pPr>
        <w:tabs>
          <w:tab w:val="num" w:pos="720"/>
        </w:tabs>
        <w:ind w:start="720" w:hanging="720"/>
      </w:pPr>
      <w:rPr>
        <w:rFonts w:ascii="Monotype Sorts" w:hAnsi="Monotype Sorts" w:cs="Monotype Sorts" w:hint="default"/>
        <w:sz w:val="28"/>
      </w:rPr>
    </w:lvl>
  </w:abstractNum>
  <w:num w:numId="1">
    <w:abstractNumId w:val="1"/>
  </w:num>
  <w:num w:numId="2">
    <w:abstractNumId w:val="2"/>
  </w:num>
</w:numbering>
</file>

<file path=word/settings.xml><?xml version="1.0" encoding="utf-8"?>
<w:settings xmlns:w="http://schemas.openxmlformats.org/wordprocessingml/2006/main">
  <w:zoom w:percent="8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GB" w:eastAsia="zh-CN" w:bidi="hi-IN"/>
    </w:rPr>
  </w:style>
  <w:style w:type="paragraph" w:styleId="Heading1">
    <w:name w:val="heading 1"/>
    <w:basedOn w:val="Normal"/>
    <w:next w:val="Normal"/>
    <w:qFormat/>
    <w:pPr>
      <w:keepNext w:val="true"/>
      <w:numPr>
        <w:ilvl w:val="0"/>
        <w:numId w:val="1"/>
      </w:numPr>
      <w:jc w:val="center"/>
      <w:outlineLvl w:val="0"/>
    </w:pPr>
    <w:rPr>
      <w:rFonts w:ascii="Arial" w:hAnsi="Arial" w:cs="Arial"/>
      <w:b/>
      <w:sz w:val="28"/>
      <w:u w:val="single"/>
    </w:rPr>
  </w:style>
  <w:style w:type="paragraph" w:styleId="Heading2">
    <w:name w:val="heading 2"/>
    <w:basedOn w:val="Normal"/>
    <w:next w:val="Normal"/>
    <w:qFormat/>
    <w:pPr>
      <w:keepNext w:val="true"/>
      <w:numPr>
        <w:ilvl w:val="1"/>
        <w:numId w:val="1"/>
      </w:numPr>
      <w:jc w:val="center"/>
      <w:outlineLvl w:val="1"/>
    </w:pPr>
    <w:rPr>
      <w:b/>
    </w:rPr>
  </w:style>
  <w:style w:type="paragraph" w:styleId="Heading3">
    <w:name w:val="heading 3"/>
    <w:basedOn w:val="Normal"/>
    <w:next w:val="Normal"/>
    <w:qFormat/>
    <w:pPr>
      <w:keepNext w:val="true"/>
      <w:numPr>
        <w:ilvl w:val="2"/>
        <w:numId w:val="1"/>
      </w:numPr>
      <w:jc w:val="center"/>
      <w:outlineLvl w:val="2"/>
    </w:pPr>
    <w:rPr>
      <w:rFonts w:ascii="Arial" w:hAnsi="Arial" w:cs="Arial"/>
      <w:b/>
      <w:i/>
    </w:rPr>
  </w:style>
  <w:style w:type="paragraph" w:styleId="Heading4">
    <w:name w:val="heading 4"/>
    <w:basedOn w:val="Normal"/>
    <w:next w:val="Normal"/>
    <w:qFormat/>
    <w:pPr>
      <w:keepNext w:val="true"/>
      <w:numPr>
        <w:ilvl w:val="3"/>
        <w:numId w:val="1"/>
      </w:numPr>
      <w:outlineLvl w:val="3"/>
    </w:pPr>
    <w:rPr>
      <w:rFonts w:ascii="Arial" w:hAnsi="Arial" w:cs="Arial"/>
      <w:b/>
    </w:rPr>
  </w:style>
  <w:style w:type="paragraph" w:styleId="Heading5">
    <w:name w:val="heading 5"/>
    <w:basedOn w:val="Normal"/>
    <w:next w:val="Normal"/>
    <w:qFormat/>
    <w:pPr>
      <w:keepNext w:val="true"/>
      <w:numPr>
        <w:ilvl w:val="4"/>
        <w:numId w:val="1"/>
      </w:numPr>
      <w:outlineLvl w:val="4"/>
    </w:pPr>
    <w:rPr>
      <w:rFonts w:ascii="Arial" w:hAnsi="Arial" w:cs="Arial"/>
      <w:b/>
      <w:sz w:val="28"/>
      <w:u w:val="single"/>
    </w:rPr>
  </w:style>
  <w:style w:type="paragraph" w:styleId="Heading6">
    <w:name w:val="heading 6"/>
    <w:basedOn w:val="Normal"/>
    <w:next w:val="Normal"/>
    <w:qFormat/>
    <w:pPr>
      <w:keepNext w:val="true"/>
      <w:numPr>
        <w:ilvl w:val="5"/>
        <w:numId w:val="1"/>
      </w:numPr>
      <w:outlineLvl w:val="5"/>
    </w:pPr>
    <w:rPr>
      <w:rFonts w:ascii="Arial" w:hAnsi="Arial" w:cs="Arial"/>
      <w:b/>
      <w:u w:val="single"/>
    </w:rPr>
  </w:style>
  <w:style w:type="paragraph" w:styleId="Heading7">
    <w:name w:val="heading 7"/>
    <w:basedOn w:val="Normal"/>
    <w:next w:val="Normal"/>
    <w:qFormat/>
    <w:pPr>
      <w:keepNext w:val="true"/>
      <w:numPr>
        <w:ilvl w:val="6"/>
        <w:numId w:val="1"/>
      </w:numPr>
      <w:jc w:val="center"/>
      <w:outlineLvl w:val="6"/>
    </w:pPr>
    <w:rPr>
      <w:rFonts w:ascii="Impact" w:hAnsi="Impact" w:cs="Impact"/>
      <w:b/>
      <w:sz w:val="32"/>
      <w:u w:val="single"/>
    </w:rPr>
  </w:style>
  <w:style w:type="character" w:styleId="WW8Num1z0">
    <w:name w:val="WW8Num1z0"/>
    <w:qFormat/>
    <w:rPr>
      <w:rFonts w:ascii="Symbol" w:hAnsi="Symbol" w:cs="Symbol"/>
    </w:rPr>
  </w:style>
  <w:style w:type="character" w:styleId="WW8Num2z0">
    <w:name w:val="WW8Num2z0"/>
    <w:qFormat/>
    <w:rPr>
      <w:rFonts w:ascii="Monotype Sorts" w:hAnsi="Monotype Sorts" w:cs="Monotype Sorts"/>
      <w:sz w:val="28"/>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pBdr>
        <w:top w:val="single" w:sz="4" w:space="1" w:color="000000"/>
        <w:left w:val="single" w:sz="4" w:space="4" w:color="000000"/>
        <w:bottom w:val="single" w:sz="4" w:space="1" w:color="000000"/>
        <w:right w:val="single" w:sz="4" w:space="4" w:color="000000"/>
      </w:pBdr>
      <w:jc w:val="center"/>
    </w:pPr>
    <w:rPr>
      <w:rFonts w:ascii="Arial" w:hAnsi="Arial" w:cs="Arial"/>
      <w:b/>
      <w:sz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next w:val="Normal"/>
    <w:qFormat/>
    <w:pPr>
      <w:jc w:val="center"/>
    </w:pPr>
    <w:rPr>
      <w:rFonts w:ascii="Arial" w:hAnsi="Arial" w:cs="Arial"/>
      <w:b/>
    </w:rPr>
  </w:style>
  <w:style w:type="paragraph" w:styleId="Index">
    <w:name w:val="Index"/>
    <w:basedOn w:val="Normal"/>
    <w:qFormat/>
    <w:pPr>
      <w:suppressLineNumbers/>
    </w:pPr>
    <w:rPr>
      <w:rFonts w:cs="NotoSans NF"/>
    </w:rPr>
  </w:style>
  <w:style w:type="paragraph" w:styleId="BodyText2">
    <w:name w:val="Body Text 2"/>
    <w:basedOn w:val="Normal"/>
    <w:qFormat/>
    <w:pPr>
      <w:jc w:val="center"/>
    </w:pPr>
    <w:rPr>
      <w:rFonts w:ascii="Arial" w:hAnsi="Arial" w:cs="Arial"/>
      <w:b/>
    </w:rPr>
  </w:style>
  <w:style w:type="paragraph" w:styleId="BodyText3">
    <w:name w:val="Body Text 3"/>
    <w:basedOn w:val="Normal"/>
    <w:qFormat/>
    <w:pPr/>
    <w:rPr>
      <w:rFonts w:ascii="Arial" w:hAnsi="Arial" w:cs="Arial"/>
      <w:i/>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bookings@cwconferences.co.uk" TargetMode="External"/><Relationship Id="rId3" Type="http://schemas.openxmlformats.org/officeDocument/2006/relationships/image" Target="media/image1.png"/><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2000-05-18T11:23:00Z</dcterms:created>
  <dc:creator>Kate</dc:creator>
  <dc:description/>
  <dc:language>en-CA</dc:language>
  <cp:lastModifiedBy>Tracey Andrews</cp:lastModifiedBy>
  <cp:lastPrinted>2000-01-28T12:36:00Z</cp:lastPrinted>
  <dcterms:modified xsi:type="dcterms:W3CDTF">2000-05-18T11:34:00Z</dcterms:modified>
  <cp:revision>3</cp:revision>
  <dc:subject/>
  <dc:title>BOlivia</dc:title>
</cp:coreProperties>
</file>