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July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RedMeteor.com, Inc.</w:t>
      </w:r>
    </w:p>
    <w:p>
      <w:pPr>
        <w:pStyle w:val="Normal"/>
        <w:jc w:val="both"/>
        <w:rPr>
          <w:rFonts w:ascii="Times New Roman" w:hAnsi="Times New Roman" w:cs="Times New Roman"/>
          <w:sz w:val="22"/>
        </w:rPr>
      </w:pPr>
      <w:r>
        <w:rPr>
          <w:rFonts w:cs="Times New Roman" w:ascii="Times New Roman" w:hAnsi="Times New Roman"/>
          <w:sz w:val="22"/>
        </w:rPr>
        <w:t>14090 Southwest Freeway</w:t>
      </w:r>
    </w:p>
    <w:p>
      <w:pPr>
        <w:pStyle w:val="Normal"/>
        <w:jc w:val="both"/>
        <w:rPr>
          <w:rFonts w:ascii="Times New Roman" w:hAnsi="Times New Roman" w:cs="Times New Roman"/>
          <w:sz w:val="22"/>
        </w:rPr>
      </w:pPr>
      <w:r>
        <w:rPr>
          <w:rFonts w:cs="Times New Roman" w:ascii="Times New Roman" w:hAnsi="Times New Roman"/>
          <w:sz w:val="22"/>
        </w:rPr>
        <w:t>Suite 200</w:t>
      </w:r>
    </w:p>
    <w:p>
      <w:pPr>
        <w:pStyle w:val="Normal"/>
        <w:jc w:val="both"/>
        <w:rPr>
          <w:rFonts w:ascii="Times New Roman" w:hAnsi="Times New Roman" w:cs="Times New Roman"/>
          <w:sz w:val="22"/>
        </w:rPr>
      </w:pPr>
      <w:r>
        <w:rPr>
          <w:rFonts w:cs="Times New Roman" w:ascii="Times New Roman" w:hAnsi="Times New Roman"/>
          <w:sz w:val="22"/>
        </w:rPr>
        <w:t>Sugarland, Texas  77478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RedMeteor.com, Inc.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4"/>
        </w:rPr>
        <w:t>R</w:t>
      </w:r>
      <w:r>
        <w:rPr>
          <w:rFonts w:cs="Times New Roman" w:ascii="Times New Roman" w:hAnsi="Times New Roman"/>
          <w:sz w:val="22"/>
        </w:rPr>
        <w:t>ED</w:t>
      </w:r>
      <w:r>
        <w:rPr>
          <w:rFonts w:cs="Times New Roman" w:ascii="Times New Roman" w:hAnsi="Times New Roman"/>
          <w:sz w:val="24"/>
        </w:rPr>
        <w:t>M</w:t>
      </w:r>
      <w:r>
        <w:rPr>
          <w:rFonts w:cs="Times New Roman" w:ascii="Times New Roman" w:hAnsi="Times New Roman"/>
          <w:sz w:val="22"/>
        </w:rPr>
        <w:t xml:space="preserve">ETEOR.COM, </w:t>
      </w:r>
      <w:r>
        <w:rPr>
          <w:rFonts w:cs="Times New Roman" w:ascii="Times New Roman" w:hAnsi="Times New Roman"/>
          <w:sz w:val="24"/>
        </w:rPr>
        <w:t>I</w:t>
      </w:r>
      <w:r>
        <w:rPr>
          <w:rFonts w:cs="Times New Roman" w:ascii="Times New Roman" w:hAnsi="Times New Roman"/>
          <w:sz w:val="22"/>
        </w:rPr>
        <w:t>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/mnt/main-storage/datasets/enron-docs/doc/redmeteor-8e869d56de8e58376eb69dad276841fb3b618a50573f40be06792d53d8dc9d76.doc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RedMeteor.com,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2000-07-12T17:54:00Z</dcterms:created>
  <dc:creator>ECT</dc:creator>
  <dc:description/>
  <dc:language>en-CA</dc:language>
  <cp:lastModifiedBy>tjones</cp:lastModifiedBy>
  <cp:lastPrinted>2000-07-12T16:10:00Z</cp:lastPrinted>
  <dcterms:modified xsi:type="dcterms:W3CDTF">2000-07-12T18:50:00Z</dcterms:modified>
  <cp:revision>5</cp:revision>
  <dc:subject/>
  <dc:title>Reciprocal Confidentiality Agreement</dc:title>
</cp:coreProperties>
</file>