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I am pleased to provide this absolutely unqualified recommendation on behalf of Christie Patrick.</w:t>
      </w:r>
    </w:p>
    <w:p>
      <w:pPr>
        <w:pStyle w:val="Normal"/>
        <w:rPr/>
      </w:pPr>
      <w:r>
        <w:rPr/>
      </w:r>
    </w:p>
    <w:p>
      <w:pPr>
        <w:pStyle w:val="Normal"/>
        <w:rPr/>
      </w:pPr>
      <w:r>
        <w:rPr/>
        <w:tab/>
        <w:t>I have known Christie both professionally and personally since she started working at Enron over 10 years ago.  We were colleagues in Enron’s legal department.  Following that, she served the company on a number of international assignments before returning to work on North American matters about 4 years ago.  Christie’s team – American Indian Affairs – joined my organization about 3 years ago.  We have since added to Christie’s responsibilities and she now also handles our relationships with the key academic institutions that we recruit from and that conduct research of interest  to Enron.  During well over half of her tenure at Enron, Christie has served as an officer of the company.</w:t>
      </w:r>
    </w:p>
    <w:p>
      <w:pPr>
        <w:pStyle w:val="Normal"/>
        <w:rPr/>
      </w:pPr>
      <w:r>
        <w:rPr/>
      </w:r>
    </w:p>
    <w:p>
      <w:pPr>
        <w:pStyle w:val="Normal"/>
        <w:rPr/>
      </w:pPr>
      <w:r>
        <w:rPr/>
        <w:tab/>
        <w:t>My professional and personal experience with Christie has been uniformly positive.  On a professional level, I find her to be deeply intelligent, highly motivated, energetic, and deeply committed to success.  She is also a very positive force within the organization on interpersonal matters.  Christie is the person many people go to when they need advice, guidance, or just a shoulder to cry on as they are dealing with a personal problem.  She is also the person who leads much of the work on behalf of charitable causes (e.g. United Way) in my organization (and indeed throughout Enron).</w:t>
      </w:r>
    </w:p>
    <w:p>
      <w:pPr>
        <w:pStyle w:val="Normal"/>
        <w:rPr/>
      </w:pPr>
      <w:r>
        <w:rPr/>
      </w:r>
    </w:p>
    <w:p>
      <w:pPr>
        <w:pStyle w:val="Normal"/>
        <w:ind w:firstLine="720" w:end="0"/>
        <w:rPr/>
      </w:pPr>
      <w:r>
        <w:rPr/>
        <w:t xml:space="preserve"> </w:t>
      </w:r>
      <w:r>
        <w:rPr/>
        <w:t xml:space="preserve">Her enthusiasm is ever present and highly contagious.  She is one of the most positive and upbeat people I have ever met.  Some people are this way superfically – sometimes they have not faced personal set backs or tragedies.  In Christie’s case, the opposite is true.  She was raised under circumstances that could charitably be described as “difficult”.  She made a great success of herself in spite of those circumstances.  She has faced personal tragedy (losing her husband a little over a year ago).  She is still upbeat.  She feels the pain of such loss, but knows how to deal with it and move on.  </w:t>
      </w:r>
    </w:p>
    <w:p>
      <w:pPr>
        <w:pStyle w:val="Normal"/>
        <w:rPr/>
      </w:pPr>
      <w:r>
        <w:rPr/>
      </w:r>
    </w:p>
    <w:p>
      <w:pPr>
        <w:pStyle w:val="Normal"/>
        <w:ind w:firstLine="720" w:end="0"/>
        <w:rPr/>
      </w:pPr>
      <w:r>
        <w:rPr/>
        <w:t>She is unsinkable.</w:t>
      </w:r>
    </w:p>
    <w:p>
      <w:pPr>
        <w:pStyle w:val="Normal"/>
        <w:ind w:firstLine="720" w:end="0"/>
        <w:rPr/>
      </w:pPr>
      <w:r>
        <w:rPr/>
      </w:r>
    </w:p>
    <w:p>
      <w:pPr>
        <w:pStyle w:val="Normal"/>
        <w:ind w:firstLine="720" w:end="0"/>
        <w:rPr/>
      </w:pPr>
      <w:r>
        <w:rPr/>
        <w:t>I have had the opportunity to see her with children, my own and others’.  She has a remarkable way with kids.  She doesn’t talk down to them.  She pays attention to them and notices those things about each one that makes each unique and special.  If you are looking for parents with the energy required to raise a child, the understanding of how people tick and what they need to get through good times and bad, the maturity born of a wealth of life experiences, and the commitment to finish what they start (regardless of the difficulty), you will not find a better candidate than Christie.</w:t>
      </w:r>
    </w:p>
    <w:p>
      <w:pPr>
        <w:pStyle w:val="Normal"/>
        <w:ind w:firstLine="720" w:end="0"/>
        <w:rPr/>
      </w:pPr>
      <w:r>
        <w:rPr/>
      </w:r>
    </w:p>
    <w:p>
      <w:pPr>
        <w:pStyle w:val="Normal"/>
        <w:ind w:firstLine="720" w:end="0"/>
        <w:rPr/>
      </w:pPr>
      <w:r>
        <w:rPr/>
        <w:t>I would be happy to talk to you further if you wish.  Here is my contact information:</w:t>
      </w:r>
    </w:p>
    <w:p>
      <w:pPr>
        <w:pStyle w:val="Normal"/>
        <w:rPr/>
      </w:pPr>
      <w:r>
        <w:rPr/>
      </w:r>
    </w:p>
    <w:p>
      <w:pPr>
        <w:pStyle w:val="Normal"/>
        <w:ind w:start="1440" w:end="0"/>
        <w:rPr/>
      </w:pPr>
      <w:r>
        <w:rPr/>
        <w:t>Work: 713.853.1586</w:t>
      </w:r>
    </w:p>
    <w:p>
      <w:pPr>
        <w:pStyle w:val="Normal"/>
        <w:ind w:start="1440" w:end="0"/>
        <w:rPr/>
      </w:pPr>
      <w:r>
        <w:rPr/>
        <w:t>Home: 713.621.6550</w:t>
      </w:r>
    </w:p>
    <w:p>
      <w:pPr>
        <w:pStyle w:val="Normal"/>
        <w:ind w:firstLine="720" w:end="0"/>
        <w:rPr/>
      </w:pPr>
      <w:r>
        <w:rPr/>
      </w:r>
    </w:p>
    <w:p>
      <w:pPr>
        <w:pStyle w:val="Normal"/>
        <w:ind w:firstLine="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2001-08-19T18:28:00Z</dcterms:created>
  <dc:creator>skean</dc:creator>
  <dc:description/>
  <dc:language>en-CA</dc:language>
  <cp:lastModifiedBy>skean</cp:lastModifiedBy>
  <dcterms:modified xsi:type="dcterms:W3CDTF">2001-08-19T19:02:00Z</dcterms:modified>
  <cp:revision>1</cp:revision>
  <dc:subject/>
  <dc:title>I am pleased to provide this absolutely unqualified recommendation on behalf of Christie Patrick</dc:title>
</cp:coreProperties>
</file>