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0"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r>
        <w:rPr>
          <w:lang w:val="en-US"/>
        </w:rPr>
        <w:t>Shares:</w:t>
        <w:tab/>
        <w:tab/>
      </w:r>
      <w:del w:id="1" w:author="mcook" w:date="2000-09-01T11:06:00Z">
        <w:r>
          <w:rPr>
            <w:b/>
            <w:bCs/>
            <w:lang w:val="en-US"/>
          </w:rPr>
          <w:delText xml:space="preserve">Avici Systems </w:delText>
        </w:r>
      </w:del>
      <w:ins w:id="2" w:author="mcook" w:date="2000-09-01T11:06:00Z">
        <w:r>
          <w:rPr>
            <w:b/>
            <w:bCs/>
            <w:lang w:val="en-US"/>
          </w:rPr>
          <w:t>[legal name of company] [</w:t>
        </w:r>
      </w:ins>
      <w:del w:id="3" w:author="mcook" w:date="2000-09-01T11:07:00Z">
        <w:r>
          <w:rPr>
            <w:b/>
            <w:bCs/>
            <w:lang w:val="en-US"/>
          </w:rPr>
          <w:delText>common</w:delText>
        </w:r>
      </w:del>
      <w:ins w:id="4" w:author="mcook" w:date="2000-09-01T11:07:00Z">
        <w:r>
          <w:rPr>
            <w:b/>
            <w:bCs/>
            <w:lang w:val="en-US"/>
          </w:rPr>
          <w:t>class of stock]</w:t>
        </w:r>
      </w:ins>
      <w:r>
        <w:rPr>
          <w:lang w:val="en-US"/>
        </w:rPr>
        <w:t xml:space="preserve"> </w:t>
      </w:r>
      <w:del w:id="5" w:author="mcook" w:date="2000-09-01T11:07:00Z">
        <w:r>
          <w:rPr>
            <w:lang w:val="en-US"/>
          </w:rPr>
          <w:delText xml:space="preserve">stock </w:delText>
        </w:r>
      </w:del>
      <w:r>
        <w:rPr>
          <w:lang w:val="en-US"/>
        </w:rPr>
        <w:t xml:space="preserve">(ticker symbol: </w:t>
      </w:r>
      <w:del w:id="6" w:author="mcook" w:date="2000-09-01T11:07:00Z">
        <w:r>
          <w:rPr>
            <w:lang w:val="en-US"/>
          </w:rPr>
          <w:delText>AVCI</w:delText>
        </w:r>
      </w:del>
      <w:ins w:id="7" w:author="mcook" w:date="2000-09-01T11:07:00Z">
        <w:r>
          <w:rPr>
            <w:b/>
            <w:bCs/>
            <w:lang w:val="en-US"/>
          </w:rPr>
          <w:t>[symbol]</w:t>
        </w:r>
      </w:ins>
      <w:r>
        <w:rPr>
          <w:lang w:val="en-US"/>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8" w:author="mcook" w:date="2000-09-01T11:07:00Z">
        <w:r>
          <w:rPr>
            <w:b/>
            <w:bCs/>
            <w:lang w:val="en-US"/>
          </w:rPr>
          <w:delText>NASDAQ</w:delText>
        </w:r>
      </w:del>
      <w:ins w:id="9" w:author="mcook" w:date="2000-09-01T11:07:00Z">
        <w:r>
          <w:rPr>
            <w:b/>
            <w:bCs/>
            <w:lang w:val="en-US"/>
          </w:rPr>
          <w:t>[name of exchange]</w:t>
          <w:rPrChange w:id="0" w:author="mcook" w:date="2000-09-01T11:07: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ins w:id="10" w:author="mcook" w:date="2000-09-01T11:24:00Z">
        <w:r>
          <w:rPr>
            <w:b/>
            <w:bCs/>
            <w:lang w:val="en-US"/>
          </w:rPr>
          <w:t xml:space="preserve">[Select </w:t>
        </w:r>
      </w:ins>
      <w:r>
        <w:rPr>
          <w:b/>
          <w:bCs/>
          <w:lang w:val="en-US"/>
          <w:rPrChange w:id="0" w:author="mcook" w:date="2000-09-01T11:24:00Z"/>
        </w:rPr>
        <w:t>New York</w:t>
      </w:r>
      <w:ins w:id="12" w:author="mcook" w:date="2000-09-01T11:24:00Z">
        <w:r>
          <w:rPr>
            <w:b/>
            <w:bCs/>
            <w:lang w:val="en-US"/>
          </w:rPr>
          <w:t xml:space="preserve"> or Toronto based upon Exchange]</w:t>
        </w:r>
      </w:ins>
      <w:r>
        <w:rPr>
          <w:lang w:val="en-US"/>
        </w:rPr>
        <w:t xml:space="preserve">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13" w:author="mcook" w:date="2000-09-01T11:11:00Z">
        <w:r>
          <w:rPr>
            <w:b/>
            <w:bCs/>
            <w:lang w:val="en-US"/>
          </w:rPr>
          <w:delText>1,093,426</w:delText>
        </w:r>
      </w:del>
      <w:ins w:id="14" w:author="mcook" w:date="2000-09-01T11:11:00Z">
        <w:r>
          <w:rPr>
            <w:b/>
            <w:bCs/>
            <w:lang w:val="en-US"/>
          </w:rPr>
          <w:t>[number of shares]</w:t>
        </w:r>
      </w:ins>
      <w:r>
        <w:rPr>
          <w:lang w:val="en-US"/>
        </w:rPr>
        <w:t xml:space="preserve">; provided that upon Notice (as defined herein), the Number of Shares shall be designated as all Shares subject to such </w:t>
      </w:r>
      <w:del w:id="15" w:author="mcook" w:date="2000-09-01T11:28:00Z">
        <w:r>
          <w:rPr>
            <w:lang w:val="en-US"/>
          </w:rPr>
          <w:delText xml:space="preserve"> </w:delText>
        </w:r>
      </w:del>
      <w:r>
        <w:rPr>
          <w:lang w:val="en-US"/>
        </w:rPr>
        <w:t>Notice</w:t>
      </w:r>
      <w:ins w:id="16"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18" w:author="mcook" w:date="2000-09-01T11:16:00Z"/>
        </w:rPr>
      </w:pPr>
      <w:r>
        <w:rPr>
          <w:lang w:val="en-US"/>
        </w:rPr>
        <w:t>Initial Equity Notional Amount:</w:t>
        <w:tab/>
        <w:t xml:space="preserve">USD </w:t>
      </w:r>
      <w:del w:id="1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20" w:author="mcook" w:date="2000-09-01T11:16:00Z"/>
        </w:rPr>
      </w:pPr>
      <w:del w:id="19"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23" w:author="mcook" w:date="2000-09-01T11:16:00Z"/>
        </w:rPr>
      </w:pPr>
      <w:ins w:id="21" w:author="mcook" w:date="2000-09-01T11:16:00Z">
        <w:r>
          <w:rPr>
            <w:lang w:val="en-US"/>
          </w:rPr>
          <w:t xml:space="preserve"> </w:t>
        </w:r>
      </w:ins>
      <w:ins w:id="22" w:author="mcook" w:date="2000-09-01T11:16:00Z">
        <w:r>
          <w:rPr>
            <w:b/>
            <w:bCs/>
            <w:lang w:val="en-US"/>
          </w:rPr>
          <w:t>[calculate Number of Shares x Initial Price]</w:t>
        </w:r>
      </w:ins>
    </w:p>
    <w:p>
      <w:pPr>
        <w:pStyle w:val="Normal"/>
        <w:tabs>
          <w:tab w:val="clear" w:pos="720"/>
          <w:tab w:val="left" w:pos="0" w:leader="none"/>
          <w:tab w:val="right" w:pos="5691" w:leader="none"/>
        </w:tabs>
        <w:ind w:hanging="4320" w:start="4320" w:end="0"/>
        <w:jc w:val="both"/>
        <w:rPr>
          <w:b/>
          <w:bCs/>
          <w:lang w:val="en-US"/>
          <w:ins w:id="25" w:author="mcook" w:date="2000-09-01T11:16:00Z"/>
        </w:rPr>
      </w:pPr>
      <w:ins w:id="24"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26" w:author="mcook" w:date="2000-09-01T11:18:00Z">
        <w:r>
          <w:rPr>
            <w:lang w:val="en-US"/>
          </w:rPr>
          <w:delText>162.5</w:delText>
        </w:r>
      </w:del>
      <w:ins w:id="27" w:author="mcook" w:date="2000-09-01T11:18:00Z">
        <w:r>
          <w:rPr>
            <w:b/>
            <w:bCs/>
            <w:lang w:val="en-US"/>
          </w:rPr>
          <w:t>[strike price]</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29" w:author="mcook" w:date="2000-09-01T11:30:00Z"/>
        </w:rPr>
      </w:pPr>
      <w:r>
        <w:rPr>
          <w:lang w:val="en-US"/>
        </w:rPr>
        <w:t>Final Price:</w:t>
        <w:tab/>
        <w:t>The closing price per Share quoted by the Exchange</w:t>
      </w:r>
      <w:ins w:id="28" w:author="mcook" w:date="2000-09-01T11:30:00Z">
        <w:r>
          <w:rPr>
            <w:lang w:val="en-US"/>
          </w:rPr>
          <w:t xml:space="preserve"> </w:t>
        </w:r>
      </w:ins>
    </w:p>
    <w:p>
      <w:pPr>
        <w:pStyle w:val="Normal"/>
        <w:tabs>
          <w:tab w:val="clear" w:pos="720"/>
          <w:tab w:val="left" w:pos="4320" w:leader="none"/>
        </w:tabs>
        <w:ind w:start="4320" w:end="0"/>
        <w:jc w:val="both"/>
        <w:rPr>
          <w:b/>
          <w:bCs/>
          <w:lang w:val="en-US"/>
        </w:rPr>
      </w:pPr>
      <w:ins w:id="30" w:author="mcook" w:date="2000-09-01T11:30:00Z">
        <w:r>
          <w:rPr>
            <w:b/>
            <w:bCs/>
            <w:lang w:val="en-US"/>
          </w:rPr>
          <w:t xml:space="preserve">[If shares are privately held delete the foregoing and provide </w:t>
        </w:r>
      </w:ins>
      <w:ins w:id="31" w:author="mcook" w:date="2000-09-01T11:30:00Z">
        <w:r>
          <w:rPr>
            <w:lang w:val="en-US"/>
          </w:rPr>
          <w:t>The price reasonably determined by Calculation Agent on the basis of an objective valuation conducted in accordance with the valuation model (i) consistently applied in material conformity with prior practices by Calculation Agent in the valuation of the Shares and (ii) approved by Arthur Andersen LLP or any other nationally recognized accounting firm.</w:t>
        </w:r>
      </w:ins>
      <w:ins w:id="32" w:author="mcook" w:date="2000-09-01T11:33:00Z">
        <w:r>
          <w:rPr>
            <w:b/>
            <w:bCs/>
            <w:lang w:val="en-US"/>
          </w:rPr>
          <w:t>]</w:t>
          <w:rPrChange w:id="0" w:author="mcook" w:date="2000-09-01T11:33:00Z"/>
        </w:r>
      </w:ins>
    </w:p>
    <w:p>
      <w:pPr>
        <w:pStyle w:val="Normal"/>
        <w:tabs>
          <w:tab w:val="clear" w:pos="720"/>
          <w:tab w:val="left" w:pos="4320" w:leader="none"/>
        </w:tabs>
        <w:rPr>
          <w:b/>
          <w:bCs/>
          <w:lang w:val="en-US"/>
        </w:rPr>
      </w:pPr>
      <w:r>
        <w:rPr>
          <w:b/>
          <w:bCs/>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pPr>
      <w:r>
        <w:rPr/>
        <w:t>Valuation Date:</w:t>
        <w:tab/>
        <w: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pPr>
      <w:r>
        <w:rPr>
          <w:lang w:val="en-US"/>
        </w:rPr>
        <w:t>Equity Amount:</w:t>
        <w:tab/>
        <w:t>“Equity Amount” means, in respect of each Equity Payment Date, an amount determined by the Calculation Agent as of each Valuation Date to which the Equity Payment Date relates</w:t>
      </w:r>
      <w:del w:id="33" w:author="mcook" w:date="2000-09-01T11:19:00Z">
        <w:r>
          <w:rPr>
            <w:lang w:val="en-US"/>
          </w:rPr>
          <w:delText>.</w:delText>
        </w:r>
      </w:del>
      <w:ins w:id="3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3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36" w:author="mcook" w:date="2000-09-01T11:23:00Z">
        <w:r>
          <w:rPr>
            <w:lang w:val="en-US"/>
          </w:rPr>
          <w:delText>pay  to</w:delText>
        </w:r>
      </w:del>
      <w:ins w:id="3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3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40" w:author="mcook" w:date="2000-09-01T11:38:00Z"/>
      </w:rPr>
    </w:pPr>
    <w:ins w:id="39"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42" w:author="mcook" w:date="2000-09-01T11:38:00Z"/>
      </w:rPr>
    </w:pPr>
    <w:ins w:id="41" w:author="mcook" w:date="2000-09-01T11:38:00Z">
      <w:r>
        <w:rPr/>
      </w:r>
    </w:ins>
  </w:p>
  <w:p>
    <w:pPr>
      <w:pStyle w:val="Footer"/>
      <w:rPr>
        <w:sz w:val="16"/>
      </w:rPr>
    </w:pPr>
    <w:ins w:id="43"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2000-09-01T13:34:00Z</dcterms:created>
  <dc:creator>Shari Stack</dc:creator>
  <dc:description/>
  <dc:language>en-CA</dc:language>
  <cp:lastModifiedBy>mcook</cp:lastModifiedBy>
  <cp:lastPrinted>2000-09-01T11:38:00Z</cp:lastPrinted>
  <dcterms:modified xsi:type="dcterms:W3CDTF">2000-09-01T14:10:00Z</dcterms:modified>
  <cp:revision>11</cp:revision>
  <dc:subject/>
  <dc:title>Confirmation of OTC Equity</dc:title>
</cp:coreProperties>
</file>