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t>November 14, 1999</w:t>
      </w:r>
    </w:p>
    <w:p>
      <w:pPr>
        <w:pStyle w:val="BodyText"/>
        <w:rPr/>
      </w:pPr>
      <w:r>
        <w:rPr/>
      </w:r>
    </w:p>
    <w:p>
      <w:pPr>
        <w:pStyle w:val="BodyText"/>
        <w:rPr/>
      </w:pPr>
      <w:r>
        <w:rPr/>
      </w:r>
    </w:p>
    <w:p>
      <w:pPr>
        <w:pStyle w:val="BodyText"/>
        <w:rPr/>
      </w:pPr>
      <w:r>
        <w:rPr/>
      </w:r>
    </w:p>
    <w:p>
      <w:pPr>
        <w:pStyle w:val="BodyText"/>
        <w:rPr/>
      </w:pPr>
      <w:r>
        <w:rPr/>
        <w:t>Name</w:t>
      </w:r>
    </w:p>
    <w:p>
      <w:pPr>
        <w:pStyle w:val="BodyText"/>
        <w:rPr/>
      </w:pPr>
      <w:r>
        <w:rPr/>
        <w:t>Address</w:t>
      </w:r>
    </w:p>
    <w:p>
      <w:pPr>
        <w:pStyle w:val="BodyText"/>
        <w:rPr/>
      </w:pPr>
      <w:r>
        <w:rPr/>
        <w:t>City, State Zip</w:t>
      </w:r>
    </w:p>
    <w:p>
      <w:pPr>
        <w:pStyle w:val="BodyText"/>
        <w:rPr/>
      </w:pPr>
      <w:r>
        <w:rPr/>
      </w:r>
    </w:p>
    <w:p>
      <w:pPr>
        <w:pStyle w:val="BodyText"/>
        <w:rPr/>
      </w:pPr>
      <w:r>
        <w:rPr/>
      </w:r>
    </w:p>
    <w:p>
      <w:pPr>
        <w:pStyle w:val="BodyText"/>
        <w:rPr/>
      </w:pPr>
      <w:r>
        <w:rPr/>
        <w:t>Dear Name,</w:t>
      </w:r>
    </w:p>
    <w:p>
      <w:pPr>
        <w:pStyle w:val="BodyText"/>
        <w:rPr/>
      </w:pPr>
      <w:r>
        <w:rPr/>
      </w:r>
    </w:p>
    <w:p>
      <w:pPr>
        <w:pStyle w:val="BodyText"/>
        <w:rPr/>
      </w:pPr>
      <w:r>
        <w:rPr/>
      </w:r>
    </w:p>
    <w:p>
      <w:pPr>
        <w:pStyle w:val="BodyText"/>
        <w:rPr/>
      </w:pPr>
      <w:r>
        <w:rPr/>
        <w:t>As you may already know, Enron has decided to postpone the private placement of $105 million in weather bonds.  Although we received positive feedback on the proposal, it was not at a level that would have accomplished our goal of drawing in a new investor class.   Education was a large part of the sales process and in the end, the transaction did not reach an acceptable level of support at a price that would have been economic for the transaction.</w:t>
      </w:r>
    </w:p>
    <w:p>
      <w:pPr>
        <w:pStyle w:val="BodyText"/>
        <w:rPr/>
      </w:pPr>
      <w:r>
        <w:rPr/>
      </w:r>
    </w:p>
    <w:p>
      <w:pPr>
        <w:pStyle w:val="BodyText"/>
        <w:rPr/>
      </w:pPr>
      <w:r>
        <w:rPr/>
        <w:t>We appreciate the time spent by potential investors and the rating agencies and we believe that the progress made will be of great benefit in future transactions. We still believe that there is potential for these products and plan to re-enter the market in the near future.</w:t>
      </w:r>
    </w:p>
    <w:p>
      <w:pPr>
        <w:pStyle w:val="BodyText"/>
        <w:rPr/>
      </w:pPr>
      <w:r>
        <w:rPr/>
      </w:r>
    </w:p>
    <w:p>
      <w:pPr>
        <w:pStyle w:val="BodyText"/>
        <w:rPr/>
      </w:pPr>
      <w:r>
        <w:rPr/>
        <w:t>Thank you very much for your contribution to this process and we look forward to working with you again in the future.</w:t>
      </w:r>
    </w:p>
    <w:p>
      <w:pPr>
        <w:pStyle w:val="BodyText"/>
        <w:rPr/>
      </w:pPr>
      <w:r>
        <w:rPr/>
      </w:r>
    </w:p>
    <w:p>
      <w:pPr>
        <w:pStyle w:val="BodyText"/>
        <w:rPr/>
      </w:pPr>
      <w:r>
        <w:rPr/>
      </w:r>
    </w:p>
    <w:p>
      <w:pPr>
        <w:pStyle w:val="BodyText"/>
        <w:rPr/>
      </w:pPr>
      <w:r>
        <w:rPr/>
        <w:t>Sincerely,</w:t>
      </w:r>
    </w:p>
    <w:p>
      <w:pPr>
        <w:pStyle w:val="BodyText"/>
        <w:rPr/>
      </w:pPr>
      <w:r>
        <w:rPr/>
      </w:r>
    </w:p>
    <w:p>
      <w:pPr>
        <w:pStyle w:val="BodyText"/>
        <w:rPr/>
      </w:pPr>
      <w:r>
        <w:rPr/>
        <w:tab/>
        <w:tab/>
      </w:r>
    </w:p>
    <w:p>
      <w:pPr>
        <w:pStyle w:val="BodyText"/>
        <w:rPr/>
      </w:pPr>
      <w:r>
        <w:rPr/>
      </w:r>
    </w:p>
    <w:p>
      <w:pPr>
        <w:pStyle w:val="BodyText"/>
        <w:rPr/>
      </w:pPr>
      <w:r>
        <w:rPr/>
      </w:r>
    </w:p>
    <w:p>
      <w:pPr>
        <w:pStyle w:val="BodyText"/>
        <w:rPr/>
      </w:pPr>
      <w:r>
        <w:rPr/>
        <w:t>Lynda Clemmons</w:t>
        <w:tab/>
        <w:tab/>
        <w:tab/>
        <w:tab/>
        <w:tab/>
        <w:tab/>
        <w:tab/>
        <w:t>Larry Lawyer</w:t>
      </w:r>
    </w:p>
    <w:p>
      <w:pPr>
        <w:pStyle w:val="BodyText"/>
        <w:rPr/>
      </w:pPr>
      <w:r>
        <w:rPr/>
        <w:t>Vice President</w:t>
        <w:tab/>
        <w:tab/>
        <w:tab/>
        <w:tab/>
        <w:tab/>
        <w:tab/>
        <w:tab/>
        <w:tab/>
        <w:t>Director</w:t>
      </w:r>
    </w:p>
    <w:p>
      <w:pPr>
        <w:pStyle w:val="BodyText"/>
        <w:rPr/>
      </w:pPr>
      <w:r>
        <w:rPr/>
        <w:t>Enron North America</w:t>
        <w:tab/>
        <w:tab/>
        <w:tab/>
        <w:tab/>
        <w:tab/>
        <w:tab/>
        <w:tab/>
        <w:t>Enron North America</w:t>
      </w:r>
    </w:p>
    <w:p>
      <w:pPr>
        <w:pStyle w:val="BodyText"/>
        <w:rPr/>
      </w:pPr>
      <w:r>
        <w:rPr/>
      </w:r>
    </w:p>
    <w:p>
      <w:pPr>
        <w:pStyle w:val="BodyText"/>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1999-11-11T13:50:00Z</dcterms:created>
  <dc:creator>twarner</dc:creator>
  <dc:description/>
  <dc:language>en-CA</dc:language>
  <cp:lastModifiedBy>twarner</cp:lastModifiedBy>
  <cp:lastPrinted>1999-11-12T14:04:00Z</cp:lastPrinted>
  <dcterms:modified xsi:type="dcterms:W3CDTF">1999-11-15T12:13:00Z</dcterms:modified>
  <cp:revision>11</cp:revision>
  <dc:subject/>
  <dc:title>Enron announced today that we have decided not to proceed with the private placement of $105 million in weather bonds</dc:title>
</cp:coreProperties>
</file>