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 xml:space="preserve"> </w:t>
      </w:r>
      <w:r>
        <w:rPr/>
        <w:t>Summary of Suggestions made to improve the Effectiveness of Demand Responsiveness Programs at CEC workshop of Load Management Program Operators on 6/12/01</w:t>
      </w:r>
    </w:p>
    <w:p>
      <w:pPr>
        <w:pStyle w:val="Normal"/>
        <w:rPr>
          <w:sz w:val="24"/>
        </w:rPr>
      </w:pPr>
      <w:r>
        <w:rPr>
          <w:sz w:val="24"/>
        </w:rPr>
        <w:t xml:space="preserve">   </w:t>
      </w:r>
    </w:p>
    <w:p>
      <w:pPr>
        <w:pStyle w:val="Normal"/>
        <w:rPr>
          <w:sz w:val="24"/>
        </w:rPr>
      </w:pPr>
      <w:r>
        <w:rPr>
          <w:sz w:val="24"/>
        </w:rPr>
        <w:t>I. Introduction- Below are ideas that were presented by participants at the workshop. Workshop participants are encouraged to develop one page summaries further developing these ideas and or presenting the pros and cons of these ideas and send them to Mike Messenger. Mike will forward them to the rest of the group and representatives of the CPUC, CAISO and other interested parties. We plan to have another update workshop in the first week of September. Please let us know if you are interested in attending.</w:t>
      </w:r>
    </w:p>
    <w:p>
      <w:pPr>
        <w:pStyle w:val="Normal"/>
        <w:rPr>
          <w:sz w:val="24"/>
        </w:rPr>
      </w:pPr>
      <w:r>
        <w:rPr>
          <w:sz w:val="24"/>
        </w:rPr>
      </w:r>
    </w:p>
    <w:p>
      <w:pPr>
        <w:pStyle w:val="Normal"/>
        <w:rPr>
          <w:sz w:val="24"/>
        </w:rPr>
      </w:pPr>
      <w:r>
        <w:rPr>
          <w:sz w:val="24"/>
        </w:rPr>
        <w:t xml:space="preserve">II. </w:t>
      </w:r>
      <w:r>
        <w:rPr>
          <w:sz w:val="24"/>
          <w:u w:val="single"/>
        </w:rPr>
        <w:t>Bin Items- Suggestions to Improve programs made during the workshop</w:t>
      </w:r>
    </w:p>
    <w:p>
      <w:pPr>
        <w:pStyle w:val="Normal"/>
        <w:numPr>
          <w:ilvl w:val="0"/>
          <w:numId w:val="3"/>
        </w:numPr>
        <w:rPr>
          <w:sz w:val="24"/>
        </w:rPr>
      </w:pPr>
      <w:r>
        <w:rPr>
          <w:sz w:val="24"/>
        </w:rPr>
        <w:t>Develop Understandable Program Names- eg what is OMBC?</w:t>
      </w:r>
    </w:p>
    <w:p>
      <w:pPr>
        <w:pStyle w:val="Normal"/>
        <w:numPr>
          <w:ilvl w:val="0"/>
          <w:numId w:val="3"/>
        </w:numPr>
        <w:rPr>
          <w:sz w:val="24"/>
        </w:rPr>
      </w:pPr>
      <w:r>
        <w:rPr>
          <w:sz w:val="24"/>
        </w:rPr>
        <w:t>Help customer understand What’s best for me?</w:t>
      </w:r>
    </w:p>
    <w:p>
      <w:pPr>
        <w:pStyle w:val="Normal"/>
        <w:numPr>
          <w:ilvl w:val="0"/>
          <w:numId w:val="3"/>
        </w:numPr>
        <w:rPr>
          <w:sz w:val="24"/>
        </w:rPr>
      </w:pPr>
      <w:r>
        <w:rPr>
          <w:sz w:val="24"/>
        </w:rPr>
        <w:t>Clarify how customers with Hedge Forwards deal with. Actual Real time rates</w:t>
      </w:r>
    </w:p>
    <w:p>
      <w:pPr>
        <w:pStyle w:val="Normal"/>
        <w:ind w:start="660" w:end="0"/>
        <w:rPr>
          <w:sz w:val="24"/>
        </w:rPr>
      </w:pPr>
      <w:r>
        <w:rPr>
          <w:sz w:val="24"/>
        </w:rPr>
      </w:r>
    </w:p>
    <w:p>
      <w:pPr>
        <w:pStyle w:val="Heading2"/>
        <w:ind w:hanging="0" w:start="0"/>
        <w:rPr/>
      </w:pPr>
      <w:r>
        <w:rPr/>
        <w:t xml:space="preserve"> </w:t>
      </w:r>
      <w:r>
        <w:rPr/>
        <w:t>III. Suggestions for Program Design Improvements to Demand Response Programs</w:t>
      </w:r>
    </w:p>
    <w:p>
      <w:pPr>
        <w:pStyle w:val="Heading2"/>
        <w:ind w:hanging="0" w:start="0"/>
        <w:rPr/>
      </w:pPr>
      <w:r>
        <w:rPr/>
        <w:t xml:space="preserve"> </w:t>
      </w:r>
      <w:r>
        <w:rPr/>
        <w:t>( made during the brainstorming session)</w:t>
      </w:r>
    </w:p>
    <w:p>
      <w:pPr>
        <w:pStyle w:val="BodyTextIndent"/>
        <w:rPr/>
      </w:pPr>
      <w:r>
        <w:rPr/>
        <w:t>Votes to Further Investigate</w:t>
      </w:r>
    </w:p>
    <w:p>
      <w:pPr>
        <w:pStyle w:val="Normal"/>
        <w:ind w:hanging="300" w:start="720" w:end="0"/>
        <w:rPr>
          <w:sz w:val="24"/>
        </w:rPr>
      </w:pPr>
      <w:r>
        <w:rPr>
          <w:sz w:val="24"/>
        </w:rPr>
        <w:t xml:space="preserve">1) Focus on  providing More Reliability to     </w:t>
        <w:tab/>
        <w:tab/>
        <w:tab/>
        <w:tab/>
        <w:tab/>
        <w:t>16</w:t>
        <w:tab/>
        <w:tab/>
        <w:t xml:space="preserve">                                                                         Customers in return for mandatory load reductions                                                           </w:t>
      </w:r>
    </w:p>
    <w:p>
      <w:pPr>
        <w:pStyle w:val="Normal"/>
        <w:rPr>
          <w:sz w:val="24"/>
        </w:rPr>
      </w:pPr>
      <w:r>
        <w:rPr>
          <w:sz w:val="24"/>
        </w:rPr>
        <w:t xml:space="preserve">    </w:t>
      </w:r>
    </w:p>
    <w:p>
      <w:pPr>
        <w:pStyle w:val="Normal"/>
        <w:rPr>
          <w:sz w:val="24"/>
        </w:rPr>
      </w:pPr>
      <w:r>
        <w:rPr>
          <w:sz w:val="24"/>
        </w:rPr>
        <w:t xml:space="preserve">      </w:t>
      </w:r>
      <w:r>
        <w:rPr>
          <w:sz w:val="24"/>
        </w:rPr>
        <w:t>2) Exempt RTP customers from rolling blackouts if they reduce their  CDL</w:t>
      </w:r>
    </w:p>
    <w:p>
      <w:pPr>
        <w:pStyle w:val="Normal"/>
        <w:ind w:firstLine="720" w:end="0"/>
        <w:rPr>
          <w:b/>
          <w:sz w:val="24"/>
        </w:rPr>
      </w:pPr>
      <w:r>
        <w:rPr>
          <w:sz w:val="24"/>
        </w:rPr>
        <w:t xml:space="preserve"> </w:t>
      </w:r>
      <w:r>
        <w:rPr>
          <w:sz w:val="24"/>
        </w:rPr>
        <w:t xml:space="preserve">by 15%(given 50-70% of customers on circuit are RTP)     </w:t>
        <w:tab/>
        <w:tab/>
        <w:tab/>
        <w:t xml:space="preserve">14                                                                                                                                                                       </w:t>
      </w:r>
    </w:p>
    <w:p>
      <w:pPr>
        <w:pStyle w:val="Normal"/>
        <w:rPr>
          <w:sz w:val="24"/>
        </w:rPr>
      </w:pPr>
      <w:r>
        <w:rPr>
          <w:sz w:val="24"/>
        </w:rPr>
        <w:t xml:space="preserve">         </w:t>
      </w:r>
    </w:p>
    <w:p>
      <w:pPr>
        <w:pStyle w:val="Normal"/>
        <w:rPr>
          <w:b/>
          <w:sz w:val="24"/>
        </w:rPr>
      </w:pPr>
      <w:r>
        <w:rPr>
          <w:sz w:val="24"/>
        </w:rPr>
        <w:t xml:space="preserve">      </w:t>
      </w:r>
      <w:r>
        <w:rPr>
          <w:sz w:val="24"/>
        </w:rPr>
        <w:t xml:space="preserve">3) Drop baseline load curve by 15% to quality for blackout exemption     </w:t>
        <w:tab/>
        <w:t xml:space="preserve"> 8                               </w:t>
      </w:r>
    </w:p>
    <w:p>
      <w:pPr>
        <w:pStyle w:val="Normal"/>
        <w:rPr>
          <w:b/>
          <w:sz w:val="24"/>
        </w:rPr>
      </w:pPr>
      <w:r>
        <w:rPr>
          <w:b/>
          <w:sz w:val="24"/>
        </w:rPr>
      </w:r>
    </w:p>
    <w:p>
      <w:pPr>
        <w:pStyle w:val="Normal"/>
        <w:rPr/>
      </w:pPr>
      <w:r>
        <w:rPr>
          <w:sz w:val="24"/>
        </w:rPr>
        <w:t xml:space="preserve">      </w:t>
      </w:r>
      <w:r>
        <w:rPr>
          <w:sz w:val="24"/>
        </w:rPr>
        <w:t xml:space="preserve">4) Bundle energy                                                                                                   </w:t>
      </w:r>
      <w:r>
        <w:rPr>
          <w:b/>
          <w:sz w:val="24"/>
        </w:rPr>
        <w:t>25</w:t>
      </w:r>
    </w:p>
    <w:p>
      <w:pPr>
        <w:pStyle w:val="Normal"/>
        <w:rPr>
          <w:sz w:val="24"/>
        </w:rPr>
      </w:pPr>
      <w:r>
        <w:rPr>
          <w:sz w:val="24"/>
        </w:rPr>
        <w:t xml:space="preserve">         </w:t>
      </w:r>
      <w:r>
        <w:rPr>
          <w:sz w:val="24"/>
        </w:rPr>
        <w:t xml:space="preserve">&amp; LM services  for specific devices in  small &amp; med comm. mkt         </w:t>
      </w:r>
    </w:p>
    <w:p>
      <w:pPr>
        <w:pStyle w:val="Normal"/>
        <w:rPr>
          <w:sz w:val="24"/>
        </w:rPr>
      </w:pPr>
      <w:r>
        <w:rPr>
          <w:sz w:val="24"/>
        </w:rPr>
      </w:r>
    </w:p>
    <w:p>
      <w:pPr>
        <w:pStyle w:val="Normal"/>
        <w:rPr>
          <w:sz w:val="24"/>
        </w:rPr>
      </w:pPr>
      <w:r>
        <w:rPr>
          <w:sz w:val="24"/>
        </w:rPr>
        <w:t xml:space="preserve">      </w:t>
      </w:r>
      <w:r>
        <w:rPr>
          <w:sz w:val="24"/>
        </w:rPr>
        <w:t>5) Use Gulf experience  develop 3pricing tiers for Residential customers</w:t>
      </w:r>
    </w:p>
    <w:p>
      <w:pPr>
        <w:pStyle w:val="Normal"/>
        <w:rPr/>
      </w:pPr>
      <w:r>
        <w:rPr>
          <w:sz w:val="24"/>
        </w:rPr>
        <w:t xml:space="preserve">          </w:t>
      </w:r>
      <w:r>
        <w:rPr>
          <w:sz w:val="24"/>
        </w:rPr>
        <w:t xml:space="preserve">inclu an emergency tier with dynamic prices                                                    </w:t>
      </w:r>
      <w:r>
        <w:rPr>
          <w:b/>
          <w:sz w:val="24"/>
        </w:rPr>
        <w:t>22</w:t>
      </w:r>
    </w:p>
    <w:p>
      <w:pPr>
        <w:pStyle w:val="Normal"/>
        <w:rPr>
          <w:b/>
          <w:sz w:val="24"/>
        </w:rPr>
      </w:pPr>
      <w:r>
        <w:rPr>
          <w:b/>
          <w:sz w:val="24"/>
        </w:rPr>
      </w:r>
    </w:p>
    <w:p>
      <w:pPr>
        <w:pStyle w:val="Normal"/>
        <w:rPr>
          <w:sz w:val="24"/>
        </w:rPr>
      </w:pPr>
      <w:r>
        <w:rPr>
          <w:sz w:val="24"/>
        </w:rPr>
      </w:r>
    </w:p>
    <w:p>
      <w:pPr>
        <w:pStyle w:val="Heading2"/>
        <w:ind w:hanging="0" w:start="0"/>
        <w:rPr/>
      </w:pPr>
      <w:r>
        <w:rPr/>
        <w:t>Page 3</w:t>
      </w:r>
    </w:p>
    <w:p>
      <w:pPr>
        <w:pStyle w:val="Normal"/>
        <w:rPr/>
      </w:pPr>
      <w:r>
        <w:rPr/>
      </w:r>
    </w:p>
    <w:p>
      <w:pPr>
        <w:pStyle w:val="Normal"/>
        <w:rPr>
          <w:sz w:val="24"/>
        </w:rPr>
      </w:pPr>
      <w:r>
        <w:rPr>
          <w:sz w:val="24"/>
        </w:rPr>
        <w:t xml:space="preserve">      </w:t>
      </w:r>
      <w:r>
        <w:rPr>
          <w:sz w:val="24"/>
        </w:rPr>
        <w:t>7) Develop Day Night and Weekend electricity pricing</w:t>
      </w:r>
    </w:p>
    <w:p>
      <w:pPr>
        <w:pStyle w:val="Normal"/>
        <w:tabs>
          <w:tab w:val="clear" w:pos="720"/>
          <w:tab w:val="left" w:pos="360" w:leader="none"/>
        </w:tabs>
        <w:rPr>
          <w:sz w:val="24"/>
        </w:rPr>
      </w:pPr>
      <w:r>
        <w:rPr>
          <w:sz w:val="24"/>
        </w:rPr>
        <w:t xml:space="preserve">          </w:t>
      </w:r>
      <w:r>
        <w:rPr>
          <w:sz w:val="24"/>
        </w:rPr>
        <w:t>for residential customers                                                                                      4</w:t>
      </w:r>
    </w:p>
    <w:p>
      <w:pPr>
        <w:pStyle w:val="Normal"/>
        <w:tabs>
          <w:tab w:val="clear" w:pos="720"/>
          <w:tab w:val="left" w:pos="360" w:leader="none"/>
        </w:tabs>
        <w:rPr>
          <w:sz w:val="24"/>
        </w:rPr>
      </w:pPr>
      <w:r>
        <w:rPr>
          <w:sz w:val="24"/>
        </w:rPr>
      </w:r>
    </w:p>
    <w:p>
      <w:pPr>
        <w:pStyle w:val="Normal"/>
        <w:tabs>
          <w:tab w:val="clear" w:pos="720"/>
          <w:tab w:val="left" w:pos="360" w:leader="none"/>
        </w:tabs>
        <w:rPr>
          <w:sz w:val="24"/>
        </w:rPr>
      </w:pPr>
      <w:r>
        <w:rPr>
          <w:sz w:val="24"/>
        </w:rPr>
        <w:tab/>
        <w:t>8) Allow aggregators to Sell demand savings back to</w:t>
      </w:r>
    </w:p>
    <w:p>
      <w:pPr>
        <w:pStyle w:val="Normal"/>
        <w:tabs>
          <w:tab w:val="clear" w:pos="720"/>
          <w:tab w:val="left" w:pos="360" w:leader="none"/>
        </w:tabs>
        <w:rPr>
          <w:sz w:val="24"/>
        </w:rPr>
      </w:pPr>
      <w:r>
        <w:rPr>
          <w:sz w:val="24"/>
        </w:rPr>
        <w:t xml:space="preserve">          </w:t>
      </w:r>
      <w:r>
        <w:rPr>
          <w:sz w:val="24"/>
        </w:rPr>
        <w:t>customers who place a very  high value for</w:t>
      </w:r>
    </w:p>
    <w:p>
      <w:pPr>
        <w:pStyle w:val="Normal"/>
        <w:tabs>
          <w:tab w:val="clear" w:pos="720"/>
          <w:tab w:val="left" w:pos="360" w:leader="none"/>
        </w:tabs>
        <w:rPr/>
      </w:pPr>
      <w:r>
        <w:rPr>
          <w:sz w:val="24"/>
        </w:rPr>
        <w:t xml:space="preserve">          </w:t>
      </w:r>
      <w:r>
        <w:rPr>
          <w:sz w:val="24"/>
        </w:rPr>
        <w:t xml:space="preserve">Reliability or  </w:t>
      </w:r>
      <w:r>
        <w:rPr>
          <w:b/>
          <w:sz w:val="24"/>
        </w:rPr>
        <w:t>To generators                                                                              23</w:t>
      </w:r>
    </w:p>
    <w:p>
      <w:pPr>
        <w:pStyle w:val="Normal"/>
        <w:tabs>
          <w:tab w:val="clear" w:pos="720"/>
          <w:tab w:val="left" w:pos="360" w:leader="none"/>
        </w:tabs>
        <w:rPr>
          <w:b/>
          <w:sz w:val="24"/>
        </w:rPr>
      </w:pPr>
      <w:r>
        <w:rPr>
          <w:b/>
          <w:sz w:val="24"/>
        </w:rPr>
      </w:r>
    </w:p>
    <w:p>
      <w:pPr>
        <w:pStyle w:val="Normal"/>
        <w:tabs>
          <w:tab w:val="clear" w:pos="720"/>
          <w:tab w:val="left" w:pos="360" w:leader="none"/>
        </w:tabs>
        <w:rPr>
          <w:sz w:val="24"/>
        </w:rPr>
      </w:pPr>
      <w:r>
        <w:rPr>
          <w:sz w:val="24"/>
        </w:rPr>
        <w:tab/>
        <w:t>9) Rethink definition of  small and medium  customers- let Lots of small</w:t>
      </w:r>
    </w:p>
    <w:p>
      <w:pPr>
        <w:pStyle w:val="Normal"/>
        <w:tabs>
          <w:tab w:val="clear" w:pos="720"/>
          <w:tab w:val="left" w:pos="360" w:leader="none"/>
        </w:tabs>
        <w:rPr>
          <w:b/>
          <w:sz w:val="24"/>
        </w:rPr>
      </w:pPr>
      <w:r>
        <w:rPr>
          <w:sz w:val="24"/>
        </w:rPr>
        <w:t xml:space="preserve"> </w:t>
      </w:r>
      <w:r>
        <w:rPr>
          <w:sz w:val="24"/>
        </w:rPr>
        <w:tab/>
        <w:tab/>
        <w:t xml:space="preserve">customers in  National accounts  be eligible for large load programs  </w:t>
        <w:tab/>
        <w:t xml:space="preserve"> 15                                                                                                 </w:t>
      </w:r>
    </w:p>
    <w:p>
      <w:pPr>
        <w:pStyle w:val="Normal"/>
        <w:tabs>
          <w:tab w:val="clear" w:pos="720"/>
          <w:tab w:val="left" w:pos="360" w:leader="none"/>
        </w:tabs>
        <w:rPr>
          <w:sz w:val="24"/>
        </w:rPr>
      </w:pPr>
      <w:r>
        <w:rPr>
          <w:sz w:val="24"/>
        </w:rPr>
        <w:t xml:space="preserve"> </w:t>
      </w:r>
    </w:p>
    <w:p>
      <w:pPr>
        <w:pStyle w:val="Normal"/>
        <w:tabs>
          <w:tab w:val="clear" w:pos="720"/>
          <w:tab w:val="left" w:pos="360" w:leader="none"/>
        </w:tabs>
        <w:rPr>
          <w:sz w:val="24"/>
        </w:rPr>
      </w:pPr>
      <w:r>
        <w:rPr>
          <w:sz w:val="24"/>
        </w:rPr>
      </w:r>
    </w:p>
    <w:p>
      <w:pPr>
        <w:pStyle w:val="Normal"/>
        <w:tabs>
          <w:tab w:val="clear" w:pos="720"/>
          <w:tab w:val="left" w:pos="360" w:leader="none"/>
        </w:tabs>
        <w:rPr/>
      </w:pPr>
      <w:r>
        <w:rPr>
          <w:sz w:val="24"/>
        </w:rPr>
        <w:t xml:space="preserve">    </w:t>
      </w:r>
      <w:r>
        <w:rPr>
          <w:sz w:val="24"/>
        </w:rPr>
        <w:t xml:space="preserve">10) Install interval meters in all  new res homes and buildings                                 </w:t>
      </w:r>
      <w:r>
        <w:rPr>
          <w:b/>
          <w:sz w:val="24"/>
        </w:rPr>
        <w:t>32</w:t>
      </w:r>
    </w:p>
    <w:p>
      <w:pPr>
        <w:pStyle w:val="Normal"/>
        <w:tabs>
          <w:tab w:val="clear" w:pos="720"/>
          <w:tab w:val="left" w:pos="360" w:leader="none"/>
        </w:tabs>
        <w:rPr>
          <w:b/>
          <w:sz w:val="24"/>
        </w:rPr>
      </w:pPr>
      <w:r>
        <w:rPr>
          <w:b/>
          <w:sz w:val="24"/>
        </w:rPr>
      </w:r>
    </w:p>
    <w:p>
      <w:pPr>
        <w:pStyle w:val="Normal"/>
        <w:tabs>
          <w:tab w:val="clear" w:pos="720"/>
          <w:tab w:val="left" w:pos="360" w:leader="none"/>
        </w:tabs>
        <w:rPr/>
      </w:pPr>
      <w:r>
        <w:rPr>
          <w:b/>
          <w:sz w:val="24"/>
        </w:rPr>
        <w:t xml:space="preserve">    </w:t>
      </w:r>
      <w:r>
        <w:rPr>
          <w:sz w:val="24"/>
        </w:rPr>
        <w:t>11) Automated residential interval meters (TOU Formation) already exist in Puget sound</w:t>
      </w:r>
    </w:p>
    <w:p>
      <w:pPr>
        <w:pStyle w:val="Normal"/>
        <w:tabs>
          <w:tab w:val="clear" w:pos="720"/>
          <w:tab w:val="left" w:pos="360" w:leader="none"/>
        </w:tabs>
        <w:ind w:start="720" w:end="0"/>
        <w:rPr>
          <w:sz w:val="24"/>
        </w:rPr>
      </w:pPr>
      <w:r>
        <w:rPr>
          <w:sz w:val="24"/>
        </w:rPr>
        <w:t>service area ;300,000 households are  on a TOU rate  Puget’s Winter savings from the meters were  5% of demand or 130 MW</w:t>
      </w:r>
    </w:p>
    <w:p>
      <w:pPr>
        <w:pStyle w:val="Normal"/>
        <w:tabs>
          <w:tab w:val="clear" w:pos="720"/>
          <w:tab w:val="left" w:pos="360" w:leader="none"/>
        </w:tabs>
        <w:ind w:start="720" w:end="0"/>
        <w:rPr>
          <w:sz w:val="24"/>
        </w:rPr>
      </w:pPr>
      <w:r>
        <w:rPr>
          <w:sz w:val="24"/>
        </w:rPr>
      </w:r>
    </w:p>
    <w:p>
      <w:pPr>
        <w:pStyle w:val="Normal"/>
        <w:numPr>
          <w:ilvl w:val="0"/>
          <w:numId w:val="2"/>
        </w:numPr>
        <w:tabs>
          <w:tab w:val="clear" w:pos="720"/>
          <w:tab w:val="left" w:pos="360" w:leader="none"/>
        </w:tabs>
        <w:rPr>
          <w:sz w:val="24"/>
        </w:rPr>
      </w:pPr>
      <w:r>
        <w:rPr>
          <w:sz w:val="24"/>
        </w:rPr>
        <w:t xml:space="preserve"> </w:t>
      </w:r>
      <w:r>
        <w:rPr>
          <w:sz w:val="24"/>
        </w:rPr>
        <w:t>Ensure all  activities promote Conservation first, load response to prices</w:t>
      </w:r>
    </w:p>
    <w:p>
      <w:pPr>
        <w:pStyle w:val="Normal"/>
        <w:tabs>
          <w:tab w:val="clear" w:pos="720"/>
          <w:tab w:val="left" w:pos="360" w:leader="none"/>
        </w:tabs>
        <w:ind w:start="360" w:end="0"/>
        <w:rPr>
          <w:sz w:val="24"/>
        </w:rPr>
      </w:pPr>
      <w:r>
        <w:rPr>
          <w:sz w:val="24"/>
        </w:rPr>
        <w:t xml:space="preserve"> </w:t>
      </w:r>
      <w:r>
        <w:rPr>
          <w:sz w:val="24"/>
        </w:rPr>
        <w:t>Next.  In the  Long Term – with proper real time pricing there may be no</w:t>
      </w:r>
    </w:p>
    <w:p>
      <w:pPr>
        <w:pStyle w:val="Normal"/>
        <w:tabs>
          <w:tab w:val="clear" w:pos="720"/>
          <w:tab w:val="left" w:pos="360" w:leader="none"/>
        </w:tabs>
        <w:ind w:start="360" w:end="0"/>
        <w:rPr>
          <w:sz w:val="24"/>
        </w:rPr>
      </w:pPr>
      <w:r>
        <w:rPr>
          <w:sz w:val="24"/>
        </w:rPr>
        <w:t xml:space="preserve"> </w:t>
      </w:r>
      <w:r>
        <w:rPr>
          <w:sz w:val="24"/>
        </w:rPr>
        <w:t xml:space="preserve">need for Demand responsiveness programs                         </w:t>
        <w:tab/>
        <w:tab/>
        <w:tab/>
        <w:t xml:space="preserve">          22</w:t>
      </w:r>
    </w:p>
    <w:p>
      <w:pPr>
        <w:pStyle w:val="Normal"/>
        <w:tabs>
          <w:tab w:val="clear" w:pos="720"/>
          <w:tab w:val="left" w:pos="360" w:leader="none"/>
        </w:tabs>
        <w:ind w:start="360" w:end="0"/>
        <w:rPr>
          <w:sz w:val="24"/>
        </w:rPr>
      </w:pPr>
      <w:r>
        <w:rPr>
          <w:sz w:val="24"/>
        </w:rPr>
      </w:r>
    </w:p>
    <w:p>
      <w:pPr>
        <w:pStyle w:val="Normal"/>
        <w:tabs>
          <w:tab w:val="clear" w:pos="720"/>
          <w:tab w:val="left" w:pos="360" w:leader="none"/>
        </w:tabs>
        <w:ind w:start="360" w:end="0"/>
        <w:rPr>
          <w:sz w:val="24"/>
        </w:rPr>
      </w:pPr>
      <w:r>
        <w:rPr>
          <w:sz w:val="24"/>
        </w:rPr>
        <w:t>13.  Consolidate all Programs based on customer needs not jurisdictions</w:t>
      </w:r>
    </w:p>
    <w:p>
      <w:pPr>
        <w:pStyle w:val="Normal"/>
        <w:tabs>
          <w:tab w:val="clear" w:pos="720"/>
          <w:tab w:val="left" w:pos="360" w:leader="none"/>
        </w:tabs>
        <w:rPr/>
      </w:pPr>
      <w:r>
        <w:rPr>
          <w:sz w:val="24"/>
        </w:rPr>
        <w:t xml:space="preserve">                                                                                                                                               </w:t>
      </w:r>
      <w:r>
        <w:rPr>
          <w:b/>
          <w:sz w:val="24"/>
        </w:rPr>
        <w:t>25</w:t>
      </w:r>
    </w:p>
    <w:p>
      <w:pPr>
        <w:pStyle w:val="Normal"/>
        <w:tabs>
          <w:tab w:val="clear" w:pos="720"/>
          <w:tab w:val="left" w:pos="360" w:leader="none"/>
        </w:tabs>
        <w:rPr/>
      </w:pPr>
      <w:r>
        <w:rPr>
          <w:b/>
          <w:sz w:val="24"/>
        </w:rPr>
        <w:t xml:space="preserve">       </w:t>
      </w:r>
      <w:r>
        <w:rPr>
          <w:b/>
          <w:sz w:val="24"/>
        </w:rPr>
        <w:t xml:space="preserve">14. </w:t>
      </w:r>
      <w:r>
        <w:rPr>
          <w:sz w:val="24"/>
        </w:rPr>
        <w:t xml:space="preserve"> Reduce 100 KW savings per site requirement </w:t>
      </w:r>
    </w:p>
    <w:p>
      <w:pPr>
        <w:pStyle w:val="Normal"/>
        <w:tabs>
          <w:tab w:val="clear" w:pos="720"/>
          <w:tab w:val="left" w:pos="360" w:leader="none"/>
        </w:tabs>
        <w:rPr/>
      </w:pPr>
      <w:r>
        <w:rPr>
          <w:sz w:val="24"/>
        </w:rPr>
        <w:t xml:space="preserve">            </w:t>
      </w:r>
      <w:r>
        <w:rPr>
          <w:sz w:val="24"/>
        </w:rPr>
        <w:t xml:space="preserve">change the requirement to saving 100 KW/ customer </w:t>
      </w:r>
      <w:r>
        <w:rPr>
          <w:b/>
          <w:sz w:val="24"/>
        </w:rPr>
        <w:t xml:space="preserve">account. </w:t>
        <w:tab/>
        <w:tab/>
        <w:tab/>
        <w:t>7</w:t>
      </w:r>
    </w:p>
    <w:p>
      <w:pPr>
        <w:pStyle w:val="Normal"/>
        <w:tabs>
          <w:tab w:val="clear" w:pos="720"/>
          <w:tab w:val="left" w:pos="360" w:leader="none"/>
        </w:tabs>
        <w:rPr>
          <w:b/>
          <w:sz w:val="24"/>
        </w:rPr>
      </w:pPr>
      <w:r>
        <w:rPr>
          <w:b/>
          <w:sz w:val="24"/>
        </w:rPr>
      </w:r>
    </w:p>
    <w:p>
      <w:pPr>
        <w:pStyle w:val="Normal"/>
        <w:tabs>
          <w:tab w:val="clear" w:pos="720"/>
          <w:tab w:val="left" w:pos="360" w:leader="none"/>
        </w:tabs>
        <w:rPr>
          <w:sz w:val="24"/>
        </w:rPr>
      </w:pPr>
      <w:r>
        <w:rPr>
          <w:sz w:val="24"/>
        </w:rPr>
        <w:t xml:space="preserve">       </w:t>
      </w:r>
      <w:r>
        <w:rPr>
          <w:sz w:val="24"/>
        </w:rPr>
        <w:t xml:space="preserve">15.  Eliminate 15% minimum mandatory reduction for Industrial customers </w:t>
      </w:r>
    </w:p>
    <w:p>
      <w:pPr>
        <w:pStyle w:val="Normal"/>
        <w:tabs>
          <w:tab w:val="clear" w:pos="720"/>
          <w:tab w:val="left" w:pos="360" w:leader="none"/>
        </w:tabs>
        <w:rPr/>
      </w:pPr>
      <w:r>
        <w:rPr>
          <w:sz w:val="24"/>
        </w:rPr>
        <w:t xml:space="preserve">             </w:t>
      </w:r>
      <w:r>
        <w:rPr>
          <w:sz w:val="24"/>
        </w:rPr>
        <w:t xml:space="preserve">( in Voluntary program)                                                                                             </w:t>
      </w:r>
      <w:r>
        <w:rPr>
          <w:b/>
          <w:sz w:val="24"/>
        </w:rPr>
        <w:t>3</w:t>
      </w:r>
    </w:p>
    <w:p>
      <w:pPr>
        <w:pStyle w:val="Normal"/>
        <w:tabs>
          <w:tab w:val="clear" w:pos="720"/>
          <w:tab w:val="left" w:pos="360" w:leader="none"/>
        </w:tabs>
        <w:rPr>
          <w:b/>
          <w:sz w:val="24"/>
        </w:rPr>
      </w:pPr>
      <w:r>
        <w:rPr>
          <w:b/>
          <w:sz w:val="24"/>
        </w:rPr>
      </w:r>
    </w:p>
    <w:p>
      <w:pPr>
        <w:pStyle w:val="Normal"/>
        <w:tabs>
          <w:tab w:val="clear" w:pos="720"/>
          <w:tab w:val="left" w:pos="360" w:leader="none"/>
        </w:tabs>
        <w:rPr/>
      </w:pPr>
      <w:r>
        <w:rPr>
          <w:b/>
          <w:sz w:val="24"/>
        </w:rPr>
        <w:t xml:space="preserve">        </w:t>
      </w:r>
      <w:r>
        <w:rPr>
          <w:sz w:val="24"/>
        </w:rPr>
        <w:t>16. Eliminate arbitrary price caps for UDC’s allow them to make prudent</w:t>
      </w:r>
    </w:p>
    <w:p>
      <w:pPr>
        <w:pStyle w:val="Normal"/>
        <w:tabs>
          <w:tab w:val="clear" w:pos="720"/>
          <w:tab w:val="left" w:pos="360" w:leader="none"/>
        </w:tabs>
        <w:rPr/>
      </w:pPr>
      <w:r>
        <w:rPr>
          <w:sz w:val="24"/>
        </w:rPr>
        <w:tab/>
        <w:tab/>
        <w:t xml:space="preserve">payment decisions based on market conditions                                                        </w:t>
      </w:r>
      <w:r>
        <w:rPr>
          <w:b/>
          <w:sz w:val="24"/>
        </w:rPr>
        <w:t>10</w:t>
      </w:r>
    </w:p>
    <w:p>
      <w:pPr>
        <w:pStyle w:val="Heading1"/>
        <w:ind w:hanging="0" w:start="0"/>
        <w:rPr/>
      </w:pPr>
      <w:r>
        <w:rPr/>
        <w:t xml:space="preserve">         </w:t>
      </w:r>
    </w:p>
    <w:p>
      <w:pPr>
        <w:pStyle w:val="Normal"/>
        <w:tabs>
          <w:tab w:val="clear" w:pos="720"/>
          <w:tab w:val="left" w:pos="360" w:leader="none"/>
        </w:tabs>
        <w:rPr>
          <w:b/>
          <w:sz w:val="24"/>
        </w:rPr>
      </w:pPr>
      <w:r>
        <w:rPr>
          <w:sz w:val="24"/>
        </w:rPr>
        <w:t xml:space="preserve">                                                                                                                                          </w:t>
      </w:r>
    </w:p>
    <w:p>
      <w:pPr>
        <w:pStyle w:val="Normal"/>
        <w:tabs>
          <w:tab w:val="clear" w:pos="720"/>
          <w:tab w:val="left" w:pos="360" w:leader="none"/>
        </w:tabs>
        <w:rPr>
          <w:sz w:val="24"/>
        </w:rPr>
      </w:pPr>
      <w:r>
        <w:rPr>
          <w:sz w:val="24"/>
        </w:rPr>
        <w:t xml:space="preserve">        </w:t>
      </w:r>
      <w:r>
        <w:rPr>
          <w:sz w:val="24"/>
        </w:rPr>
        <w:t xml:space="preserve">17.  Make sure there is easy entry and easy exit ( currently difficult) for all </w:t>
      </w:r>
    </w:p>
    <w:p>
      <w:pPr>
        <w:pStyle w:val="Normal"/>
        <w:tabs>
          <w:tab w:val="clear" w:pos="720"/>
          <w:tab w:val="left" w:pos="360" w:leader="none"/>
        </w:tabs>
        <w:rPr>
          <w:sz w:val="24"/>
        </w:rPr>
      </w:pPr>
      <w:r>
        <w:rPr>
          <w:sz w:val="24"/>
        </w:rPr>
        <w:tab/>
        <w:tab/>
        <w:t>participating customers</w:t>
        <w:tab/>
        <w:tab/>
        <w:tab/>
        <w:tab/>
        <w:tab/>
        <w:tab/>
        <w:tab/>
        <w:tab/>
        <w:t>14</w:t>
      </w:r>
    </w:p>
    <w:p>
      <w:pPr>
        <w:pStyle w:val="Normal"/>
        <w:tabs>
          <w:tab w:val="clear" w:pos="720"/>
          <w:tab w:val="left" w:pos="360" w:leader="none"/>
        </w:tabs>
        <w:rPr>
          <w:sz w:val="24"/>
        </w:rPr>
      </w:pPr>
      <w:r>
        <w:rPr>
          <w:sz w:val="24"/>
        </w:rPr>
      </w:r>
    </w:p>
    <w:p>
      <w:pPr>
        <w:pStyle w:val="Normal"/>
        <w:tabs>
          <w:tab w:val="clear" w:pos="720"/>
          <w:tab w:val="left" w:pos="360" w:leader="none"/>
        </w:tabs>
        <w:rPr>
          <w:sz w:val="24"/>
        </w:rPr>
      </w:pPr>
      <w:r>
        <w:rPr>
          <w:sz w:val="24"/>
        </w:rPr>
        <w:t xml:space="preserve">        </w:t>
      </w:r>
      <w:r>
        <w:rPr>
          <w:sz w:val="24"/>
        </w:rPr>
        <w:t xml:space="preserve">18.  Allow aggregator to recruit new customers for real time rate schedule       </w:t>
        <w:tab/>
        <w:t xml:space="preserve">12                                                                                    </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2"/>
      <w:numFmt w:val="decimal"/>
      <w:lvlText w:val="%1."/>
      <w:lvlJc w:val="start"/>
      <w:pPr>
        <w:tabs>
          <w:tab w:val="num" w:pos="720"/>
        </w:tabs>
        <w:ind w:start="720" w:hanging="360"/>
      </w:pPr>
      <w:rPr/>
    </w:lvl>
  </w:abstractNum>
  <w:abstractNum w:abstractNumId="3">
    <w:lvl w:ilvl="0">
      <w:start w:val="1"/>
      <w:numFmt w:val="bullet"/>
      <w:lvlText w:val="-"/>
      <w:lvlJc w:val="start"/>
      <w:pPr>
        <w:tabs>
          <w:tab w:val="num" w:pos="1020"/>
        </w:tabs>
        <w:ind w:start="1020" w:hanging="360"/>
      </w:pPr>
      <w:rPr>
        <w:rFonts w:ascii="Liberation Serif" w:hAnsi="Liberation Serif" w:cs="Liberation Serif"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360" w:leader="none"/>
      </w:tabs>
      <w:outlineLvl w:val="0"/>
    </w:pPr>
    <w:rPr>
      <w:sz w:val="24"/>
    </w:rPr>
  </w:style>
  <w:style w:type="paragraph" w:styleId="Heading2">
    <w:name w:val="heading 2"/>
    <w:basedOn w:val="Normal"/>
    <w:next w:val="Normal"/>
    <w:qFormat/>
    <w:pPr>
      <w:keepNext w:val="true"/>
      <w:numPr>
        <w:ilvl w:val="1"/>
        <w:numId w:val="1"/>
      </w:numPr>
      <w:outlineLvl w:val="1"/>
    </w:pPr>
    <w:rPr>
      <w:sz w:val="24"/>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0" w:end="0"/>
    </w:pPr>
    <w:rPr>
      <w:b/>
      <w:bCs/>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2001-06-12T19:59:00Z</dcterms:created>
  <dc:creator>CEC</dc:creator>
  <dc:description/>
  <dc:language>en-CA</dc:language>
  <cp:lastModifiedBy>Mike Messenger</cp:lastModifiedBy>
  <dcterms:modified xsi:type="dcterms:W3CDTF">2001-06-12T20:01:00Z</dcterms:modified>
  <cp:revision>3</cp:revision>
  <dc:subject/>
  <dc:title>Page 1</dc:title>
</cp:coreProperties>
</file>