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Sally Beck</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Kim Theriot</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ENA Energy Operations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 xml:space="preserve">Process Review </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p>
    <w:p>
      <w:pPr>
        <w:pStyle w:val="Body"/>
        <w:rPr/>
      </w:pPr>
      <w:bookmarkStart w:id="3" w:name="StartOfMemo"/>
      <w:bookmarkEnd w:id="3"/>
      <w:r>
        <w:rPr/>
        <w:t>In response to your request for an overview of current processes for the Confirmation area, the following is my assessment of how process are currently being done on a day to day basis.</w:t>
      </w:r>
    </w:p>
    <w:p>
      <w:pPr>
        <w:pStyle w:val="Body"/>
        <w:rPr/>
      </w:pPr>
      <w:r>
        <w:rPr/>
      </w:r>
    </w:p>
    <w:p>
      <w:pPr>
        <w:pStyle w:val="Body"/>
        <w:rPr/>
      </w:pPr>
      <w:r>
        <w:rPr/>
        <w:t>Current Status:</w:t>
      </w:r>
    </w:p>
    <w:p>
      <w:pPr>
        <w:pStyle w:val="Body"/>
        <w:rPr/>
      </w:pPr>
      <w:r>
        <w:rPr/>
      </w:r>
    </w:p>
    <w:p>
      <w:pPr>
        <w:pStyle w:val="Body"/>
        <w:rPr>
          <w:b/>
          <w:i/>
          <w:i/>
          <w:u w:val="single"/>
        </w:rPr>
      </w:pPr>
      <w:r>
        <w:rPr>
          <w:b/>
          <w:i/>
          <w:u w:val="single"/>
        </w:rPr>
        <w:t>Power</w:t>
      </w:r>
    </w:p>
    <w:p>
      <w:pPr>
        <w:pStyle w:val="Body"/>
        <w:numPr>
          <w:ilvl w:val="0"/>
          <w:numId w:val="4"/>
        </w:numPr>
        <w:rPr>
          <w:i/>
          <w:i/>
        </w:rPr>
      </w:pPr>
      <w:r>
        <w:rPr>
          <w:rFonts w:eastAsia="Arial"/>
          <w:i/>
        </w:rPr>
        <w:t xml:space="preserve"> </w:t>
      </w:r>
      <w:r>
        <w:rPr>
          <w:i/>
        </w:rPr>
        <w:t>Broker Checkout</w:t>
      </w:r>
    </w:p>
    <w:p>
      <w:pPr>
        <w:pStyle w:val="Body"/>
        <w:numPr>
          <w:ilvl w:val="0"/>
          <w:numId w:val="12"/>
        </w:numPr>
        <w:rPr/>
      </w:pPr>
      <w:r>
        <w:rPr/>
        <w:t>All Broker Trades are verbally confirmed with the Broker the same day of the Trade.</w:t>
      </w:r>
    </w:p>
    <w:p>
      <w:pPr>
        <w:pStyle w:val="Body"/>
        <w:numPr>
          <w:ilvl w:val="0"/>
          <w:numId w:val="12"/>
        </w:numPr>
        <w:rPr/>
      </w:pPr>
      <w:r>
        <w:rPr/>
        <w:t>Broker Statements are received same day or early the next morning after the day of trade.  These statements are also verified against deal terms in EnPower and filed for our records.</w:t>
      </w:r>
    </w:p>
    <w:p>
      <w:pPr>
        <w:pStyle w:val="Body"/>
        <w:numPr>
          <w:ilvl w:val="0"/>
          <w:numId w:val="12"/>
        </w:numPr>
        <w:rPr/>
      </w:pPr>
      <w:r>
        <w:rPr/>
        <w:t>Brokers are required to send daily Trade Summaries.  This Summary is a comprehensive report of all trades done that day.  This serves as a third check to ensure that we show all of the trades with that Broker for a particular day.</w:t>
      </w:r>
    </w:p>
    <w:p>
      <w:pPr>
        <w:pStyle w:val="Body"/>
        <w:numPr>
          <w:ilvl w:val="0"/>
          <w:numId w:val="12"/>
        </w:numPr>
        <w:rPr/>
      </w:pPr>
      <w:r>
        <w:rPr/>
        <w:t>Trades brokered through Amerex are checked out same day electronically via their Website.  EnPower team has automated this process to some extent by performing an initial match of Amerex trades vs. EPMI trades.  The website actually displays the Amerex trade on one line and the potential match of Enron’s trade on the line below.  The Broker checkout staff then “click” on the EnPower trader to confirm that the deals match.</w:t>
      </w:r>
    </w:p>
    <w:p>
      <w:pPr>
        <w:pStyle w:val="Body"/>
        <w:rPr/>
      </w:pPr>
      <w:r>
        <w:rPr/>
      </w:r>
    </w:p>
    <w:p>
      <w:pPr>
        <w:pStyle w:val="Body"/>
        <w:numPr>
          <w:ilvl w:val="0"/>
          <w:numId w:val="4"/>
        </w:numPr>
        <w:rPr>
          <w:i/>
          <w:i/>
        </w:rPr>
      </w:pPr>
      <w:r>
        <w:rPr>
          <w:i/>
        </w:rPr>
        <w:t xml:space="preserve">EPMI Physical/Financial Confirmations </w:t>
      </w:r>
    </w:p>
    <w:p>
      <w:pPr>
        <w:pStyle w:val="Body"/>
        <w:numPr>
          <w:ilvl w:val="0"/>
          <w:numId w:val="5"/>
        </w:numPr>
        <w:rPr/>
      </w:pPr>
      <w:r>
        <w:rPr/>
        <w:t xml:space="preserve">Physical Trade Confirmations are prepared same day of trade.  Batch Processing is utilized for creation of these trades.  Batch Processing allows for batch creation of a number of trades at one time based on certain criteria (i.e. Trades governed by a Master Agreement). </w:t>
      </w:r>
    </w:p>
    <w:p>
      <w:pPr>
        <w:pStyle w:val="Body"/>
        <w:numPr>
          <w:ilvl w:val="0"/>
          <w:numId w:val="5"/>
        </w:numPr>
        <w:rPr/>
      </w:pPr>
      <w:r>
        <w:rPr/>
        <w:t>EOL Confirmations are sent out to the Counterparty same day of trade.</w:t>
      </w:r>
    </w:p>
    <w:p>
      <w:pPr>
        <w:pStyle w:val="Body"/>
        <w:numPr>
          <w:ilvl w:val="0"/>
          <w:numId w:val="5"/>
        </w:numPr>
        <w:rPr/>
      </w:pPr>
      <w:r>
        <w:rPr/>
        <w:t>Brokered trades are sent upon clearing of trade through the Broker, generally same day of trade.</w:t>
      </w:r>
    </w:p>
    <w:p>
      <w:pPr>
        <w:pStyle w:val="Body"/>
        <w:numPr>
          <w:ilvl w:val="0"/>
          <w:numId w:val="5"/>
        </w:numPr>
        <w:rPr/>
      </w:pPr>
      <w:r>
        <w:rPr/>
        <w:t xml:space="preserve">Term trades (1 month or greater) that are traded directly with the Counterparty are verbally confirmed next day with the Counterparty, before the Confirmations are sent out. </w:t>
      </w:r>
    </w:p>
    <w:p>
      <w:pPr>
        <w:pStyle w:val="Body"/>
        <w:numPr>
          <w:ilvl w:val="0"/>
          <w:numId w:val="5"/>
        </w:numPr>
        <w:rPr/>
      </w:pPr>
      <w:r>
        <w:rPr/>
        <w:t xml:space="preserve">Financial Confirmations are prepared day after trade.  </w:t>
      </w:r>
    </w:p>
    <w:p>
      <w:pPr>
        <w:pStyle w:val="Body"/>
        <w:numPr>
          <w:ilvl w:val="0"/>
          <w:numId w:val="5"/>
        </w:numPr>
        <w:rPr/>
      </w:pPr>
      <w:r>
        <w:rPr/>
        <w:t>Financial Confirmations are sent out after they are cleared through the Broker or Verbally Confirmed with the Counterparty.</w:t>
      </w:r>
    </w:p>
    <w:p>
      <w:pPr>
        <w:pStyle w:val="Body"/>
        <w:rPr/>
      </w:pPr>
      <w:r>
        <w:rPr/>
      </w:r>
    </w:p>
    <w:p>
      <w:pPr>
        <w:pStyle w:val="Body"/>
        <w:rPr>
          <w:i/>
          <w:i/>
        </w:rPr>
      </w:pPr>
      <w:r>
        <w:rPr>
          <w:i/>
        </w:rPr>
        <w:t xml:space="preserve">3.)  Counterparty Confirmations for Execution </w:t>
      </w:r>
    </w:p>
    <w:p>
      <w:pPr>
        <w:pStyle w:val="Body"/>
        <w:numPr>
          <w:ilvl w:val="0"/>
          <w:numId w:val="9"/>
        </w:numPr>
        <w:tabs>
          <w:tab w:val="left" w:pos="432" w:leader="none"/>
        </w:tabs>
        <w:ind w:hanging="360" w:start="432" w:end="0"/>
        <w:rPr/>
      </w:pPr>
      <w:r>
        <w:rPr/>
        <w:t>Reports are run next day of trade to identify all transactions where EPMI should receive the Counterparty Confirmation (as per negotiated list).</w:t>
      </w:r>
    </w:p>
    <w:p>
      <w:pPr>
        <w:pStyle w:val="Body"/>
        <w:numPr>
          <w:ilvl w:val="0"/>
          <w:numId w:val="9"/>
        </w:numPr>
        <w:tabs>
          <w:tab w:val="left" w:pos="432" w:leader="none"/>
        </w:tabs>
        <w:ind w:hanging="360" w:start="432" w:end="0"/>
        <w:rPr/>
      </w:pPr>
      <w:r>
        <w:rPr/>
        <w:t>If the Counterparty confirmations are not received within 5 days, a follow-up report is sent to them requesting the Confirmation.</w:t>
      </w:r>
    </w:p>
    <w:p>
      <w:pPr>
        <w:pStyle w:val="Body"/>
        <w:numPr>
          <w:ilvl w:val="0"/>
          <w:numId w:val="9"/>
        </w:numPr>
        <w:tabs>
          <w:tab w:val="left" w:pos="432" w:leader="none"/>
        </w:tabs>
        <w:ind w:hanging="360" w:start="432" w:end="0"/>
        <w:rPr/>
      </w:pPr>
      <w:r>
        <w:rPr/>
        <w:t>When the Confirmations are received, the terms are verified against the deal terms in EnPower.  As well, the legal language is reviewed against a previously approved format from the Legal Dept.  If there are any additional legal terms, the document is sent to legal for review.</w:t>
      </w:r>
    </w:p>
    <w:p>
      <w:pPr>
        <w:pStyle w:val="Body"/>
        <w:numPr>
          <w:ilvl w:val="0"/>
          <w:numId w:val="9"/>
        </w:numPr>
        <w:tabs>
          <w:tab w:val="left" w:pos="432" w:leader="none"/>
        </w:tabs>
        <w:ind w:hanging="360" w:start="432" w:end="0"/>
        <w:rPr/>
      </w:pPr>
      <w:r>
        <w:rPr/>
        <w:t>Approved documents are then executed and faxed to the Counterparty for their files.</w:t>
      </w:r>
    </w:p>
    <w:p>
      <w:pPr>
        <w:pStyle w:val="Body"/>
        <w:rPr/>
      </w:pPr>
      <w:r>
        <w:rPr/>
      </w:r>
    </w:p>
    <w:p>
      <w:pPr>
        <w:pStyle w:val="Body"/>
        <w:numPr>
          <w:ilvl w:val="0"/>
          <w:numId w:val="7"/>
        </w:numPr>
        <w:rPr>
          <w:i/>
          <w:i/>
        </w:rPr>
      </w:pPr>
      <w:r>
        <w:rPr>
          <w:i/>
        </w:rPr>
        <w:t>Status Reports in TAGG</w:t>
      </w:r>
    </w:p>
    <w:p>
      <w:pPr>
        <w:pStyle w:val="Body"/>
        <w:numPr>
          <w:ilvl w:val="0"/>
          <w:numId w:val="15"/>
        </w:numPr>
        <w:tabs>
          <w:tab w:val="left" w:pos="432" w:leader="none"/>
        </w:tabs>
        <w:ind w:hanging="360" w:start="432" w:end="0"/>
        <w:rPr/>
      </w:pPr>
      <w:r>
        <w:rPr/>
        <w:t>Status reports are run in TAGG on a daily basis to identify the various status of documents. (i.e. New, Pending, Generated, etc).  This enables them to quickly identify the action needed on each trade.</w:t>
      </w:r>
    </w:p>
    <w:p>
      <w:pPr>
        <w:pStyle w:val="Body"/>
        <w:rPr/>
      </w:pPr>
      <w:r>
        <w:rPr/>
      </w:r>
    </w:p>
    <w:p>
      <w:pPr>
        <w:pStyle w:val="Body"/>
        <w:rPr/>
      </w:pPr>
      <w:r>
        <w:rPr/>
      </w:r>
    </w:p>
    <w:p>
      <w:pPr>
        <w:pStyle w:val="Body"/>
        <w:rPr/>
      </w:pPr>
      <w:r>
        <w:rPr/>
      </w:r>
    </w:p>
    <w:p>
      <w:pPr>
        <w:pStyle w:val="Body"/>
        <w:rPr/>
      </w:pPr>
      <w:r>
        <w:rPr/>
      </w:r>
    </w:p>
    <w:p>
      <w:pPr>
        <w:pStyle w:val="Body"/>
        <w:rPr/>
      </w:pPr>
      <w:r>
        <w:rPr/>
        <w:t xml:space="preserve">5.)  </w:t>
      </w:r>
      <w:r>
        <w:rPr>
          <w:i/>
        </w:rPr>
        <w:t>Follow-up on Unexecuted Confirmations</w:t>
      </w:r>
    </w:p>
    <w:p>
      <w:pPr>
        <w:pStyle w:val="Body"/>
        <w:numPr>
          <w:ilvl w:val="0"/>
          <w:numId w:val="11"/>
        </w:numPr>
        <w:tabs>
          <w:tab w:val="left" w:pos="432" w:leader="none"/>
        </w:tabs>
        <w:ind w:hanging="360" w:start="432" w:end="0"/>
        <w:rPr/>
      </w:pPr>
      <w:r>
        <w:rPr/>
        <w:t>Reports on unexecuted Power transactions are run out of TAGG on a weekly basis.  Follow-up reports are generated and faxed to the counterparty.  If there is no response from the counterparty, a follow-up call is made.</w:t>
      </w:r>
    </w:p>
    <w:p>
      <w:pPr>
        <w:pStyle w:val="Body"/>
        <w:numPr>
          <w:ilvl w:val="0"/>
          <w:numId w:val="11"/>
        </w:numPr>
        <w:tabs>
          <w:tab w:val="left" w:pos="432" w:leader="none"/>
        </w:tabs>
        <w:ind w:hanging="360" w:start="432" w:end="0"/>
        <w:rPr/>
      </w:pPr>
      <w:r>
        <w:rPr/>
        <w:t xml:space="preserve">If there is still not response, problem is escalated to management and a call is made to the Counterparty’s back office management.  If there is still no response, the problem is escalated to traders and/or legal. </w:t>
      </w:r>
    </w:p>
    <w:p>
      <w:pPr>
        <w:pStyle w:val="Body"/>
        <w:rPr/>
      </w:pPr>
      <w:r>
        <w:rPr/>
      </w:r>
    </w:p>
    <w:p>
      <w:pPr>
        <w:pStyle w:val="Body"/>
        <w:rPr>
          <w:b/>
          <w:i/>
          <w:i/>
          <w:u w:val="single"/>
        </w:rPr>
      </w:pPr>
      <w:r>
        <w:rPr>
          <w:b/>
          <w:i/>
          <w:u w:val="single"/>
        </w:rPr>
        <w:t>Financial/ Physical Gas/Liquids/Crude</w:t>
      </w:r>
    </w:p>
    <w:p>
      <w:pPr>
        <w:pStyle w:val="Body"/>
        <w:numPr>
          <w:ilvl w:val="0"/>
          <w:numId w:val="6"/>
        </w:numPr>
        <w:rPr>
          <w:i/>
          <w:i/>
        </w:rPr>
      </w:pPr>
      <w:r>
        <w:rPr>
          <w:rFonts w:eastAsia="Arial"/>
          <w:i/>
        </w:rPr>
        <w:t xml:space="preserve"> </w:t>
      </w:r>
      <w:r>
        <w:rPr>
          <w:i/>
        </w:rPr>
        <w:t>Broker Checkout</w:t>
      </w:r>
    </w:p>
    <w:p>
      <w:pPr>
        <w:pStyle w:val="Body"/>
        <w:numPr>
          <w:ilvl w:val="0"/>
          <w:numId w:val="12"/>
        </w:numPr>
        <w:rPr/>
      </w:pPr>
      <w:r>
        <w:rPr/>
        <w:t>Some Broker Trades are verbally confirmed with the Broker the same day of the Trade (i.e. Gas Daily trades/Brokers where there have been issues; APB, Natsource).</w:t>
      </w:r>
    </w:p>
    <w:p>
      <w:pPr>
        <w:pStyle w:val="Body"/>
        <w:numPr>
          <w:ilvl w:val="0"/>
          <w:numId w:val="12"/>
        </w:numPr>
        <w:rPr/>
      </w:pPr>
      <w:r>
        <w:rPr/>
        <w:t>Broker Statements are received either same day or next morning by 11:00 a.m.  These statements are verified against deal terms in TAGG and filed for our records.</w:t>
      </w:r>
    </w:p>
    <w:p>
      <w:pPr>
        <w:pStyle w:val="Body"/>
        <w:numPr>
          <w:ilvl w:val="0"/>
          <w:numId w:val="12"/>
        </w:numPr>
        <w:rPr/>
      </w:pPr>
      <w:r>
        <w:rPr/>
        <w:t>Some Brokers send daily Trade Summaries for additional verification.</w:t>
      </w:r>
    </w:p>
    <w:p>
      <w:pPr>
        <w:pStyle w:val="Body"/>
        <w:numPr>
          <w:ilvl w:val="0"/>
          <w:numId w:val="12"/>
        </w:numPr>
        <w:rPr/>
      </w:pPr>
      <w:r>
        <w:rPr/>
        <w:t xml:space="preserve">Trades brokered through Amerex are checked out same day electronically via their Website. </w:t>
      </w:r>
    </w:p>
    <w:p>
      <w:pPr>
        <w:pStyle w:val="Body"/>
        <w:numPr>
          <w:ilvl w:val="0"/>
          <w:numId w:val="12"/>
        </w:numPr>
        <w:rPr/>
      </w:pPr>
      <w:r>
        <w:rPr/>
        <w:t xml:space="preserve">John Arnold and Mike Maggi have hired their own person to verbally confirm their trades with the Brokers.  Deal Compliance staff does receive and check the Broker Statements on these particular trades. </w:t>
      </w:r>
    </w:p>
    <w:p>
      <w:pPr>
        <w:pStyle w:val="Body"/>
        <w:rPr/>
      </w:pPr>
      <w:r>
        <w:rPr/>
      </w:r>
    </w:p>
    <w:p>
      <w:pPr>
        <w:pStyle w:val="Body"/>
        <w:rPr>
          <w:i/>
          <w:i/>
        </w:rPr>
      </w:pPr>
      <w:r>
        <w:rPr>
          <w:i/>
        </w:rPr>
        <w:t>2.)  Verbal Confirmations</w:t>
      </w:r>
    </w:p>
    <w:p>
      <w:pPr>
        <w:pStyle w:val="Body"/>
        <w:numPr>
          <w:ilvl w:val="0"/>
          <w:numId w:val="10"/>
        </w:numPr>
        <w:tabs>
          <w:tab w:val="left" w:pos="432" w:leader="none"/>
        </w:tabs>
        <w:ind w:hanging="360" w:start="432" w:end="0"/>
        <w:rPr/>
      </w:pPr>
      <w:r>
        <w:rPr/>
        <w:t>Non-Brokered Financial Trades are verbally confirmed with the Counterparty same day of trade when possible.  Follow-up calls are made to the counterparty next day.</w:t>
      </w:r>
    </w:p>
    <w:p>
      <w:pPr>
        <w:pStyle w:val="Body"/>
        <w:rPr/>
      </w:pPr>
      <w:r>
        <w:rPr/>
      </w:r>
    </w:p>
    <w:p>
      <w:pPr>
        <w:pStyle w:val="Body"/>
        <w:numPr>
          <w:ilvl w:val="0"/>
          <w:numId w:val="4"/>
        </w:numPr>
        <w:rPr>
          <w:i/>
          <w:i/>
        </w:rPr>
      </w:pPr>
      <w:r>
        <w:rPr>
          <w:i/>
        </w:rPr>
        <w:t xml:space="preserve">Financial Gas/Liquids/Crude Confirmations </w:t>
      </w:r>
    </w:p>
    <w:p>
      <w:pPr>
        <w:pStyle w:val="Body"/>
        <w:numPr>
          <w:ilvl w:val="0"/>
          <w:numId w:val="5"/>
        </w:numPr>
        <w:rPr/>
      </w:pPr>
      <w:r>
        <w:rPr/>
        <w:t xml:space="preserve">Financial Confirmations are prepared next day after trade. Batch Processing is utilized for creation of these trades.  Batch Processing allows for batch creation of a number of trades at one time based on certain criteria (i.e. Trades governed by a Master Agreement). </w:t>
      </w:r>
    </w:p>
    <w:p>
      <w:pPr>
        <w:pStyle w:val="Body"/>
        <w:numPr>
          <w:ilvl w:val="0"/>
          <w:numId w:val="5"/>
        </w:numPr>
        <w:rPr/>
      </w:pPr>
      <w:r>
        <w:rPr/>
        <w:t>Financial Confirmations are generated, auto signature applied, and automatically sent out to the counterparty.</w:t>
      </w:r>
    </w:p>
    <w:p>
      <w:pPr>
        <w:pStyle w:val="Body"/>
        <w:rPr/>
      </w:pPr>
      <w:r>
        <w:rPr/>
      </w:r>
    </w:p>
    <w:p>
      <w:pPr>
        <w:pStyle w:val="Body"/>
        <w:numPr>
          <w:ilvl w:val="0"/>
          <w:numId w:val="4"/>
        </w:numPr>
        <w:rPr>
          <w:i/>
          <w:i/>
        </w:rPr>
      </w:pPr>
      <w:r>
        <w:rPr>
          <w:i/>
        </w:rPr>
        <w:t xml:space="preserve">Physical Gas Confirmations </w:t>
      </w:r>
    </w:p>
    <w:p>
      <w:pPr>
        <w:pStyle w:val="Body"/>
        <w:numPr>
          <w:ilvl w:val="0"/>
          <w:numId w:val="5"/>
        </w:numPr>
        <w:rPr/>
      </w:pPr>
      <w:r>
        <w:rPr/>
        <w:t xml:space="preserve">Physical Trade Confirmations are prepared same day of trade. </w:t>
      </w:r>
    </w:p>
    <w:p>
      <w:pPr>
        <w:pStyle w:val="Body"/>
        <w:numPr>
          <w:ilvl w:val="0"/>
          <w:numId w:val="5"/>
        </w:numPr>
        <w:rPr/>
      </w:pPr>
      <w:r>
        <w:rPr/>
        <w:t>Physical confirmations have an automated 12-hour delay before they are sent systematically to the Counterparty.  This delay allows the ability for any re-books to be done before the confirmation is sent out to the Counterparty.</w:t>
      </w:r>
    </w:p>
    <w:p>
      <w:pPr>
        <w:pStyle w:val="Body"/>
        <w:rPr/>
      </w:pPr>
      <w:r>
        <w:rPr/>
      </w:r>
    </w:p>
    <w:p>
      <w:pPr>
        <w:pStyle w:val="Body"/>
        <w:rPr>
          <w:i/>
          <w:i/>
        </w:rPr>
      </w:pPr>
      <w:r>
        <w:rPr>
          <w:i/>
        </w:rPr>
        <w:t xml:space="preserve">5.)  Physical Counterparty Confirmations for Execution </w:t>
      </w:r>
    </w:p>
    <w:p>
      <w:pPr>
        <w:pStyle w:val="Body"/>
        <w:numPr>
          <w:ilvl w:val="0"/>
          <w:numId w:val="9"/>
        </w:numPr>
        <w:tabs>
          <w:tab w:val="left" w:pos="432" w:leader="none"/>
        </w:tabs>
        <w:ind w:hanging="360" w:start="432" w:end="0"/>
        <w:rPr/>
      </w:pPr>
      <w:r>
        <w:rPr/>
        <w:t>Reports are run weekly to identify all transactions where ENA should receive the Counterparty Confirmation (as per Global Contracts data feeds).</w:t>
      </w:r>
    </w:p>
    <w:p>
      <w:pPr>
        <w:pStyle w:val="Body"/>
        <w:numPr>
          <w:ilvl w:val="0"/>
          <w:numId w:val="9"/>
        </w:numPr>
        <w:tabs>
          <w:tab w:val="left" w:pos="432" w:leader="none"/>
        </w:tabs>
        <w:ind w:hanging="360" w:start="432" w:end="0"/>
        <w:rPr/>
      </w:pPr>
      <w:r>
        <w:rPr/>
        <w:t>If the Counterparty confirmations are not received, a follow-up call is made to the Counterparty requesting the Confirmations.</w:t>
      </w:r>
    </w:p>
    <w:p>
      <w:pPr>
        <w:pStyle w:val="Body"/>
        <w:numPr>
          <w:ilvl w:val="0"/>
          <w:numId w:val="9"/>
        </w:numPr>
        <w:tabs>
          <w:tab w:val="left" w:pos="432" w:leader="none"/>
        </w:tabs>
        <w:ind w:hanging="360" w:start="432" w:end="0"/>
        <w:rPr/>
      </w:pPr>
      <w:r>
        <w:rPr/>
        <w:t xml:space="preserve">When the Confirmations are received, the terms are verified against the deal terms in DCAF II. </w:t>
      </w:r>
    </w:p>
    <w:p>
      <w:pPr>
        <w:pStyle w:val="Body"/>
        <w:numPr>
          <w:ilvl w:val="0"/>
          <w:numId w:val="9"/>
        </w:numPr>
        <w:tabs>
          <w:tab w:val="left" w:pos="432" w:leader="none"/>
        </w:tabs>
        <w:ind w:hanging="360" w:start="432" w:end="0"/>
        <w:rPr/>
      </w:pPr>
      <w:r>
        <w:rPr/>
        <w:t>There is no standard process in place for Legal Review on Physical Gas.</w:t>
      </w:r>
    </w:p>
    <w:p>
      <w:pPr>
        <w:pStyle w:val="Body"/>
        <w:numPr>
          <w:ilvl w:val="0"/>
          <w:numId w:val="9"/>
        </w:numPr>
        <w:tabs>
          <w:tab w:val="left" w:pos="432" w:leader="none"/>
        </w:tabs>
        <w:ind w:hanging="360" w:start="432" w:end="0"/>
        <w:rPr/>
      </w:pPr>
      <w:r>
        <w:rPr/>
        <w:t>Approved documents are then tracked as executed in DCAF II and sent to the fileroom.</w:t>
      </w:r>
    </w:p>
    <w:p>
      <w:pPr>
        <w:pStyle w:val="Body"/>
        <w:rPr/>
      </w:pPr>
      <w:r>
        <w:rPr/>
      </w:r>
    </w:p>
    <w:p>
      <w:pPr>
        <w:pStyle w:val="Body"/>
        <w:rPr>
          <w:i/>
          <w:i/>
        </w:rPr>
      </w:pPr>
      <w:r>
        <w:rPr>
          <w:i/>
        </w:rPr>
        <w:t xml:space="preserve">6.)  Financial Counterparty Confirmations for Execution </w:t>
      </w:r>
    </w:p>
    <w:p>
      <w:pPr>
        <w:pStyle w:val="Body"/>
        <w:numPr>
          <w:ilvl w:val="0"/>
          <w:numId w:val="9"/>
        </w:numPr>
        <w:tabs>
          <w:tab w:val="left" w:pos="432" w:leader="none"/>
        </w:tabs>
        <w:ind w:hanging="360" w:start="432" w:end="0"/>
        <w:rPr/>
      </w:pPr>
      <w:r>
        <w:rPr/>
        <w:t xml:space="preserve">Trades are identified and manually changed in TAGG to status of “Pending-Waiting on Counterparty” on day of trade. </w:t>
      </w:r>
    </w:p>
    <w:p>
      <w:pPr>
        <w:pStyle w:val="Body"/>
        <w:numPr>
          <w:ilvl w:val="0"/>
          <w:numId w:val="9"/>
        </w:numPr>
        <w:tabs>
          <w:tab w:val="left" w:pos="432" w:leader="none"/>
        </w:tabs>
        <w:ind w:hanging="360" w:start="432" w:end="0"/>
        <w:rPr/>
      </w:pPr>
      <w:r>
        <w:rPr/>
        <w:t>When the Confirmations are received, the terms are verified against the deal terms in TAGG.  As well, the legal language is reviewed against a previously approved format from the Legal Dept.  If there are any additional legal terms, the document is sent to legal for review.</w:t>
      </w:r>
    </w:p>
    <w:p>
      <w:pPr>
        <w:pStyle w:val="Body"/>
        <w:numPr>
          <w:ilvl w:val="0"/>
          <w:numId w:val="9"/>
        </w:numPr>
        <w:tabs>
          <w:tab w:val="left" w:pos="432" w:leader="none"/>
        </w:tabs>
        <w:ind w:hanging="360" w:start="432" w:end="0"/>
        <w:rPr/>
      </w:pPr>
      <w:r>
        <w:rPr/>
        <w:t>Approved documents are then executed and faxed to the Counterparty for their files.</w:t>
      </w:r>
    </w:p>
    <w:p>
      <w:pPr>
        <w:pStyle w:val="Body"/>
        <w:numPr>
          <w:ilvl w:val="0"/>
          <w:numId w:val="9"/>
        </w:numPr>
        <w:tabs>
          <w:tab w:val="left" w:pos="432" w:leader="none"/>
        </w:tabs>
        <w:ind w:hanging="360" w:start="432" w:end="0"/>
        <w:rPr/>
      </w:pPr>
      <w:r>
        <w:rPr/>
        <w:t>If documents are not received follow-up reports are faxed to the Counterparty generally in a one to two week timeframe.</w:t>
      </w:r>
    </w:p>
    <w:p>
      <w:pPr>
        <w:pStyle w:val="Body"/>
        <w:rPr/>
      </w:pPr>
      <w:r>
        <w:rPr/>
      </w:r>
    </w:p>
    <w:p>
      <w:pPr>
        <w:pStyle w:val="Body"/>
        <w:rPr/>
      </w:pPr>
      <w:r>
        <w:rPr/>
        <w:t xml:space="preserve">7.)  </w:t>
      </w:r>
      <w:r>
        <w:rPr>
          <w:i/>
        </w:rPr>
        <w:t>Status Reports in TAGG/DCAF II</w:t>
      </w:r>
    </w:p>
    <w:p>
      <w:pPr>
        <w:pStyle w:val="Body"/>
        <w:numPr>
          <w:ilvl w:val="0"/>
          <w:numId w:val="15"/>
        </w:numPr>
        <w:tabs>
          <w:tab w:val="left" w:pos="432" w:leader="none"/>
        </w:tabs>
        <w:ind w:hanging="360" w:start="432" w:end="0"/>
        <w:rPr/>
      </w:pPr>
      <w:r>
        <w:rPr/>
        <w:t>Status reports are run in TAGG on a daily basis to identify the various status of documents. (i.e. New, Pending, Generated, etc).  This enables them to quickly identify the action needed on each trade.</w:t>
      </w:r>
    </w:p>
    <w:p>
      <w:pPr>
        <w:pStyle w:val="Body"/>
        <w:rPr/>
      </w:pPr>
      <w:r>
        <w:rPr/>
      </w:r>
    </w:p>
    <w:p>
      <w:pPr>
        <w:pStyle w:val="Body"/>
        <w:rPr/>
      </w:pPr>
      <w:r>
        <w:rPr/>
        <w:t xml:space="preserve">8.)  </w:t>
      </w:r>
      <w:r>
        <w:rPr>
          <w:i/>
        </w:rPr>
        <w:t>Follow-up on Unexecuted Confirmations</w:t>
      </w:r>
    </w:p>
    <w:p>
      <w:pPr>
        <w:pStyle w:val="Body"/>
        <w:numPr>
          <w:ilvl w:val="0"/>
          <w:numId w:val="3"/>
        </w:numPr>
        <w:tabs>
          <w:tab w:val="left" w:pos="432" w:leader="none"/>
        </w:tabs>
        <w:ind w:hanging="360" w:start="432" w:end="0"/>
        <w:rPr/>
      </w:pPr>
      <w:r>
        <w:rPr/>
        <w:t>Follow-up on Physical/Financial Transactions not currently being done.</w:t>
      </w:r>
    </w:p>
    <w:p>
      <w:pPr>
        <w:pStyle w:val="Body"/>
        <w:rPr>
          <w:i/>
          <w:i/>
        </w:rPr>
      </w:pPr>
      <w:r>
        <w:rPr>
          <w:i/>
        </w:rPr>
      </w:r>
    </w:p>
    <w:p>
      <w:pPr>
        <w:pStyle w:val="Body"/>
        <w:rPr>
          <w:i/>
          <w:i/>
        </w:rPr>
      </w:pPr>
      <w:r>
        <w:rPr>
          <w:i/>
        </w:rPr>
      </w:r>
    </w:p>
    <w:p>
      <w:pPr>
        <w:pStyle w:val="Body"/>
        <w:rPr>
          <w:i/>
          <w:i/>
        </w:rPr>
      </w:pPr>
      <w:r>
        <w:rPr>
          <w:i/>
        </w:rPr>
      </w:r>
    </w:p>
    <w:p>
      <w:pPr>
        <w:pStyle w:val="Body"/>
        <w:rPr>
          <w:i/>
          <w:i/>
        </w:rPr>
      </w:pPr>
      <w:r>
        <w:rPr>
          <w:i/>
        </w:rPr>
      </w:r>
    </w:p>
    <w:p>
      <w:pPr>
        <w:pStyle w:val="Body"/>
        <w:rPr>
          <w:b/>
          <w:i/>
          <w:i/>
          <w:u w:val="single"/>
        </w:rPr>
      </w:pPr>
      <w:r>
        <w:rPr>
          <w:b/>
          <w:i/>
          <w:u w:val="single"/>
        </w:rPr>
        <w:t>Financial Weather/Paper &amp; Pulp</w:t>
      </w:r>
    </w:p>
    <w:p>
      <w:pPr>
        <w:pStyle w:val="Body"/>
        <w:rPr>
          <w:i/>
          <w:i/>
        </w:rPr>
      </w:pPr>
      <w:r>
        <w:rPr>
          <w:i/>
        </w:rPr>
        <w:t>1.)  Broker Checkout Weather</w:t>
      </w:r>
    </w:p>
    <w:p>
      <w:pPr>
        <w:pStyle w:val="Body"/>
        <w:numPr>
          <w:ilvl w:val="0"/>
          <w:numId w:val="12"/>
        </w:numPr>
        <w:rPr/>
      </w:pPr>
      <w:r>
        <w:rPr/>
        <w:t>Broker Statements are received same day or early the next morning after the day of trade. Statements are verified against Deal Tickets.</w:t>
      </w:r>
    </w:p>
    <w:p>
      <w:pPr>
        <w:pStyle w:val="Body"/>
        <w:ind w:start="0" w:end="0"/>
        <w:rPr/>
      </w:pPr>
      <w:r>
        <w:rPr/>
      </w:r>
    </w:p>
    <w:p>
      <w:pPr>
        <w:pStyle w:val="Body"/>
        <w:rPr/>
      </w:pPr>
      <w:r>
        <w:rPr/>
        <w:t xml:space="preserve">2. </w:t>
      </w:r>
      <w:r>
        <w:rPr>
          <w:i/>
        </w:rPr>
        <w:t>Broker Checkout Paper &amp; Pulp</w:t>
      </w:r>
    </w:p>
    <w:p>
      <w:pPr>
        <w:pStyle w:val="Body"/>
        <w:numPr>
          <w:ilvl w:val="0"/>
          <w:numId w:val="13"/>
        </w:numPr>
        <w:rPr/>
      </w:pPr>
      <w:r>
        <w:rPr/>
        <w:t xml:space="preserve">Broker checkout process was implemented within the past month.  </w:t>
      </w:r>
    </w:p>
    <w:p>
      <w:pPr>
        <w:pStyle w:val="Body"/>
        <w:numPr>
          <w:ilvl w:val="0"/>
          <w:numId w:val="13"/>
        </w:numPr>
        <w:rPr/>
      </w:pPr>
      <w:r>
        <w:rPr/>
        <w:t>To date there have not been any Broker trades identified by the confirmation team.  This information would be noted on the deal tickets.</w:t>
      </w:r>
    </w:p>
    <w:p>
      <w:pPr>
        <w:pStyle w:val="Body"/>
        <w:rPr/>
      </w:pPr>
      <w:r>
        <w:rPr/>
      </w:r>
    </w:p>
    <w:p>
      <w:pPr>
        <w:pStyle w:val="Body"/>
        <w:rPr>
          <w:i/>
          <w:i/>
        </w:rPr>
      </w:pPr>
      <w:r>
        <w:rPr>
          <w:i/>
        </w:rPr>
        <w:t>3.)  Verbal Confirmations</w:t>
      </w:r>
    </w:p>
    <w:p>
      <w:pPr>
        <w:pStyle w:val="Body"/>
        <w:numPr>
          <w:ilvl w:val="0"/>
          <w:numId w:val="10"/>
        </w:numPr>
        <w:tabs>
          <w:tab w:val="left" w:pos="432" w:leader="none"/>
        </w:tabs>
        <w:ind w:hanging="360" w:start="432" w:end="0"/>
        <w:rPr/>
      </w:pPr>
      <w:r>
        <w:rPr/>
        <w:t>Trades are not verbally confirmed with the Counterparty for Paper &amp; Pulp.</w:t>
      </w:r>
    </w:p>
    <w:p>
      <w:pPr>
        <w:pStyle w:val="Body"/>
        <w:numPr>
          <w:ilvl w:val="0"/>
          <w:numId w:val="10"/>
        </w:numPr>
        <w:tabs>
          <w:tab w:val="left" w:pos="432" w:leader="none"/>
        </w:tabs>
        <w:ind w:hanging="360" w:start="432" w:end="0"/>
        <w:rPr/>
      </w:pPr>
      <w:r>
        <w:rPr/>
        <w:t>Trades are not verbally confirmed with the Counterparty for Weather.</w:t>
      </w:r>
    </w:p>
    <w:p>
      <w:pPr>
        <w:pStyle w:val="Body"/>
        <w:rPr/>
      </w:pPr>
      <w:r>
        <w:rPr/>
      </w:r>
    </w:p>
    <w:p>
      <w:pPr>
        <w:pStyle w:val="Body"/>
        <w:numPr>
          <w:ilvl w:val="0"/>
          <w:numId w:val="14"/>
        </w:numPr>
        <w:rPr>
          <w:i/>
          <w:i/>
        </w:rPr>
      </w:pPr>
      <w:r>
        <w:rPr>
          <w:i/>
        </w:rPr>
        <w:t xml:space="preserve">Weather Confirmations </w:t>
      </w:r>
    </w:p>
    <w:p>
      <w:pPr>
        <w:pStyle w:val="Body"/>
        <w:numPr>
          <w:ilvl w:val="0"/>
          <w:numId w:val="5"/>
        </w:numPr>
        <w:rPr/>
      </w:pPr>
      <w:r>
        <w:rPr/>
        <w:t xml:space="preserve">Financial Confirmations are manually prepared same day of trade based on Deal Tickets provided.  </w:t>
      </w:r>
    </w:p>
    <w:p>
      <w:pPr>
        <w:pStyle w:val="Body"/>
        <w:numPr>
          <w:ilvl w:val="0"/>
          <w:numId w:val="5"/>
        </w:numPr>
        <w:rPr/>
      </w:pPr>
      <w:r>
        <w:rPr/>
        <w:t>Financial Confirmations are manually faxed to the counterparty within 24 hours of the trade.</w:t>
      </w:r>
    </w:p>
    <w:p>
      <w:pPr>
        <w:pStyle w:val="Body"/>
        <w:rPr/>
      </w:pPr>
      <w:r>
        <w:rPr/>
      </w:r>
    </w:p>
    <w:p>
      <w:pPr>
        <w:pStyle w:val="Body"/>
        <w:numPr>
          <w:ilvl w:val="0"/>
          <w:numId w:val="14"/>
        </w:numPr>
        <w:rPr>
          <w:i/>
          <w:i/>
        </w:rPr>
      </w:pPr>
      <w:r>
        <w:rPr>
          <w:i/>
        </w:rPr>
        <w:t xml:space="preserve">Paper &amp; Pulp Confirmations </w:t>
      </w:r>
    </w:p>
    <w:p>
      <w:pPr>
        <w:pStyle w:val="Body"/>
        <w:numPr>
          <w:ilvl w:val="0"/>
          <w:numId w:val="5"/>
        </w:numPr>
        <w:rPr/>
      </w:pPr>
      <w:r>
        <w:rPr/>
        <w:t xml:space="preserve">Financial Confirmations are manually prepared same day of trade based on Deal Tickets provided.  </w:t>
      </w:r>
    </w:p>
    <w:p>
      <w:pPr>
        <w:pStyle w:val="Body"/>
        <w:numPr>
          <w:ilvl w:val="0"/>
          <w:numId w:val="5"/>
        </w:numPr>
        <w:rPr/>
      </w:pPr>
      <w:r>
        <w:rPr/>
        <w:t>Financial Confirmations are manually faxed to the counterparty within 24 hours of the trade.</w:t>
      </w:r>
    </w:p>
    <w:p>
      <w:pPr>
        <w:pStyle w:val="Body"/>
        <w:numPr>
          <w:ilvl w:val="0"/>
          <w:numId w:val="5"/>
        </w:numPr>
        <w:rPr/>
      </w:pPr>
      <w:r>
        <w:rPr/>
        <w:t>Trades are tracked in TAGG for tracking purposes.</w:t>
      </w:r>
    </w:p>
    <w:p>
      <w:pPr>
        <w:pStyle w:val="Body"/>
        <w:ind w:start="0" w:end="0"/>
        <w:rPr/>
      </w:pPr>
      <w:r>
        <w:rPr/>
      </w:r>
    </w:p>
    <w:p>
      <w:pPr>
        <w:pStyle w:val="Body"/>
        <w:rPr>
          <w:i/>
          <w:i/>
        </w:rPr>
      </w:pPr>
      <w:r>
        <w:rPr>
          <w:i/>
        </w:rPr>
        <w:t xml:space="preserve">6.)  Counterparty Confirmations for Execution </w:t>
      </w:r>
    </w:p>
    <w:p>
      <w:pPr>
        <w:pStyle w:val="Body"/>
        <w:numPr>
          <w:ilvl w:val="0"/>
          <w:numId w:val="2"/>
        </w:numPr>
        <w:tabs>
          <w:tab w:val="left" w:pos="432" w:leader="none"/>
        </w:tabs>
        <w:ind w:hanging="360" w:start="432" w:end="0"/>
        <w:rPr/>
      </w:pPr>
      <w:r>
        <w:rPr/>
        <w:t>ENA is the confirming party on Paper &amp; Pulp Confirmations.</w:t>
      </w:r>
    </w:p>
    <w:p>
      <w:pPr>
        <w:pStyle w:val="Body"/>
        <w:numPr>
          <w:ilvl w:val="0"/>
          <w:numId w:val="2"/>
        </w:numPr>
        <w:tabs>
          <w:tab w:val="left" w:pos="432" w:leader="none"/>
        </w:tabs>
        <w:ind w:hanging="360" w:start="432" w:end="0"/>
        <w:rPr/>
      </w:pPr>
      <w:r>
        <w:rPr/>
        <w:t>ENA is the confirming party on Weather Confirmations.</w:t>
      </w:r>
    </w:p>
    <w:p>
      <w:pPr>
        <w:pStyle w:val="Body"/>
        <w:rPr/>
      </w:pPr>
      <w:r>
        <w:rPr/>
      </w:r>
    </w:p>
    <w:p>
      <w:pPr>
        <w:pStyle w:val="Body"/>
        <w:numPr>
          <w:ilvl w:val="0"/>
          <w:numId w:val="8"/>
        </w:numPr>
        <w:rPr>
          <w:i/>
          <w:i/>
        </w:rPr>
      </w:pPr>
      <w:r>
        <w:rPr>
          <w:i/>
        </w:rPr>
        <w:t>Counterparty Confirmations</w:t>
      </w:r>
    </w:p>
    <w:p>
      <w:pPr>
        <w:pStyle w:val="Body"/>
        <w:numPr>
          <w:ilvl w:val="0"/>
          <w:numId w:val="16"/>
        </w:numPr>
        <w:tabs>
          <w:tab w:val="left" w:pos="432" w:leader="none"/>
        </w:tabs>
        <w:ind w:hanging="360" w:start="432" w:end="0"/>
        <w:rPr/>
      </w:pPr>
      <w:r>
        <w:rPr/>
        <w:t>Currently ENA is the Confirming Party on all Transactions</w:t>
      </w:r>
    </w:p>
    <w:p>
      <w:pPr>
        <w:pStyle w:val="Body"/>
        <w:numPr>
          <w:ilvl w:val="0"/>
          <w:numId w:val="16"/>
        </w:numPr>
        <w:tabs>
          <w:tab w:val="left" w:pos="432" w:leader="none"/>
        </w:tabs>
        <w:ind w:hanging="360" w:start="432" w:end="0"/>
        <w:rPr/>
      </w:pPr>
      <w:r>
        <w:rPr/>
        <w:t>Discussions are underway on possibly executing certain Counterparties Confirmations.</w:t>
      </w:r>
    </w:p>
    <w:p>
      <w:pPr>
        <w:pStyle w:val="Body"/>
        <w:rPr/>
      </w:pPr>
      <w:r>
        <w:rPr/>
      </w:r>
    </w:p>
    <w:p>
      <w:pPr>
        <w:pStyle w:val="Body"/>
        <w:rPr>
          <w:i/>
          <w:i/>
        </w:rPr>
      </w:pPr>
      <w:r>
        <w:rPr>
          <w:i/>
        </w:rPr>
        <w:t>8.)  Follow-up on Unexecuted Confirmations</w:t>
      </w:r>
    </w:p>
    <w:p>
      <w:pPr>
        <w:pStyle w:val="Body"/>
        <w:numPr>
          <w:ilvl w:val="0"/>
          <w:numId w:val="11"/>
        </w:numPr>
        <w:tabs>
          <w:tab w:val="left" w:pos="432" w:leader="none"/>
        </w:tabs>
        <w:ind w:hanging="360" w:start="432" w:end="0"/>
        <w:rPr/>
      </w:pPr>
      <w:r>
        <w:rPr/>
        <w:t>Reports on unexecuted Paper &amp; Pulp/Weather transactions are run weekly out of TAGG.  Follow-up reports are generated and faxed or Emailed to the counterparty.  If there is no response from the counterparty, a follow-up call is made.  If there is still no response, the problem is escalated to the Trader.</w:t>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CopyList"/>
        <w:spacing w:before="0" w:after="0"/>
        <w:ind w:start="1224" w:end="0"/>
        <w:rPr/>
      </w:pPr>
      <w:r>
        <w:rPr/>
        <w:t xml:space="preserve">CC:  </w:t>
        <w:tab/>
        <w:t>Leslie Reeves</w:t>
      </w:r>
    </w:p>
    <w:p>
      <w:pPr>
        <w:pStyle w:val="CopyList"/>
        <w:spacing w:before="0" w:after="0"/>
        <w:ind w:start="1224" w:end="0"/>
        <w:rPr/>
      </w:pPr>
      <w:r>
        <w:rPr/>
        <w:tab/>
        <w:t>Melissa Murphy</w:t>
      </w:r>
    </w:p>
    <w:p>
      <w:pPr>
        <w:pStyle w:val="CopyList"/>
        <w:spacing w:before="0" w:after="0"/>
        <w:ind w:start="1224" w:end="0"/>
        <w:rPr/>
      </w:pPr>
      <w:r>
        <w:rPr/>
        <w:tab/>
        <w:t>Joe Hunter</w:t>
      </w:r>
    </w:p>
    <w:p>
      <w:pPr>
        <w:pStyle w:val="CopyList"/>
        <w:spacing w:before="0" w:after="0"/>
        <w:ind w:start="1224" w:end="0"/>
        <w:rPr/>
      </w:pPr>
      <w:r>
        <w:rPr/>
        <w:tab/>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432"/>
        </w:tabs>
        <w:ind w:start="432"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432"/>
        </w:tabs>
        <w:ind w:start="432" w:hanging="360"/>
      </w:pPr>
      <w:rPr/>
    </w:lvl>
  </w:abstractNum>
  <w:abstractNum w:abstractNumId="7">
    <w:lvl w:ilvl="0">
      <w:start w:val="4"/>
      <w:numFmt w:val="decimal"/>
      <w:lvlText w:val="%1.)"/>
      <w:lvlJc w:val="start"/>
      <w:pPr>
        <w:tabs>
          <w:tab w:val="num" w:pos="432"/>
        </w:tabs>
        <w:ind w:start="432" w:hanging="360"/>
      </w:pPr>
      <w:rPr/>
    </w:lvl>
  </w:abstractNum>
  <w:abstractNum w:abstractNumId="8">
    <w:lvl w:ilvl="0">
      <w:start w:val="7"/>
      <w:numFmt w:val="decimal"/>
      <w:lvlText w:val="%1.)"/>
      <w:lvlJc w:val="start"/>
      <w:pPr>
        <w:tabs>
          <w:tab w:val="num" w:pos="432"/>
        </w:tabs>
        <w:ind w:start="432" w:hanging="36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4"/>
      <w:numFmt w:val="decimal"/>
      <w:lvlText w:val="%1.)"/>
      <w:lvlJc w:val="start"/>
      <w:pPr>
        <w:tabs>
          <w:tab w:val="num" w:pos="432"/>
        </w:tabs>
        <w:ind w:start="432" w:hanging="360"/>
      </w:pPr>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2001-02-09T20:33:00Z</dcterms:created>
  <dc:creator>ktherio</dc:creator>
  <dc:description/>
  <dc:language>en-CA</dc:language>
  <cp:lastModifiedBy>lreeves</cp:lastModifiedBy>
  <cp:lastPrinted>2001-02-09T11:54:00Z</cp:lastPrinted>
  <dcterms:modified xsi:type="dcterms:W3CDTF">2001-02-09T20:33:00Z</dcterms:modified>
  <cp:revision>2</cp:revision>
  <dc:subject/>
  <dc:title>Better, Faster, Simpler Memo </dc:title>
</cp:coreProperties>
</file>