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FOR IMMEDIATE RELEASE</w:t>
        <w:tab/>
        <w:tab/>
        <w:tab/>
        <w:t>CONTACT:</w:t>
        <w:tab/>
        <w:t>James Fisfis</w:t>
      </w:r>
    </w:p>
    <w:p>
      <w:pPr>
        <w:pStyle w:val="Normal"/>
        <w:rPr>
          <w:b/>
        </w:rPr>
      </w:pPr>
      <w:r>
        <w:rPr/>
        <w:t>March 5, 2001</w:t>
        <w:tab/>
        <w:tab/>
        <w:tab/>
        <w:tab/>
        <w:tab/>
        <w:tab/>
        <w:tab/>
        <w:tab/>
        <w:t>(916) 319-2071</w:t>
      </w:r>
    </w:p>
    <w:p>
      <w:pPr>
        <w:pStyle w:val="Normal"/>
        <w:rPr>
          <w:b/>
        </w:rPr>
      </w:pPr>
      <w:r>
        <w:rPr>
          <w:b/>
        </w:rPr>
      </w:r>
    </w:p>
    <w:p>
      <w:pPr>
        <w:pStyle w:val="Heading2"/>
        <w:ind w:hanging="0" w:start="0"/>
        <w:rPr/>
      </w:pPr>
      <w:r>
        <w:rPr/>
        <w:t>GOP Moves Natural Gas to Front Burner</w:t>
      </w:r>
    </w:p>
    <w:p>
      <w:pPr>
        <w:pStyle w:val="Normal"/>
        <w:rPr>
          <w:i/>
          <w:i/>
        </w:rPr>
      </w:pPr>
      <w:r>
        <w:rPr>
          <w:i/>
        </w:rPr>
        <w:t>Assembly Republicans join together once again to request Davis to call special session.</w:t>
      </w:r>
    </w:p>
    <w:p>
      <w:pPr>
        <w:pStyle w:val="Normal"/>
        <w:rPr>
          <w:b/>
          <w:i/>
          <w:i/>
        </w:rPr>
      </w:pPr>
      <w:r>
        <w:rPr>
          <w:b/>
          <w:i/>
        </w:rPr>
      </w:r>
    </w:p>
    <w:p>
      <w:pPr>
        <w:pStyle w:val="Normal"/>
        <w:rPr/>
      </w:pPr>
      <w:r>
        <w:rPr/>
        <w:t>(SACRAMENTO) – Assembly Republicans united Monday in asking Governor Gray Davis to call a special session of the California legislature to deal with skyrocketing natural gas prices.</w:t>
      </w:r>
    </w:p>
    <w:p>
      <w:pPr>
        <w:pStyle w:val="Normal"/>
        <w:rPr/>
      </w:pPr>
      <w:r>
        <w:rPr/>
      </w:r>
    </w:p>
    <w:p>
      <w:pPr>
        <w:pStyle w:val="Normal"/>
        <w:rPr/>
      </w:pPr>
      <w:r>
        <w:rPr/>
        <w:t>“</w:t>
      </w:r>
      <w:r>
        <w:rPr/>
        <w:t>Families and businesses are reeling every month from extraordinary gas prices.  Pardon the expression, but the natural gas crisis no longer belongs on California’s back burner,” said Assembly Republican leader Bill Campbell (R – Villa Park).</w:t>
      </w:r>
    </w:p>
    <w:p>
      <w:pPr>
        <w:pStyle w:val="Normal"/>
        <w:rPr/>
      </w:pPr>
      <w:r>
        <w:rPr/>
      </w:r>
    </w:p>
    <w:p>
      <w:pPr>
        <w:pStyle w:val="Normal"/>
        <w:rPr/>
      </w:pPr>
      <w:r>
        <w:rPr/>
        <w:t>Assembly Republicans unanimously signed a letter to Governor Gray Davis asking for him to convene a special session of the legislature to deal with California’s skyrocketing natural gas bills.  Republicans delivered the letter to Davis this morning.</w:t>
      </w:r>
    </w:p>
    <w:p>
      <w:pPr>
        <w:pStyle w:val="Normal"/>
        <w:rPr/>
      </w:pPr>
      <w:r>
        <w:rPr/>
      </w:r>
    </w:p>
    <w:p>
      <w:pPr>
        <w:pStyle w:val="Normal"/>
        <w:rPr/>
      </w:pPr>
      <w:r>
        <w:rPr/>
        <w:t>“</w:t>
      </w:r>
      <w:r>
        <w:rPr/>
        <w:t>A special session is both a symbolic and a practical necessity.  It tells Californians that we care about their skyrocketing gas bills.  It tells businesses everywhere that California is going to provide for its future energy needs,” said Campbell.  “Practically speaking, a special session also allow us to pass legislation which can take effect immediately.”</w:t>
      </w:r>
    </w:p>
    <w:p>
      <w:pPr>
        <w:pStyle w:val="Normal"/>
        <w:rPr/>
      </w:pPr>
      <w:r>
        <w:rPr/>
      </w:r>
    </w:p>
    <w:p>
      <w:pPr>
        <w:pStyle w:val="Normal"/>
        <w:rPr/>
      </w:pPr>
      <w:r>
        <w:rPr/>
        <w:t>Republicans believe the electricity and natural gas crises are inextricably linked.</w:t>
      </w:r>
    </w:p>
    <w:p>
      <w:pPr>
        <w:pStyle w:val="Normal"/>
        <w:rPr/>
      </w:pPr>
      <w:r>
        <w:rPr/>
      </w:r>
    </w:p>
    <w:p>
      <w:pPr>
        <w:pStyle w:val="Normal"/>
        <w:rPr/>
      </w:pPr>
      <w:r>
        <w:rPr/>
        <w:t>“</w:t>
      </w:r>
      <w:r>
        <w:rPr/>
        <w:t>California’s natural gas crisis is completely intertwined with its electricity crisis,” said Campbell.  “Any plan to deal with our electricity crisis must have a natural gas component or Californians are going to pay unacceptably high prices for both.”</w:t>
      </w:r>
    </w:p>
    <w:p>
      <w:pPr>
        <w:pStyle w:val="Normal"/>
        <w:rPr/>
      </w:pPr>
      <w:r>
        <w:rPr/>
      </w:r>
    </w:p>
    <w:p>
      <w:pPr>
        <w:pStyle w:val="Normal"/>
        <w:rPr/>
      </w:pPr>
      <w:r>
        <w:rPr/>
        <w:t>Assembly Republicans believe the natural gas crisis has many fronts, all of which could be addressed comprehensively by a special session.</w:t>
      </w:r>
    </w:p>
    <w:p>
      <w:pPr>
        <w:pStyle w:val="Normal"/>
        <w:rPr/>
      </w:pPr>
      <w:r>
        <w:rPr/>
      </w:r>
    </w:p>
    <w:p>
      <w:pPr>
        <w:pStyle w:val="Normal"/>
        <w:rPr/>
      </w:pPr>
      <w:r>
        <w:rPr/>
        <w:t>“</w:t>
      </w:r>
      <w:r>
        <w:rPr/>
        <w:t>Natural gas issues include pipeline capacity, storage, exploration, alternative fuels and conservation,” said Campbell.  “A special session lets us put together a comprehensive solution.”</w:t>
      </w:r>
    </w:p>
    <w:p>
      <w:pPr>
        <w:pStyle w:val="Normal"/>
        <w:rPr/>
      </w:pPr>
      <w:r>
        <w:rPr/>
      </w:r>
    </w:p>
    <w:p>
      <w:pPr>
        <w:pStyle w:val="Normal"/>
        <w:rPr/>
      </w:pPr>
      <w:r>
        <w:rPr/>
        <w:t>“</w:t>
      </w:r>
      <w:r>
        <w:rPr/>
        <w:t>The private sector has the expertise and the capital to deal with these issues if government would just get out of the way.  Republicans believe that a legislative solution to the natural gas crisis should leave the resources and primary decision-making to the private sector,” said Campbell.</w:t>
      </w:r>
    </w:p>
    <w:p>
      <w:pPr>
        <w:pStyle w:val="Normal"/>
        <w:rPr/>
      </w:pPr>
      <w:r>
        <w:rPr/>
      </w:r>
    </w:p>
    <w:p>
      <w:pPr>
        <w:pStyle w:val="Normal"/>
        <w:jc w:val="center"/>
        <w:rPr/>
      </w:pPr>
      <w:r>
        <w:rPr/>
        <w:t># # #</w:t>
      </w:r>
    </w:p>
    <w:sectPr>
      <w:type w:val="nextPage"/>
      <w:pgSz w:w="12240" w:h="15840"/>
      <w:pgMar w:left="1800" w:right="1800" w:gutter="0" w:header="0" w:top="405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smallCaps/>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Baugh press release</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2001-03-02T18:10:00Z</dcterms:created>
  <dc:creator>James N. Fisfis</dc:creator>
  <dc:description/>
  <dc:language>en-CA</dc:language>
  <cp:lastModifiedBy>James N. Fisfis</cp:lastModifiedBy>
  <cp:lastPrinted>2001-03-04T14:50:00Z</cp:lastPrinted>
  <dcterms:modified xsi:type="dcterms:W3CDTF">2001-03-04T20:20:00Z</dcterms:modified>
  <cp:revision>2</cp:revision>
  <dc:subject/>
  <dc:title>FOR IMMEDIATE RELEASE</dc:title>
</cp:coreProperties>
</file>