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</w:rPr>
      </w:pPr>
      <w:r>
        <w:rPr>
          <w:b/>
          <w:sz w:val="28"/>
        </w:rPr>
        <w:t>Phillip M. Love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4435 Sterling Wood Way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Houston, Texas  77059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281-486-7026</w:t>
      </w:r>
    </w:p>
    <w:p>
      <w:pPr>
        <w:pStyle w:val="Normal"/>
        <w:jc w:val="center"/>
        <w:rPr>
          <w:sz w:val="16"/>
        </w:rPr>
      </w:pPr>
      <w:r>
        <w:rPr>
          <w:sz w:val="16"/>
        </w:rPr>
      </w:r>
    </w:p>
    <w:p>
      <w:pPr>
        <w:pStyle w:val="Normal"/>
        <w:jc w:val="center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sz w:val="28"/>
        </w:rPr>
      </w:pPr>
      <w:r>
        <w:rPr>
          <w:b/>
          <w:sz w:val="24"/>
        </w:rPr>
        <w:t>EDUCATION:</w:t>
      </w:r>
    </w:p>
    <w:p>
      <w:pPr>
        <w:pStyle w:val="Normal"/>
        <w:rPr/>
      </w:pPr>
      <w:r>
        <w:rPr>
          <w:b/>
        </w:rPr>
        <w:t>University of Houston - Clear Lake</w:t>
      </w:r>
      <w:r>
        <w:rPr/>
        <w:t>, Houston, Texas</w:t>
      </w:r>
    </w:p>
    <w:p>
      <w:pPr>
        <w:pStyle w:val="Normal"/>
        <w:rPr/>
      </w:pPr>
      <w:r>
        <w:rPr/>
        <w:t>Master of Business Administration, December 1996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Heading1"/>
        <w:ind w:hanging="0" w:start="0"/>
        <w:rPr/>
      </w:pPr>
      <w:r>
        <w:rPr/>
        <w:t xml:space="preserve">Auburn University </w:t>
      </w:r>
      <w:r>
        <w:rPr>
          <w:b w:val="false"/>
          <w:bCs/>
        </w:rPr>
        <w:t>, Auburn, Alabama</w:t>
      </w:r>
    </w:p>
    <w:p>
      <w:pPr>
        <w:pStyle w:val="Normal"/>
        <w:rPr/>
      </w:pPr>
      <w:r>
        <w:rPr/>
        <w:t>BS, Accounting, December 1993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sz w:val="28"/>
        </w:rPr>
      </w:pPr>
      <w:r>
        <w:rPr>
          <w:b/>
          <w:sz w:val="24"/>
        </w:rPr>
        <w:t>EXPERIENCE:</w:t>
      </w:r>
    </w:p>
    <w:p>
      <w:pPr>
        <w:pStyle w:val="Normal"/>
        <w:rPr/>
      </w:pPr>
      <w:r>
        <w:rPr>
          <w:b/>
        </w:rPr>
        <w:t>Enron Net Works</w:t>
      </w:r>
      <w:r>
        <w:rPr>
          <w:b/>
          <w:sz w:val="24"/>
        </w:rPr>
        <w:t>,</w:t>
      </w:r>
      <w:r>
        <w:rPr>
          <w:b/>
          <w:sz w:val="28"/>
        </w:rPr>
        <w:t xml:space="preserve"> </w:t>
      </w:r>
      <w:r>
        <w:rPr/>
        <w:t>Houston, Texas</w:t>
      </w:r>
    </w:p>
    <w:p>
      <w:pPr>
        <w:pStyle w:val="Normal"/>
        <w:rPr/>
      </w:pPr>
      <w:r>
        <w:rPr/>
        <w:t xml:space="preserve">Manager – Risk Management, </w:t>
      </w:r>
      <w:r>
        <w:rPr>
          <w:i/>
          <w:iCs/>
        </w:rPr>
        <w:t>March 2000  – Present</w:t>
      </w:r>
    </w:p>
    <w:p>
      <w:pPr>
        <w:pStyle w:val="Normal"/>
        <w:numPr>
          <w:ilvl w:val="0"/>
          <w:numId w:val="3"/>
        </w:numPr>
        <w:rPr/>
      </w:pPr>
      <w:r>
        <w:rPr/>
        <w:t>Supervise risk management function in natural gas trading for the Eastern region of North America</w:t>
      </w:r>
    </w:p>
    <w:p>
      <w:pPr>
        <w:pStyle w:val="Normal"/>
        <w:numPr>
          <w:ilvl w:val="0"/>
          <w:numId w:val="3"/>
        </w:numPr>
        <w:rPr/>
      </w:pPr>
      <w:r>
        <w:rPr/>
        <w:t>Work with structuring department on the development of asset management and long term deals</w:t>
      </w:r>
    </w:p>
    <w:p>
      <w:pPr>
        <w:pStyle w:val="Normal"/>
        <w:numPr>
          <w:ilvl w:val="0"/>
          <w:numId w:val="3"/>
        </w:numPr>
        <w:rPr/>
      </w:pPr>
      <w:r>
        <w:rPr/>
        <w:t>Analyze outstanding variances between income statement and general ledger</w:t>
      </w:r>
    </w:p>
    <w:p>
      <w:pPr>
        <w:pStyle w:val="Normal"/>
        <w:numPr>
          <w:ilvl w:val="0"/>
          <w:numId w:val="3"/>
        </w:numPr>
        <w:rPr/>
      </w:pPr>
      <w:r>
        <w:rPr/>
        <w:t>Assist the head trader of the Eastern region with ad-hoc queries and explanation of positions</w:t>
      </w:r>
    </w:p>
    <w:p>
      <w:pPr>
        <w:pStyle w:val="Normal"/>
        <w:numPr>
          <w:ilvl w:val="0"/>
          <w:numId w:val="3"/>
        </w:numPr>
        <w:rPr/>
      </w:pPr>
      <w:r>
        <w:rPr/>
        <w:t>Responsible for accurate reporting of P&amp;L and positions for trading activities in the Eastern region</w:t>
      </w:r>
    </w:p>
    <w:p>
      <w:pPr>
        <w:pStyle w:val="Normal"/>
        <w:numPr>
          <w:ilvl w:val="0"/>
          <w:numId w:val="3"/>
        </w:numPr>
        <w:rPr/>
      </w:pPr>
      <w:r>
        <w:rPr/>
        <w:t>Assisted in the development of website that provided more timely information to traders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Enron Capital and Trade Resources</w:t>
      </w:r>
      <w:r>
        <w:rPr>
          <w:b/>
          <w:sz w:val="24"/>
        </w:rPr>
        <w:t>,</w:t>
      </w:r>
      <w:r>
        <w:rPr>
          <w:b/>
          <w:sz w:val="28"/>
        </w:rPr>
        <w:t xml:space="preserve"> </w:t>
      </w:r>
      <w:r>
        <w:rPr/>
        <w:t>Houston, Texas</w:t>
      </w:r>
    </w:p>
    <w:p>
      <w:pPr>
        <w:pStyle w:val="Normal"/>
        <w:rPr>
          <w:iCs/>
        </w:rPr>
      </w:pPr>
      <w:r>
        <w:rPr/>
        <w:t xml:space="preserve">Senior Specialist – Risk Management/Operational Analysis, </w:t>
      </w:r>
      <w:r>
        <w:rPr>
          <w:i/>
        </w:rPr>
        <w:t>December 1998 – March 2000</w:t>
      </w:r>
    </w:p>
    <w:p>
      <w:pPr>
        <w:pStyle w:val="Normal"/>
        <w:numPr>
          <w:ilvl w:val="0"/>
          <w:numId w:val="4"/>
        </w:numPr>
        <w:rPr>
          <w:bCs/>
        </w:rPr>
      </w:pPr>
      <w:r>
        <w:rPr>
          <w:bCs/>
        </w:rPr>
        <w:t>Worked with several regions to identify variances between estimated income and realized income</w:t>
      </w:r>
    </w:p>
    <w:p>
      <w:pPr>
        <w:pStyle w:val="Normal"/>
        <w:numPr>
          <w:ilvl w:val="0"/>
          <w:numId w:val="4"/>
        </w:numPr>
        <w:rPr>
          <w:bCs/>
        </w:rPr>
      </w:pPr>
      <w:r>
        <w:rPr>
          <w:bCs/>
        </w:rPr>
        <w:t>Developed forms and procedures to assist in the analysis of variances</w:t>
      </w:r>
    </w:p>
    <w:p>
      <w:pPr>
        <w:pStyle w:val="Normal"/>
        <w:numPr>
          <w:ilvl w:val="0"/>
          <w:numId w:val="4"/>
        </w:numPr>
        <w:rPr>
          <w:bCs/>
        </w:rPr>
      </w:pPr>
      <w:r>
        <w:rPr>
          <w:bCs/>
        </w:rPr>
        <w:t>Assisted with the development of database used to hold historic and current data</w:t>
      </w:r>
    </w:p>
    <w:p>
      <w:pPr>
        <w:pStyle w:val="Normal"/>
        <w:numPr>
          <w:ilvl w:val="0"/>
          <w:numId w:val="4"/>
        </w:numPr>
        <w:rPr>
          <w:bCs/>
        </w:rPr>
      </w:pPr>
      <w:r>
        <w:rPr>
          <w:bCs/>
        </w:rPr>
        <w:t>Explained income adjustments to desk director for several natural gas trading regions</w:t>
      </w:r>
    </w:p>
    <w:p>
      <w:pPr>
        <w:pStyle w:val="Normal"/>
        <w:numPr>
          <w:ilvl w:val="0"/>
          <w:numId w:val="4"/>
        </w:numPr>
        <w:rPr>
          <w:bCs/>
        </w:rPr>
      </w:pPr>
      <w:r>
        <w:rPr>
          <w:bCs/>
        </w:rPr>
        <w:t>Served as liaison between risk management, trading, accounting, volume management and settlements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exact" w:line="240"/>
        <w:rPr/>
      </w:pPr>
      <w:r>
        <w:rPr>
          <w:b/>
        </w:rPr>
        <w:t>Enron Capital and Trade Resources</w:t>
      </w:r>
      <w:r>
        <w:rPr>
          <w:b/>
          <w:sz w:val="24"/>
        </w:rPr>
        <w:t>,</w:t>
      </w:r>
      <w:r>
        <w:rPr>
          <w:b/>
          <w:sz w:val="28"/>
        </w:rPr>
        <w:t xml:space="preserve"> </w:t>
      </w:r>
      <w:r>
        <w:rPr/>
        <w:t>Houston, Texas</w:t>
      </w:r>
    </w:p>
    <w:p>
      <w:pPr>
        <w:pStyle w:val="Normal"/>
        <w:spacing w:lineRule="exact" w:line="240"/>
        <w:rPr/>
      </w:pPr>
      <w:r>
        <w:rPr/>
        <w:t xml:space="preserve">Specialist – Client Services, </w:t>
      </w:r>
      <w:r>
        <w:rPr>
          <w:i/>
          <w:iCs/>
        </w:rPr>
        <w:t>February 1998 –December 1998</w:t>
      </w:r>
    </w:p>
    <w:p>
      <w:pPr>
        <w:pStyle w:val="Normal"/>
        <w:numPr>
          <w:ilvl w:val="0"/>
          <w:numId w:val="6"/>
        </w:numPr>
        <w:spacing w:lineRule="exact" w:line="240"/>
        <w:rPr/>
      </w:pPr>
      <w:r>
        <w:rPr/>
        <w:t>Interacted with customers on a daily basis</w:t>
      </w:r>
    </w:p>
    <w:p>
      <w:pPr>
        <w:pStyle w:val="Normal"/>
        <w:numPr>
          <w:ilvl w:val="0"/>
          <w:numId w:val="6"/>
        </w:numPr>
        <w:spacing w:lineRule="exact" w:line="240"/>
        <w:rPr/>
      </w:pPr>
      <w:r>
        <w:rPr/>
        <w:t>Reconciled and collected on delinquent and terminated accounts</w:t>
      </w:r>
    </w:p>
    <w:p>
      <w:pPr>
        <w:pStyle w:val="Normal"/>
        <w:numPr>
          <w:ilvl w:val="0"/>
          <w:numId w:val="6"/>
        </w:numPr>
        <w:spacing w:lineRule="exact" w:line="240"/>
        <w:rPr/>
      </w:pPr>
      <w:r>
        <w:rPr/>
        <w:t>Accounted for natural gas sales invoicing and collection</w:t>
      </w:r>
    </w:p>
    <w:p>
      <w:pPr>
        <w:pStyle w:val="Normal"/>
        <w:numPr>
          <w:ilvl w:val="0"/>
          <w:numId w:val="6"/>
        </w:numPr>
        <w:spacing w:lineRule="exact" w:line="240"/>
        <w:rPr/>
      </w:pPr>
      <w:r>
        <w:rPr/>
        <w:t>Reconciled customer invoices and make payments accordingly</w:t>
      </w:r>
    </w:p>
    <w:p>
      <w:pPr>
        <w:pStyle w:val="Normal"/>
        <w:numPr>
          <w:ilvl w:val="0"/>
          <w:numId w:val="6"/>
        </w:numPr>
        <w:spacing w:lineRule="exact" w:line="240"/>
        <w:rPr/>
      </w:pPr>
      <w:r>
        <w:rPr/>
        <w:t>Participated in monthly operational analysis</w:t>
      </w:r>
    </w:p>
    <w:p>
      <w:pPr>
        <w:pStyle w:val="Normal"/>
        <w:rPr/>
      </w:pPr>
      <w:r>
        <w:rPr/>
      </w:r>
    </w:p>
    <w:p>
      <w:pPr>
        <w:pStyle w:val="Normal"/>
        <w:spacing w:lineRule="exact" w:line="240"/>
        <w:rPr/>
      </w:pPr>
      <w:r>
        <w:rPr>
          <w:b/>
        </w:rPr>
        <w:t>Family Healthcare Centers, Inc.,</w:t>
      </w:r>
      <w:r>
        <w:rPr>
          <w:b/>
          <w:sz w:val="24"/>
        </w:rPr>
        <w:t xml:space="preserve"> </w:t>
      </w:r>
      <w:r>
        <w:rPr/>
        <w:t>Galveston, Texas</w:t>
      </w:r>
    </w:p>
    <w:p>
      <w:pPr>
        <w:pStyle w:val="Normal"/>
        <w:spacing w:lineRule="exact" w:line="240"/>
        <w:rPr/>
      </w:pPr>
      <w:r>
        <w:rPr/>
        <w:t>(a 5.01(a) corporation owned by the University of Texas Medical Branch at Galveston)</w:t>
      </w:r>
    </w:p>
    <w:p>
      <w:pPr>
        <w:pStyle w:val="Normal"/>
        <w:spacing w:lineRule="exact" w:line="240"/>
        <w:rPr/>
      </w:pPr>
      <w:r>
        <w:rPr/>
        <w:t xml:space="preserve">Assistant Treasurer, </w:t>
      </w:r>
      <w:r>
        <w:rPr>
          <w:i/>
          <w:iCs/>
        </w:rPr>
        <w:t>August 1996 – February 1998</w:t>
      </w:r>
    </w:p>
    <w:p>
      <w:pPr>
        <w:pStyle w:val="Normal"/>
        <w:numPr>
          <w:ilvl w:val="0"/>
          <w:numId w:val="6"/>
        </w:numPr>
        <w:spacing w:lineRule="exact" w:line="240"/>
        <w:rPr/>
      </w:pPr>
      <w:r>
        <w:rPr/>
        <w:t xml:space="preserve">Handled corporate risk management functions </w:t>
      </w:r>
    </w:p>
    <w:p>
      <w:pPr>
        <w:pStyle w:val="Normal"/>
        <w:numPr>
          <w:ilvl w:val="0"/>
          <w:numId w:val="6"/>
        </w:numPr>
        <w:spacing w:lineRule="exact" w:line="240"/>
        <w:rPr/>
      </w:pPr>
      <w:r>
        <w:rPr/>
        <w:t>Monitored and verified investment of corporate funds</w:t>
      </w:r>
    </w:p>
    <w:p>
      <w:pPr>
        <w:pStyle w:val="Normal"/>
        <w:numPr>
          <w:ilvl w:val="0"/>
          <w:numId w:val="6"/>
        </w:numPr>
        <w:spacing w:lineRule="exact" w:line="240"/>
        <w:rPr/>
      </w:pPr>
      <w:r>
        <w:rPr/>
        <w:t>Assisted in acquisition and modification of properties</w:t>
      </w:r>
    </w:p>
    <w:p>
      <w:pPr>
        <w:pStyle w:val="Normal"/>
        <w:numPr>
          <w:ilvl w:val="0"/>
          <w:numId w:val="6"/>
        </w:numPr>
        <w:spacing w:lineRule="exact" w:line="240"/>
        <w:rPr/>
      </w:pPr>
      <w:r>
        <w:rPr/>
        <w:t>Billed and reconciled property rental income</w:t>
      </w:r>
    </w:p>
    <w:p>
      <w:pPr>
        <w:pStyle w:val="Normal"/>
        <w:numPr>
          <w:ilvl w:val="0"/>
          <w:numId w:val="6"/>
        </w:numPr>
        <w:spacing w:lineRule="exact" w:line="240"/>
        <w:rPr/>
      </w:pPr>
      <w:r>
        <w:rPr/>
        <w:t>Assisted with business plan development</w:t>
      </w:r>
    </w:p>
    <w:p>
      <w:pPr>
        <w:pStyle w:val="Normal"/>
        <w:numPr>
          <w:ilvl w:val="0"/>
          <w:numId w:val="6"/>
        </w:numPr>
        <w:spacing w:lineRule="exact" w:line="240"/>
        <w:rPr/>
      </w:pPr>
      <w:r>
        <w:rPr/>
        <w:t>Assisted with technology transfer plan developments</w:t>
      </w:r>
    </w:p>
    <w:p>
      <w:pPr>
        <w:pStyle w:val="Normal"/>
        <w:spacing w:lineRule="exact" w:line="240"/>
        <w:rPr/>
      </w:pPr>
      <w:r>
        <w:rPr/>
      </w:r>
    </w:p>
    <w:p>
      <w:pPr>
        <w:pStyle w:val="Heading1"/>
        <w:spacing w:lineRule="exact" w:line="240"/>
        <w:ind w:hanging="0" w:start="0"/>
        <w:rPr>
          <w:sz w:val="24"/>
        </w:rPr>
      </w:pPr>
      <w:r>
        <w:rPr/>
        <w:t>University of Texas Medical Branch at Galveston,</w:t>
      </w:r>
      <w:r>
        <w:rPr>
          <w:sz w:val="24"/>
        </w:rPr>
        <w:t xml:space="preserve"> </w:t>
      </w:r>
      <w:r>
        <w:rPr>
          <w:b w:val="false"/>
        </w:rPr>
        <w:t>Galveston, Texas</w:t>
      </w:r>
    </w:p>
    <w:p>
      <w:pPr>
        <w:pStyle w:val="Normal"/>
        <w:spacing w:lineRule="exact" w:line="240"/>
        <w:rPr/>
      </w:pPr>
      <w:r>
        <w:rPr/>
        <w:t xml:space="preserve">Research Financial Coordinator, </w:t>
      </w:r>
      <w:r>
        <w:rPr>
          <w:i/>
        </w:rPr>
        <w:t>January 1996 – August 1996</w:t>
      </w:r>
    </w:p>
    <w:p>
      <w:pPr>
        <w:pStyle w:val="Normal"/>
        <w:numPr>
          <w:ilvl w:val="0"/>
          <w:numId w:val="6"/>
        </w:numPr>
        <w:spacing w:lineRule="exact" w:line="240"/>
        <w:rPr/>
      </w:pPr>
      <w:r>
        <w:rPr/>
        <w:t>Assisted in the development and submission of research grants</w:t>
      </w:r>
    </w:p>
    <w:p>
      <w:pPr>
        <w:pStyle w:val="Normal"/>
        <w:numPr>
          <w:ilvl w:val="0"/>
          <w:numId w:val="6"/>
        </w:numPr>
        <w:spacing w:lineRule="exact" w:line="240"/>
        <w:rPr/>
      </w:pPr>
      <w:r>
        <w:rPr/>
        <w:t>Monitored grant expenditures</w:t>
      </w:r>
    </w:p>
    <w:p>
      <w:pPr>
        <w:pStyle w:val="Normal"/>
        <w:numPr>
          <w:ilvl w:val="0"/>
          <w:numId w:val="6"/>
        </w:numPr>
        <w:spacing w:lineRule="exact" w:line="240"/>
        <w:rPr/>
      </w:pPr>
      <w:r>
        <w:rPr/>
        <w:t>Prepared financial reports to federal and private grant agencies</w:t>
      </w:r>
    </w:p>
    <w:p>
      <w:pPr>
        <w:pStyle w:val="Normal"/>
        <w:numPr>
          <w:ilvl w:val="0"/>
          <w:numId w:val="6"/>
        </w:numPr>
        <w:spacing w:lineRule="exact" w:line="240"/>
        <w:rPr/>
      </w:pPr>
      <w:r>
        <w:rPr/>
        <w:t>Participated on the education and training  and policy and procedures teams</w:t>
      </w:r>
    </w:p>
    <w:p>
      <w:pPr>
        <w:pStyle w:val="Normal"/>
        <w:numPr>
          <w:ilvl w:val="0"/>
          <w:numId w:val="6"/>
        </w:numPr>
        <w:spacing w:lineRule="exact" w:line="240"/>
        <w:rPr/>
      </w:pPr>
      <w:r>
        <w:rPr/>
        <w:t>Reconciled terminated and delinquent accounts</w:t>
      </w:r>
      <w:r>
        <w:br w:type="page"/>
      </w:r>
    </w:p>
    <w:p>
      <w:pPr>
        <w:pStyle w:val="Normal"/>
        <w:jc w:val="end"/>
        <w:rPr/>
      </w:pPr>
      <w:r>
        <w:rPr/>
        <w:t>Phillip M. Love</w:t>
      </w:r>
    </w:p>
    <w:p>
      <w:pPr>
        <w:pStyle w:val="Normal"/>
        <w:jc w:val="end"/>
        <w:rPr/>
      </w:pPr>
      <w:r>
        <w:rPr/>
        <w:t>Page 2</w:t>
      </w:r>
    </w:p>
    <w:p>
      <w:pPr>
        <w:pStyle w:val="Normal"/>
        <w:jc w:val="end"/>
        <w:rPr/>
      </w:pPr>
      <w:r>
        <w:rPr/>
      </w:r>
    </w:p>
    <w:p>
      <w:pPr>
        <w:pStyle w:val="Normal"/>
        <w:jc w:val="end"/>
        <w:rPr/>
      </w:pPr>
      <w:r>
        <w:rPr/>
      </w:r>
    </w:p>
    <w:p>
      <w:pPr>
        <w:pStyle w:val="Normal"/>
        <w:spacing w:lineRule="exact" w:line="240"/>
        <w:rPr/>
      </w:pPr>
      <w:r>
        <w:rPr>
          <w:b/>
        </w:rPr>
        <w:t>KPMG Peat Marwick,</w:t>
      </w:r>
      <w:r>
        <w:rPr>
          <w:b/>
          <w:sz w:val="24"/>
        </w:rPr>
        <w:t xml:space="preserve"> </w:t>
      </w:r>
      <w:r>
        <w:rPr/>
        <w:t xml:space="preserve">Washington D.C. </w:t>
      </w:r>
    </w:p>
    <w:p>
      <w:pPr>
        <w:pStyle w:val="Normal"/>
        <w:spacing w:lineRule="exact" w:line="240"/>
        <w:rPr/>
      </w:pPr>
      <w:r>
        <w:rPr/>
        <w:t xml:space="preserve">Management Analyst, </w:t>
      </w:r>
      <w:r>
        <w:rPr>
          <w:i/>
          <w:iCs/>
        </w:rPr>
        <w:t>January 1995 – December 1995</w:t>
      </w:r>
    </w:p>
    <w:p>
      <w:pPr>
        <w:pStyle w:val="Normal"/>
        <w:numPr>
          <w:ilvl w:val="0"/>
          <w:numId w:val="6"/>
        </w:numPr>
        <w:spacing w:lineRule="exact" w:line="240"/>
        <w:rPr/>
      </w:pPr>
      <w:r>
        <w:rPr/>
        <w:t>Worked on site at client in Galveston, Texas</w:t>
      </w:r>
    </w:p>
    <w:p>
      <w:pPr>
        <w:pStyle w:val="Normal"/>
        <w:numPr>
          <w:ilvl w:val="0"/>
          <w:numId w:val="6"/>
        </w:numPr>
        <w:spacing w:lineRule="exact" w:line="240"/>
        <w:rPr/>
      </w:pPr>
      <w:r>
        <w:rPr/>
        <w:t>Prepared work papers for client site</w:t>
      </w:r>
    </w:p>
    <w:p>
      <w:pPr>
        <w:pStyle w:val="Normal"/>
        <w:numPr>
          <w:ilvl w:val="0"/>
          <w:numId w:val="6"/>
        </w:numPr>
        <w:spacing w:lineRule="exact" w:line="240"/>
        <w:rPr/>
      </w:pPr>
      <w:r>
        <w:rPr/>
        <w:t>Assisted in the implementation of new grant monitoring and tracking system at client site</w:t>
      </w:r>
    </w:p>
    <w:p>
      <w:pPr>
        <w:pStyle w:val="Normal"/>
        <w:numPr>
          <w:ilvl w:val="0"/>
          <w:numId w:val="6"/>
        </w:numPr>
        <w:spacing w:lineRule="exact" w:line="240"/>
        <w:rPr/>
      </w:pPr>
      <w:r>
        <w:rPr/>
        <w:t>Prepared and reconciled financial reports for federal and private granting agencies</w:t>
      </w:r>
    </w:p>
    <w:p>
      <w:pPr>
        <w:pStyle w:val="Normal"/>
        <w:numPr>
          <w:ilvl w:val="0"/>
          <w:numId w:val="6"/>
        </w:numPr>
        <w:spacing w:lineRule="exact" w:line="240"/>
        <w:rPr>
          <w:sz w:val="24"/>
        </w:rPr>
      </w:pPr>
      <w:r>
        <w:rPr/>
        <w:t>Assisted in proposal development and preparation for potential clients</w:t>
      </w:r>
    </w:p>
    <w:p>
      <w:pPr>
        <w:pStyle w:val="Normal"/>
        <w:numPr>
          <w:ilvl w:val="0"/>
          <w:numId w:val="5"/>
        </w:numPr>
        <w:spacing w:lineRule="exact" w:line="240"/>
        <w:rPr>
          <w:sz w:val="24"/>
        </w:rPr>
      </w:pPr>
      <w:r>
        <w:rPr/>
        <w:t>Chosen for an internship/training assignment at the University of Arizona in Tucson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spacing w:lineRule="exact" w:line="240"/>
        <w:rPr/>
      </w:pPr>
      <w:r>
        <w:rPr>
          <w:b/>
        </w:rPr>
        <w:t xml:space="preserve">University of Texas Medical Branch at Galveston, </w:t>
      </w:r>
      <w:r>
        <w:rPr/>
        <w:t>Galveston, Texas</w:t>
      </w:r>
    </w:p>
    <w:p>
      <w:pPr>
        <w:pStyle w:val="Normal"/>
        <w:spacing w:lineRule="exact" w:line="240"/>
        <w:rPr/>
      </w:pPr>
      <w:r>
        <w:rPr/>
        <w:t xml:space="preserve">Research Administration Transition Team, </w:t>
      </w:r>
      <w:r>
        <w:rPr>
          <w:i/>
          <w:iCs/>
        </w:rPr>
        <w:t>January 1994 – December 1994</w:t>
      </w:r>
    </w:p>
    <w:p>
      <w:pPr>
        <w:pStyle w:val="Normal"/>
        <w:numPr>
          <w:ilvl w:val="0"/>
          <w:numId w:val="2"/>
        </w:numPr>
        <w:spacing w:lineRule="exact" w:line="240"/>
        <w:rPr/>
      </w:pPr>
      <w:r>
        <w:rPr/>
        <w:t>Served as a team member in redesign of Research Administration Department</w:t>
      </w:r>
    </w:p>
    <w:p>
      <w:pPr>
        <w:pStyle w:val="Normal"/>
        <w:numPr>
          <w:ilvl w:val="0"/>
          <w:numId w:val="2"/>
        </w:numPr>
        <w:spacing w:lineRule="exact" w:line="240"/>
        <w:rPr/>
      </w:pPr>
      <w:r>
        <w:rPr/>
        <w:t>Assisted in the development of new policies and procedures</w:t>
      </w:r>
    </w:p>
    <w:p>
      <w:pPr>
        <w:pStyle w:val="Normal"/>
        <w:numPr>
          <w:ilvl w:val="0"/>
          <w:numId w:val="2"/>
        </w:numPr>
        <w:spacing w:lineRule="exact" w:line="240"/>
        <w:rPr/>
      </w:pPr>
      <w:r>
        <w:rPr/>
        <w:t>Assisted in the hiring process</w:t>
      </w:r>
    </w:p>
    <w:p>
      <w:pPr>
        <w:pStyle w:val="Normal"/>
        <w:numPr>
          <w:ilvl w:val="0"/>
          <w:numId w:val="2"/>
        </w:numPr>
        <w:spacing w:lineRule="exact" w:line="240"/>
        <w:rPr/>
      </w:pPr>
      <w:r>
        <w:rPr/>
        <w:t>Assisted in the monitoring and supervision of a staff of 16 employees</w:t>
      </w:r>
    </w:p>
    <w:p>
      <w:pPr>
        <w:pStyle w:val="Normal"/>
        <w:numPr>
          <w:ilvl w:val="0"/>
          <w:numId w:val="2"/>
        </w:numPr>
        <w:spacing w:lineRule="exact" w:line="240"/>
        <w:rPr/>
      </w:pPr>
      <w:r>
        <w:rPr/>
        <w:t>Approved all grant proposals for submission to federal and private agencies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HONORS:</w:t>
      </w:r>
    </w:p>
    <w:p>
      <w:pPr>
        <w:pStyle w:val="Normal"/>
        <w:rPr/>
      </w:pPr>
      <w:r>
        <w:rPr/>
        <w:t>Jerry Griffith Award, Project Uplift Volunteer of the Year, 1993</w:t>
      </w:r>
    </w:p>
    <w:p>
      <w:pPr>
        <w:pStyle w:val="Normal"/>
        <w:rPr/>
      </w:pPr>
      <w:r>
        <w:rPr/>
        <w:t>President, University of Houston Rugby Club, 1996</w:t>
      </w:r>
    </w:p>
    <w:p>
      <w:pPr>
        <w:pStyle w:val="Normal"/>
        <w:rPr/>
      </w:pPr>
      <w:r>
        <w:rPr/>
        <w:t>Junior Achievement Mentor, 1995 – 1997</w:t>
      </w:r>
    </w:p>
    <w:p>
      <w:pPr>
        <w:pStyle w:val="Normal"/>
        <w:rPr/>
      </w:pPr>
      <w:r>
        <w:rPr/>
        <w:t>Help One Student to Succeed (HOSTS) Volunteer, 1995-1997</w:t>
      </w:r>
    </w:p>
    <w:p>
      <w:pPr>
        <w:pStyle w:val="Normal"/>
        <w:rPr/>
      </w:pPr>
      <w:r>
        <w:rPr/>
        <w:t>Member, Bay Area Rugby Club, 1994-present</w:t>
      </w:r>
    </w:p>
    <w:p>
      <w:pPr>
        <w:pStyle w:val="Normal"/>
        <w:rPr/>
      </w:pPr>
      <w:r>
        <w:rPr/>
        <w:t>Member, Society of Research Administrators, 1995-1997</w:t>
      </w:r>
    </w:p>
    <w:p>
      <w:pPr>
        <w:pStyle w:val="Normal"/>
        <w:rPr/>
      </w:pPr>
      <w:r>
        <w:rPr/>
        <w:t>Member, Association of University Technology Managers, 1996 – 1997</w:t>
      </w:r>
    </w:p>
    <w:p>
      <w:pPr>
        <w:pStyle w:val="Normal"/>
        <w:rPr/>
      </w:pPr>
      <w:r>
        <w:rPr/>
        <w:t>United Way Make A Difference Club, 1999 - present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3"/>
        <w:ind w:hanging="0" w:start="0"/>
        <w:rPr/>
      </w:pPr>
      <w:r>
        <w:rPr/>
        <w:t>References available upon request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•"/>
      <w:lvlJc w:val="start"/>
      <w:pPr>
        <w:tabs>
          <w:tab w:val="num" w:pos="0"/>
        </w:tabs>
        <w:ind w:start="360" w:hanging="360"/>
      </w:pPr>
      <w:rPr>
        <w:rFonts w:ascii="Times New Roman" w:hAnsi="Times New Roman" w:cs="Times New Roman" w:hint="default"/>
        <w:sz w:val="28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•"/>
      <w:lvlJc w:val="start"/>
      <w:pPr>
        <w:tabs>
          <w:tab w:val="num" w:pos="0"/>
        </w:tabs>
        <w:ind w:start="360" w:hanging="360"/>
      </w:pPr>
      <w:rPr>
        <w:rFonts w:ascii="Times New Roman" w:hAnsi="Times New Roman" w:cs="Times New Roman" w:hint="default"/>
        <w:sz w:val="28"/>
      </w:rPr>
    </w:lvl>
  </w:abstractNum>
  <w:abstractNum w:abstractNumId="6">
    <w:lvl w:ilvl="0">
      <w:numFmt w:val="bullet"/>
      <w:lvlText w:val="•"/>
      <w:lvlJc w:val="start"/>
      <w:pPr>
        <w:tabs>
          <w:tab w:val="num" w:pos="360"/>
        </w:tabs>
        <w:ind w:start="360" w:hanging="360"/>
      </w:pPr>
      <w:rPr>
        <w:rFonts w:ascii="Times New Roman" w:hAnsi="Times New Roman" w:cs="Times New Roman" w:hint="default"/>
        <w:sz w:val="28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8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Times New Roman" w:hAnsi="Times New Roman" w:cs="Times New Roman"/>
      <w:sz w:val="28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Times New Roman" w:hAnsi="Times New Roman" w:cs="Times New Roman"/>
      <w:sz w:val="28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St1z0">
    <w:name w:val="WW8NumSt1z0"/>
    <w:qFormat/>
    <w:rPr>
      <w:rFonts w:ascii="Times New Roman" w:hAnsi="Times New Roman" w:cs="Times New Roman"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2001-11-28T13:07:00Z</dcterms:created>
  <dc:creator>appinst</dc:creator>
  <dc:description/>
  <dc:language>en-CA</dc:language>
  <cp:lastModifiedBy>plove</cp:lastModifiedBy>
  <cp:lastPrinted>1998-11-13T08:57:00Z</cp:lastPrinted>
  <dcterms:modified xsi:type="dcterms:W3CDTF">2001-11-28T13:07:00Z</dcterms:modified>
  <cp:revision>2</cp:revision>
  <dc:subject/>
  <dc:title>Steven James Bonilla</dc:title>
</cp:coreProperties>
</file>