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To:</w:t>
        <w:tab/>
        <w:tab/>
        <w:t>Natural Gas Suppliers and Pipelines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From:</w:t>
        <w:tab/>
        <w:t>Central Illinois Light Company</w:t>
      </w:r>
    </w:p>
    <w:p>
      <w:pPr>
        <w:pStyle w:val="Heading1"/>
        <w:ind w:firstLine="720" w:start="720" w:end="0"/>
        <w:rPr/>
      </w:pPr>
      <w:r>
        <w:rPr/>
        <w:t>Energy Supply – Gas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4"/>
        </w:rPr>
      </w:pPr>
      <w:r>
        <w:rPr/>
        <w:t>Re:</w:t>
        <w:tab/>
        <w:tab/>
        <w:t>On-call Procedures/Contacts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Following are the on-call procedures and contacts for Central Illinois Light Company (CILCO):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>
          <w:b/>
          <w:sz w:val="24"/>
        </w:rPr>
        <w:t>Energy Supply (309) 677-5164</w:t>
      </w:r>
      <w:r>
        <w:rPr>
          <w:sz w:val="24"/>
        </w:rPr>
        <w:t xml:space="preserve"> should be the initial contact for all after-hours, holiday or weekend calls.  The on-call person will be paged upon leaving a voice mail message at </w:t>
      </w:r>
      <w:r>
        <w:rPr>
          <w:b/>
          <w:sz w:val="24"/>
        </w:rPr>
        <w:t>(309) 677-5164</w:t>
      </w:r>
      <w:r>
        <w:rPr>
          <w:sz w:val="24"/>
        </w:rPr>
        <w:t>.  Energy Supply’s fax number is (309) 677-5594.  If the on-call person cannot be reached within a reasonable amount of time and in the event of an emergency, CILCO’s Energy Control Center can be contacted at (309) 677-5689.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  <w:t>CILCO is closed for the following holidays:</w:t>
      </w:r>
    </w:p>
    <w:p>
      <w:pPr>
        <w:pStyle w:val="Normal"/>
        <w:rPr>
          <w:sz w:val="24"/>
        </w:rPr>
      </w:pPr>
      <w:r>
        <w:rPr>
          <w:sz w:val="24"/>
        </w:rPr>
        <w:t>Veteran’s Day</w:t>
        <w:tab/>
        <w:tab/>
        <w:tab/>
        <w:tab/>
        <w:t>Monday, November 12, 2001</w:t>
      </w:r>
    </w:p>
    <w:p>
      <w:pPr>
        <w:pStyle w:val="Normal"/>
        <w:rPr>
          <w:sz w:val="24"/>
        </w:rPr>
      </w:pPr>
      <w:r>
        <w:rPr>
          <w:sz w:val="24"/>
        </w:rPr>
        <w:t>Thanksgiving</w:t>
        <w:tab/>
        <w:t>Day</w:t>
        <w:tab/>
        <w:tab/>
        <w:tab/>
        <w:t>Thursday, November 22, 2001</w:t>
      </w:r>
    </w:p>
    <w:p>
      <w:pPr>
        <w:pStyle w:val="Normal"/>
        <w:rPr>
          <w:sz w:val="24"/>
        </w:rPr>
      </w:pPr>
      <w:r>
        <w:rPr>
          <w:sz w:val="24"/>
        </w:rPr>
        <w:t>Day after Thanksgiving</w:t>
        <w:tab/>
        <w:tab/>
        <w:t>Friday, November 23, 2001</w:t>
      </w:r>
    </w:p>
    <w:p>
      <w:pPr>
        <w:pStyle w:val="Normal"/>
        <w:rPr>
          <w:sz w:val="24"/>
        </w:rPr>
      </w:pPr>
      <w:r>
        <w:rPr>
          <w:sz w:val="24"/>
        </w:rPr>
        <w:t>Day before Christmas</w:t>
        <w:tab/>
        <w:tab/>
        <w:tab/>
        <w:t>Monday, December 24, 2001</w:t>
      </w:r>
    </w:p>
    <w:p>
      <w:pPr>
        <w:pStyle w:val="Normal"/>
        <w:rPr>
          <w:sz w:val="24"/>
        </w:rPr>
      </w:pPr>
      <w:r>
        <w:rPr>
          <w:sz w:val="24"/>
        </w:rPr>
        <w:t>Christmas Day</w:t>
        <w:tab/>
        <w:tab/>
        <w:tab/>
        <w:tab/>
        <w:t>Tuesday, December 25, 2001</w:t>
      </w:r>
    </w:p>
    <w:p>
      <w:pPr>
        <w:pStyle w:val="Normal"/>
        <w:rPr>
          <w:sz w:val="24"/>
        </w:rPr>
      </w:pPr>
      <w:r>
        <w:rPr>
          <w:sz w:val="24"/>
        </w:rPr>
        <w:t>Day before New Year’s Day</w:t>
        <w:tab/>
        <w:tab/>
        <w:t>Monday, December 31, 2001</w:t>
      </w:r>
    </w:p>
    <w:p>
      <w:pPr>
        <w:pStyle w:val="Normal"/>
        <w:rPr>
          <w:sz w:val="24"/>
        </w:rPr>
      </w:pPr>
      <w:r>
        <w:rPr>
          <w:sz w:val="24"/>
        </w:rPr>
        <w:t>New Year’s Day</w:t>
        <w:tab/>
        <w:tab/>
        <w:tab/>
        <w:t>Tuesday, January 1, 2002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4320" w:leader="none"/>
        </w:tabs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4320" w:leader="none"/>
        </w:tabs>
        <w:rPr>
          <w:sz w:val="24"/>
          <w:u w:val="single"/>
        </w:rPr>
      </w:pPr>
      <w:r>
        <w:rPr>
          <w:sz w:val="24"/>
          <w:u w:val="single"/>
        </w:rPr>
        <w:t xml:space="preserve">              </w:t>
      </w:r>
      <w:r>
        <w:rPr>
          <w:sz w:val="24"/>
          <w:u w:val="single"/>
        </w:rPr>
        <w:t>On-call Personnel                           On-call Phone</w:t>
      </w:r>
    </w:p>
    <w:p>
      <w:pPr>
        <w:pStyle w:val="Normal"/>
        <w:tabs>
          <w:tab w:val="clear" w:pos="720"/>
          <w:tab w:val="left" w:pos="1260" w:leader="none"/>
          <w:tab w:val="left" w:pos="2160" w:leader="none"/>
          <w:tab w:val="left" w:pos="3240" w:leader="none"/>
          <w:tab w:val="left" w:pos="4320" w:leader="none"/>
        </w:tabs>
        <w:rPr>
          <w:sz w:val="24"/>
        </w:rPr>
      </w:pPr>
      <w:r>
        <w:rPr>
          <w:sz w:val="24"/>
        </w:rPr>
        <w:t xml:space="preserve">Thanksgiving Holiday       Tony Honings   </w:t>
      </w:r>
      <w:r>
        <w:rPr>
          <w:b/>
          <w:sz w:val="24"/>
        </w:rPr>
        <w:t>(309) 677-5164</w:t>
      </w:r>
    </w:p>
    <w:p>
      <w:pPr>
        <w:pStyle w:val="Normal"/>
        <w:tabs>
          <w:tab w:val="clear" w:pos="720"/>
          <w:tab w:val="left" w:pos="1260" w:leader="none"/>
          <w:tab w:val="left" w:pos="2160" w:leader="none"/>
          <w:tab w:val="left" w:pos="3240" w:leader="none"/>
          <w:tab w:val="left" w:pos="432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260" w:leader="none"/>
          <w:tab w:val="left" w:pos="2160" w:leader="none"/>
          <w:tab w:val="left" w:pos="3240" w:leader="none"/>
          <w:tab w:val="left" w:pos="4320" w:leader="none"/>
        </w:tabs>
        <w:rPr>
          <w:sz w:val="24"/>
        </w:rPr>
      </w:pPr>
      <w:r>
        <w:rPr>
          <w:sz w:val="24"/>
        </w:rPr>
        <w:t xml:space="preserve">Christmas Holiday             Vonda Seckler  </w:t>
      </w:r>
      <w:r>
        <w:rPr>
          <w:b/>
          <w:sz w:val="24"/>
        </w:rPr>
        <w:t>(309) 677-5164</w:t>
      </w:r>
    </w:p>
    <w:p>
      <w:pPr>
        <w:pStyle w:val="Normal"/>
        <w:tabs>
          <w:tab w:val="clear" w:pos="720"/>
          <w:tab w:val="left" w:pos="1260" w:leader="none"/>
          <w:tab w:val="left" w:pos="2160" w:leader="none"/>
          <w:tab w:val="left" w:pos="3240" w:leader="none"/>
          <w:tab w:val="left" w:pos="432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260" w:leader="none"/>
          <w:tab w:val="left" w:pos="2160" w:leader="none"/>
          <w:tab w:val="left" w:pos="3240" w:leader="none"/>
          <w:tab w:val="left" w:pos="4320" w:leader="none"/>
        </w:tabs>
        <w:rPr>
          <w:sz w:val="24"/>
        </w:rPr>
      </w:pPr>
      <w:r>
        <w:rPr>
          <w:sz w:val="24"/>
        </w:rPr>
        <w:t xml:space="preserve">New Year’s Holiday          Vonda Seckler  </w:t>
      </w:r>
      <w:r>
        <w:rPr>
          <w:b/>
          <w:sz w:val="24"/>
        </w:rPr>
        <w:t>(309) 677-5164</w:t>
      </w:r>
    </w:p>
    <w:p>
      <w:pPr>
        <w:pStyle w:val="Normal"/>
        <w:tabs>
          <w:tab w:val="clear" w:pos="720"/>
          <w:tab w:val="left" w:pos="1260" w:leader="none"/>
          <w:tab w:val="left" w:pos="2160" w:leader="none"/>
          <w:tab w:val="left" w:pos="3240" w:leader="none"/>
          <w:tab w:val="left" w:pos="432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16"/>
        </w:rPr>
      </w:pPr>
      <w:r>
        <w:rPr>
          <w:sz w:val="16"/>
        </w:rPr>
        <w:t>Updated:  October 8, 2001</w:t>
      </w:r>
    </w:p>
    <w:p>
      <w:pPr>
        <w:pStyle w:val="Normal"/>
        <w:rPr>
          <w:sz w:val="16"/>
        </w:rPr>
      </w:pPr>
      <w:r>
        <w:rPr>
          <w:sz w:val="16"/>
        </w:rPr>
        <w:t>File:  oncall.doc/vks</w:t>
      </w:r>
    </w:p>
    <w:p>
      <w:pPr>
        <w:pStyle w:val="Normal"/>
        <w:rPr>
          <w:sz w:val="16"/>
        </w:rPr>
      </w:pPr>
      <w:r>
        <w:rPr>
          <w:sz w:val="1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1999-10-20T15:21:00Z</dcterms:created>
  <dc:creator>CILCO</dc:creator>
  <dc:description/>
  <dc:language>en-CA</dc:language>
  <cp:lastModifiedBy>Vonda Seckler</cp:lastModifiedBy>
  <cp:lastPrinted>2001-10-08T16:35:00Z</cp:lastPrinted>
  <dcterms:modified xsi:type="dcterms:W3CDTF">2001-10-08T19:05:00Z</dcterms:modified>
  <cp:revision>10</cp:revision>
  <dc:subject/>
  <dc:title>Central Illinois Light Company </dc:title>
</cp:coreProperties>
</file>