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4"/>
          <w:szCs w:val="24"/>
        </w:rPr>
        <w:t xml:space="preserve">In the Tuesday, May 2, 2000 edition of the </w:t>
      </w:r>
      <w:r>
        <w:rPr>
          <w:sz w:val="24"/>
          <w:szCs w:val="24"/>
          <w:u w:val="single"/>
        </w:rPr>
        <w:t>Omaha World Herald</w:t>
      </w:r>
      <w:r>
        <w:rPr>
          <w:sz w:val="24"/>
          <w:szCs w:val="24"/>
        </w:rPr>
        <w:t>, Mike Kelley’s column revisited the 1986 relocation of Enron Corp’s headquarters to Houston.  The column could lead readers to believe that Enron no longer has a role to play in the civic life of our city, a belief with which our 300 Omaha-based employees would respectfully disagree.</w:t>
      </w:r>
    </w:p>
    <w:p>
      <w:pPr>
        <w:pStyle w:val="Normal"/>
        <w:rPr>
          <w:sz w:val="24"/>
          <w:szCs w:val="24"/>
        </w:rPr>
      </w:pPr>
      <w:r>
        <w:rPr>
          <w:sz w:val="24"/>
          <w:szCs w:val="24"/>
        </w:rPr>
      </w:r>
    </w:p>
    <w:p>
      <w:pPr>
        <w:pStyle w:val="Normal"/>
        <w:rPr>
          <w:sz w:val="24"/>
          <w:szCs w:val="24"/>
        </w:rPr>
      </w:pPr>
      <w:r>
        <w:rPr>
          <w:sz w:val="24"/>
          <w:szCs w:val="24"/>
        </w:rPr>
        <w:t xml:space="preserve">Today, Enron Omaha is the headquarters of Enron subsidiaries Northern Natural Gas Company, Transwestern Pipeline Company and Northern Plains Natural Gas Company.  Our 300 employees support over 100 community-inspired, needs driven programs in the metropolitan area contributing significant financial support to charitable causes.  Enron employees serve in leadership positions on the volunteer boards of the Adian O’Neil Foundation, American Heart Association, Boy Scouts of America, College of Saint Mary, Edmonson Youth Outreach, Girls Inc., ICAN, Kidney Foundation, North Omaha Foundation for Human Development, Ollie Webb Center, Siena/Francis House, Target Omaha, and the United Way. </w:t>
      </w:r>
    </w:p>
    <w:p>
      <w:pPr>
        <w:pStyle w:val="Normal"/>
        <w:rPr>
          <w:sz w:val="24"/>
          <w:szCs w:val="24"/>
        </w:rPr>
      </w:pPr>
      <w:r>
        <w:rPr>
          <w:sz w:val="24"/>
          <w:szCs w:val="24"/>
        </w:rPr>
      </w:r>
    </w:p>
    <w:p>
      <w:pPr>
        <w:pStyle w:val="Normal"/>
        <w:rPr>
          <w:sz w:val="24"/>
          <w:szCs w:val="24"/>
        </w:rPr>
      </w:pPr>
      <w:r>
        <w:rPr>
          <w:sz w:val="24"/>
          <w:szCs w:val="24"/>
        </w:rPr>
        <w:t xml:space="preserve">While monetary and in-kind gifts are important, hands-on volunteers are the lifeblood of community agencies.  Today, Enron Omaha employee volunteers provide helping hands, intellectual capital and skilled labor to the Alzheimer’s Association, Big Brothers Big Sisters, Boys &amp; Girls Club, Brush-Up Nebraska, Central High Foundation, Creighton Prep, Great Plains Girl Scouts, Indian Hill Academy, Joslyn, Juvenile Diabetes Foundation, Latina Resource Center, Marian High School, and Mount Michael among others. </w:t>
      </w:r>
    </w:p>
    <w:p>
      <w:pPr>
        <w:pStyle w:val="Normal"/>
        <w:rPr>
          <w:sz w:val="24"/>
          <w:szCs w:val="24"/>
        </w:rPr>
      </w:pPr>
      <w:r>
        <w:rPr>
          <w:sz w:val="24"/>
          <w:szCs w:val="24"/>
        </w:rPr>
      </w:r>
    </w:p>
    <w:p>
      <w:pPr>
        <w:pStyle w:val="Normal"/>
        <w:rPr>
          <w:sz w:val="24"/>
          <w:szCs w:val="24"/>
        </w:rPr>
      </w:pPr>
      <w:r>
        <w:rPr>
          <w:sz w:val="24"/>
          <w:szCs w:val="24"/>
        </w:rPr>
        <w:t xml:space="preserve">Today, Enron Omaha prides itself in continuing its philanthropic relationship with many civic causes including title sponsorship of the Family Service “Salute to Families” Program and the ICAN Women’s Leadership Conference.  Enron maintains strong relationships with the Omaha Symphony and UNO while joining new partners in sponsoring the College World Series, the Cornerstone of Pride project, and the Children’s Museum.  Annually, Enron Omaha is recognized by the United Way of the Midlands as a leader in per capita giving. </w:t>
      </w:r>
    </w:p>
    <w:p>
      <w:pPr>
        <w:pStyle w:val="Normal"/>
        <w:rPr>
          <w:sz w:val="24"/>
          <w:szCs w:val="24"/>
        </w:rPr>
      </w:pPr>
      <w:r>
        <w:rPr>
          <w:sz w:val="24"/>
          <w:szCs w:val="24"/>
        </w:rPr>
      </w:r>
    </w:p>
    <w:p>
      <w:pPr>
        <w:pStyle w:val="BodyText"/>
        <w:rPr/>
      </w:pPr>
      <w:r>
        <w:rPr/>
        <w:t>The relocation of Enron’s headquarters to Houston was a tough decision for the corporation and Omaha.  As Mr. Kelley points out, our company has been very successful since the move, growing substantially, receiving honors for innovative management, and maybe more important, for being one of the 25 top companies to work for in America.  Enron Omaha employees are justifiably proud of the company for which we work, just as we are proud of our continued, active and significant role as one of our city’s corporate partners.</w:t>
      </w:r>
    </w:p>
    <w:p>
      <w:pPr>
        <w:pStyle w:val="BodyText"/>
        <w:rPr/>
      </w:pPr>
      <w:r>
        <w:rPr/>
      </w:r>
    </w:p>
    <w:p>
      <w:pPr>
        <w:pStyle w:val="BodyText"/>
        <w:rPr/>
      </w:pPr>
      <w:r>
        <w:rPr/>
        <w:t>(Signed by Bill Cordes and Larry DeRoin)</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2000-05-04T14:22:00Z</dcterms:created>
  <dc:creator>Enron</dc:creator>
  <dc:description/>
  <dc:language>en-CA</dc:language>
  <cp:lastModifiedBy>Enron</cp:lastModifiedBy>
  <cp:lastPrinted>2000-05-04T15:32:00Z</cp:lastPrinted>
  <dcterms:modified xsi:type="dcterms:W3CDTF">2000-05-04T18:33:00Z</dcterms:modified>
  <cp:revision>15</cp:revision>
  <dc:subject/>
  <dc:title>In the Tuesday, May 2, 2000 edition of the Omaha World Herald, Mike Kelley’s column revisited the relocation of Enron headquarters to Houston in 1986</dc:title>
</cp:coreProperties>
</file>