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14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spacing w:lineRule="exact" w:line="240"/>
        <w:ind w:hanging="1440" w:start="1440" w:end="0"/>
        <w:rPr/>
      </w:pPr>
      <w:r>
        <w:rPr>
          <w:sz w:val="22"/>
        </w:rPr>
        <w:t xml:space="preserve">In association with the </w:t>
      </w:r>
      <w:r>
        <w:rPr>
          <w:b/>
          <w:bCs/>
          <w:sz w:val="22"/>
        </w:rPr>
        <w:t>Americas Society</w:t>
      </w:r>
    </w:p>
    <w:p>
      <w:pPr>
        <w:pStyle w:val="Normal"/>
        <w:spacing w:lineRule="exact" w:line="140"/>
        <w:jc w:val="center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spacing w:lineRule="exact" w:line="140"/>
        <w:jc w:val="center"/>
        <w:rPr>
          <w:sz w:val="32"/>
        </w:rPr>
      </w:pPr>
      <w:r>
        <w:rPr>
          <w:sz w:val="32"/>
        </w:rPr>
      </w:r>
    </w:p>
    <w:p>
      <w:pPr>
        <w:pStyle w:val="Footer"/>
        <w:tabs>
          <w:tab w:val="clear" w:pos="4320"/>
          <w:tab w:val="clear" w:pos="8640"/>
        </w:tabs>
        <w:spacing w:lineRule="exact" w:line="80"/>
        <w:rPr>
          <w:sz w:val="32"/>
          <w:lang w:val="en-CA" w:eastAsia="en-CA"/>
        </w:rPr>
      </w:pPr>
      <w:r>
        <w:rPr>
          <w:sz w:val="32"/>
          <w:lang w:val="en-CA" w:eastAsia="en-CA"/>
        </w:rPr>
      </w:r>
    </w:p>
    <w:p>
      <w:pPr>
        <w:pStyle w:val="Normal"/>
        <w:jc w:val="center"/>
        <w:rPr>
          <w:rFonts w:ascii="Arial" w:hAnsi="Arial" w:cs="Arial"/>
          <w:b/>
          <w:bCs/>
          <w:smallCaps/>
          <w:sz w:val="16"/>
          <w:lang w:val="en-CA" w:eastAsia="en-CA"/>
        </w:rPr>
      </w:pPr>
      <w:r>
        <w:rPr>
          <w:rFonts w:cs="Arial" w:ascii="Arial" w:hAnsi="Arial"/>
          <w:b/>
          <w:bCs/>
          <w:smallCaps/>
          <w:sz w:val="16"/>
          <w:lang w:val="en-CA" w:eastAsia="en-CA"/>
        </w:rPr>
      </w:r>
      <w:r>
        <mc:AlternateContent>
          <mc:Choice Requires="wps">
            <w:drawing>
              <wp:anchor behindDoc="1" distT="0" distB="0" distL="114935" distR="114935" simplePos="0" locked="0" layoutInCell="1" allowOverlap="1" relativeHeight="7">
                <wp:simplePos x="0" y="0"/>
                <wp:positionH relativeFrom="column">
                  <wp:posOffset>41910</wp:posOffset>
                </wp:positionH>
                <wp:positionV relativeFrom="paragraph">
                  <wp:posOffset>54610</wp:posOffset>
                </wp:positionV>
                <wp:extent cx="6991350" cy="478663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47866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8"/>
                              <w:ind w:hanging="0" w:star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50.5pt;height:376.9pt;mso-wrap-distance-left:9.05pt;mso-wrap-distance-right:9.05pt;mso-wrap-distance-top:0pt;mso-wrap-distance-bottom:0pt;margin-top:4.3pt;mso-position-vertical-relative:text;margin-left:3.3pt;mso-position-horizontal-relative:text">
                <v:textbox>
                  <w:txbxContent>
                    <w:p>
                      <w:pPr>
                        <w:pStyle w:val="Heading8"/>
                        <w:ind w:hanging="0" w:star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exact" w:line="100"/>
        <w:jc w:val="center"/>
        <w:rPr>
          <w:rFonts w:ascii="Arial" w:hAnsi="Arial" w:cs="Arial"/>
          <w:b/>
          <w:bCs/>
          <w:smallCaps/>
          <w:sz w:val="16"/>
        </w:rPr>
      </w:pPr>
      <w:r>
        <w:rPr>
          <w:rFonts w:cs="Arial" w:ascii="Arial" w:hAnsi="Arial"/>
          <w:b/>
          <w:bCs/>
          <w:smallCaps/>
          <w:sz w:val="16"/>
        </w:rPr>
      </w:r>
    </w:p>
    <w:p>
      <w:pPr>
        <w:pStyle w:val="Heading8"/>
        <w:ind w:hanging="0" w:start="0"/>
        <w:rPr>
          <w:rFonts w:cs="Arial"/>
          <w:bCs/>
          <w:smallCaps/>
        </w:rPr>
      </w:pPr>
      <w:r>
        <w:rPr>
          <w:rFonts w:eastAsia="Arial" w:cs="Arial"/>
          <w:bCs/>
          <w:caps/>
        </w:rPr>
        <w:t xml:space="preserve">  </w:t>
      </w:r>
      <w:r>
        <w:rPr>
          <w:rFonts w:cs="Arial"/>
          <w:bCs/>
          <w:caps/>
        </w:rPr>
        <w:t>North Andean Economic and Political update</w:t>
      </w:r>
    </w:p>
    <w:p>
      <w:pPr>
        <w:pStyle w:val="Normal"/>
        <w:spacing w:lineRule="exact" w:line="100"/>
        <w:jc w:val="center"/>
        <w:rPr>
          <w:rFonts w:ascii="Arial" w:hAnsi="Arial" w:cs="Arial"/>
          <w:b/>
          <w:bCs/>
          <w:smallCaps/>
        </w:rPr>
      </w:pPr>
      <w:r>
        <w:rPr>
          <w:rFonts w:cs="Arial" w:ascii="Arial" w:hAnsi="Arial"/>
          <w:b/>
          <w:bCs/>
          <w:smallCaps/>
        </w:rPr>
      </w:r>
    </w:p>
    <w:p>
      <w:pPr>
        <w:pStyle w:val="Normal"/>
        <w:spacing w:lineRule="exact" w:line="100"/>
        <w:jc w:val="center"/>
        <w:rPr>
          <w:rFonts w:ascii="Arial" w:hAnsi="Arial" w:cs="Arial"/>
          <w:b/>
          <w:bCs/>
          <w:smallCaps/>
        </w:rPr>
      </w:pPr>
      <w:r>
        <w:rPr>
          <w:rFonts w:cs="Arial" w:ascii="Arial" w:hAnsi="Arial"/>
          <w:b/>
          <w:bCs/>
          <w:smallCaps/>
        </w:rPr>
      </w:r>
    </w:p>
    <w:p>
      <w:pPr>
        <w:pStyle w:val="Normal"/>
        <w:rPr>
          <w:rFonts w:ascii="Arial" w:hAnsi="Arial" w:cs="Arial"/>
          <w:b/>
          <w:bCs/>
          <w:smallCaps/>
          <w:sz w:val="16"/>
        </w:rPr>
      </w:pPr>
      <w:r>
        <w:rPr>
          <w:rFonts w:cs="Arial" w:ascii="Arial" w:hAnsi="Arial"/>
          <w:b/>
          <w:bCs/>
          <w:smallCaps/>
          <w:sz w:val="16"/>
        </w:rPr>
      </w:r>
    </w:p>
    <w:p>
      <w:pPr>
        <w:sectPr>
          <w:headerReference w:type="default" r:id="rId2"/>
          <w:type w:val="nextPage"/>
          <w:pgSz w:w="12240" w:h="15840"/>
          <w:pgMar w:left="720" w:right="720" w:gutter="0" w:header="288" w:top="864" w:footer="0" w:bottom="245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3"/>
        <w:spacing w:before="0" w:after="60"/>
        <w:ind w:hanging="0" w:start="0"/>
        <w:rPr>
          <w:sz w:val="24"/>
          <w:lang w:val="es-ES_tradnl"/>
        </w:rPr>
      </w:pPr>
      <w:r>
        <w:rPr>
          <w:sz w:val="24"/>
          <w:lang w:val="es-ES_tradnl"/>
        </w:rPr>
        <w:t>Venezuela</w:t>
      </w:r>
    </w:p>
    <w:p>
      <w:pPr>
        <w:pStyle w:val="Heading3"/>
        <w:spacing w:before="0" w:after="60"/>
        <w:ind w:hanging="0" w:start="0"/>
        <w:rPr>
          <w:sz w:val="32"/>
          <w:lang w:val="es-ES_tradnl"/>
        </w:rPr>
      </w:pPr>
      <w:r>
        <w:rPr>
          <w:sz w:val="32"/>
          <w:lang w:val="es-ES_tradnl"/>
        </w:rPr>
        <w:t>Pablo Goldberg</w:t>
      </w:r>
    </w:p>
    <w:p>
      <w:pPr>
        <w:pStyle w:val="Heading8"/>
        <w:ind w:hanging="0" w:start="0"/>
        <w:rPr>
          <w:rFonts w:cs="Arial"/>
          <w:b w:val="false"/>
          <w:sz w:val="24"/>
        </w:rPr>
      </w:pPr>
      <w:r>
        <w:rPr>
          <w:rFonts w:cs="Arial"/>
          <w:b w:val="false"/>
          <w:sz w:val="24"/>
        </w:rPr>
        <w:t>Vice President</w:t>
      </w:r>
    </w:p>
    <w:p>
      <w:pPr>
        <w:pStyle w:val="Heading8"/>
        <w:ind w:hanging="0" w:start="0"/>
        <w:rPr>
          <w:rFonts w:cs="Arial"/>
          <w:b w:val="false"/>
          <w:sz w:val="24"/>
        </w:rPr>
      </w:pPr>
      <w:r>
        <w:rPr>
          <w:rFonts w:cs="Arial"/>
          <w:b w:val="false"/>
          <w:sz w:val="24"/>
        </w:rPr>
        <w:t>Emerging Markets Research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Merrill Lynch &amp; Co., Inc.</w:t>
      </w:r>
    </w:p>
    <w:p>
      <w:pPr>
        <w:pStyle w:val="Heading3"/>
        <w:spacing w:before="0" w:after="60"/>
        <w:ind w:hanging="0" w:start="0"/>
        <w:rPr>
          <w:sz w:val="24"/>
        </w:rPr>
      </w:pPr>
      <w:r>
        <w:rPr>
          <w:sz w:val="24"/>
        </w:rPr>
        <w:t>Colombia</w:t>
      </w:r>
    </w:p>
    <w:p>
      <w:pPr>
        <w:pStyle w:val="Heading3"/>
        <w:spacing w:before="0" w:after="60"/>
        <w:ind w:hanging="0" w:start="0"/>
        <w:rPr>
          <w:sz w:val="32"/>
          <w:lang w:val="es-ES_tradnl"/>
        </w:rPr>
      </w:pPr>
      <w:r>
        <w:rPr>
          <w:sz w:val="32"/>
        </w:rPr>
        <w:t>Leo Goldstein</w:t>
      </w:r>
    </w:p>
    <w:p>
      <w:pPr>
        <w:pStyle w:val="Heading8"/>
        <w:ind w:hanging="0" w:start="0"/>
        <w:rPr>
          <w:rFonts w:cs="Arial"/>
          <w:b w:val="false"/>
          <w:sz w:val="24"/>
        </w:rPr>
      </w:pPr>
      <w:r>
        <w:rPr>
          <w:rFonts w:cs="Arial"/>
          <w:b w:val="false"/>
          <w:sz w:val="24"/>
        </w:rPr>
        <w:t>Vice President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Economic and Market Analysis</w:t>
      </w:r>
    </w:p>
    <w:p>
      <w:pPr>
        <w:pStyle w:val="Heading8"/>
        <w:ind w:hanging="0" w:start="0"/>
        <w:rPr>
          <w:rFonts w:cs="Arial"/>
          <w:b w:val="false"/>
          <w:sz w:val="24"/>
        </w:rPr>
      </w:pPr>
      <w:r>
        <w:rPr>
          <w:rFonts w:cs="Arial"/>
          <w:b w:val="false"/>
          <w:sz w:val="24"/>
        </w:rPr>
        <w:t xml:space="preserve">Salomon Smith Barney </w:t>
      </w:r>
    </w:p>
    <w:p>
      <w:pPr>
        <w:sectPr>
          <w:type w:val="continuous"/>
          <w:pgSz w:w="12240" w:h="15840"/>
          <w:pgMar w:left="720" w:right="720" w:gutter="0" w:header="288" w:top="864" w:footer="0" w:bottom="245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Heading3"/>
        <w:spacing w:lineRule="exact" w:line="80" w:before="0" w:after="60"/>
        <w:ind w:hanging="0" w:start="0"/>
        <w:rPr>
          <w:rFonts w:cs="Arial"/>
          <w:b w:val="false"/>
          <w:i w:val="false"/>
          <w:i w:val="false"/>
          <w:iCs/>
          <w:sz w:val="32"/>
          <w:lang w:val="es-ES_tradnl"/>
        </w:rPr>
      </w:pPr>
      <w:r>
        <w:rPr>
          <w:rFonts w:cs="Arial"/>
          <w:b w:val="false"/>
          <w:i w:val="false"/>
          <w:iCs/>
          <w:sz w:val="32"/>
          <w:lang w:val="es-ES_tradnl"/>
        </w:rPr>
      </w:r>
    </w:p>
    <w:p>
      <w:pPr>
        <w:pStyle w:val="Heading3"/>
        <w:spacing w:before="0" w:after="60"/>
        <w:ind w:hanging="0" w:start="0"/>
        <w:rPr>
          <w:sz w:val="32"/>
          <w:lang w:val="es-ES_tradnl"/>
        </w:rPr>
      </w:pPr>
      <w:r>
        <w:rPr>
          <w:sz w:val="32"/>
          <w:lang w:val="es-ES_tradnl"/>
        </w:rPr>
      </w:r>
    </w:p>
    <w:p>
      <w:pPr>
        <w:pStyle w:val="Normal"/>
        <w:jc w:val="center"/>
        <w:rPr>
          <w:rFonts w:ascii="Arial" w:hAnsi="Arial" w:cs="Arial"/>
          <w:b/>
          <w:bCs/>
          <w:sz w:val="24"/>
          <w:lang w:val="es-ES_tradnl"/>
        </w:rPr>
      </w:pPr>
      <w:r>
        <w:rPr>
          <w:rFonts w:cs="Arial" w:ascii="Arial" w:hAnsi="Arial"/>
          <w:b/>
          <w:bCs/>
          <w:sz w:val="24"/>
          <w:lang w:val="es-ES_tradnl"/>
        </w:rPr>
        <w:t>Peru</w:t>
      </w:r>
    </w:p>
    <w:p>
      <w:pPr>
        <w:pStyle w:val="Heading3"/>
        <w:spacing w:before="0" w:after="60"/>
        <w:ind w:hanging="0" w:start="0"/>
        <w:rPr>
          <w:sz w:val="32"/>
          <w:lang w:val="es-ES_tradnl"/>
        </w:rPr>
      </w:pPr>
      <w:r>
        <w:rPr>
          <w:sz w:val="32"/>
          <w:lang w:val="es-ES_tradnl"/>
        </w:rPr>
        <w:t>Carlos Janada</w:t>
      </w:r>
    </w:p>
    <w:p>
      <w:pPr>
        <w:pStyle w:val="Heading3"/>
        <w:spacing w:before="0" w:after="60"/>
        <w:ind w:hanging="0" w:start="0"/>
        <w:rPr>
          <w:b w:val="false"/>
          <w:bCs/>
          <w:sz w:val="24"/>
          <w:lang w:val="es-ES_tradnl"/>
        </w:rPr>
      </w:pPr>
      <w:r>
        <w:rPr>
          <w:b w:val="false"/>
          <w:bCs/>
          <w:sz w:val="24"/>
          <w:lang w:val="es-ES_tradnl"/>
        </w:rPr>
        <w:t>Vice President and Senior Economist</w:t>
      </w:r>
    </w:p>
    <w:p>
      <w:pPr>
        <w:pStyle w:val="Normal"/>
        <w:jc w:val="center"/>
        <w:rPr>
          <w:lang w:val="es-ES_tradnl"/>
        </w:rPr>
      </w:pPr>
      <w:r>
        <w:rPr>
          <w:rFonts w:cs="Arial" w:ascii="Arial" w:hAnsi="Arial"/>
          <w:bCs/>
          <w:sz w:val="24"/>
          <w:lang w:val="es-ES_tradnl"/>
        </w:rPr>
        <w:t>Emerging Markets Economics</w:t>
      </w:r>
    </w:p>
    <w:p>
      <w:pPr>
        <w:pStyle w:val="Normal"/>
        <w:jc w:val="center"/>
        <w:rPr>
          <w:rFonts w:ascii="Arial" w:hAnsi="Arial" w:cs="Arial"/>
          <w:sz w:val="24"/>
          <w:lang w:val="es-ES_tradnl"/>
        </w:rPr>
      </w:pPr>
      <w:r>
        <w:rPr>
          <w:rFonts w:cs="Arial" w:ascii="Arial" w:hAnsi="Arial"/>
          <w:sz w:val="24"/>
          <w:lang w:val="es-ES_tradnl"/>
        </w:rPr>
        <w:t>ABN Amro</w:t>
      </w:r>
    </w:p>
    <w:p>
      <w:pPr>
        <w:pStyle w:val="Normal"/>
        <w:rPr>
          <w:rFonts w:ascii="Arial" w:hAnsi="Arial" w:cs="Arial"/>
          <w:sz w:val="24"/>
          <w:lang w:val="es-ES_tradnl"/>
        </w:rPr>
      </w:pPr>
      <w:r>
        <w:rPr>
          <w:rFonts w:cs="Arial" w:ascii="Arial" w:hAnsi="Arial"/>
          <w:sz w:val="24"/>
          <w:lang w:val="es-ES_tradnl"/>
        </w:rPr>
      </w:r>
    </w:p>
    <w:p>
      <w:pPr>
        <w:pStyle w:val="Heading3"/>
        <w:spacing w:lineRule="exact" w:line="80" w:before="0" w:after="60"/>
        <w:ind w:hanging="0" w:start="0"/>
        <w:rPr>
          <w:sz w:val="32"/>
          <w:lang w:val="es-ES_tradnl"/>
        </w:rPr>
      </w:pPr>
      <w:r>
        <w:rPr>
          <w:sz w:val="32"/>
          <w:lang w:val="es-ES_tradnl"/>
        </w:rPr>
      </w:r>
    </w:p>
    <w:p>
      <w:pPr>
        <w:pStyle w:val="Heading3"/>
        <w:spacing w:before="0" w:after="60"/>
        <w:ind w:hanging="0" w:start="0"/>
        <w:rPr>
          <w:sz w:val="32"/>
          <w:lang w:val="es-ES_tradnl"/>
        </w:rPr>
      </w:pPr>
      <w:r>
        <w:rPr>
          <w:sz w:val="32"/>
          <w:lang w:val="es-ES_tradnl"/>
        </w:rPr>
      </w:r>
    </w:p>
    <w:p>
      <w:pPr>
        <w:pStyle w:val="Normal"/>
        <w:jc w:val="center"/>
        <w:rPr>
          <w:rFonts w:ascii="Arial" w:hAnsi="Arial" w:cs="Arial"/>
          <w:b/>
          <w:bCs/>
          <w:sz w:val="24"/>
          <w:lang w:val="es-ES_tradnl"/>
        </w:rPr>
      </w:pPr>
      <w:r>
        <w:rPr>
          <w:rFonts w:cs="Arial" w:ascii="Arial" w:hAnsi="Arial"/>
          <w:b/>
          <w:bCs/>
          <w:sz w:val="24"/>
          <w:lang w:val="es-ES_tradnl"/>
        </w:rPr>
        <w:t>Ecuador</w:t>
      </w:r>
    </w:p>
    <w:p>
      <w:pPr>
        <w:pStyle w:val="Heading3"/>
        <w:spacing w:before="0" w:after="60"/>
        <w:ind w:hanging="0" w:start="0"/>
        <w:rPr>
          <w:sz w:val="32"/>
          <w:lang w:val="es-ES_tradnl"/>
        </w:rPr>
      </w:pPr>
      <w:r>
        <w:rPr>
          <w:sz w:val="32"/>
          <w:lang w:val="es-ES_tradnl"/>
        </w:rPr>
        <w:t>Luis Oganes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Vice President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Latin America Sovereign Strategy</w:t>
      </w:r>
    </w:p>
    <w:p>
      <w:pPr>
        <w:pStyle w:val="Heading8"/>
        <w:ind w:hanging="0" w:start="0"/>
        <w:rPr>
          <w:rFonts w:cs="Arial"/>
          <w:b w:val="false"/>
          <w:sz w:val="20"/>
        </w:rPr>
      </w:pPr>
      <w:r>
        <w:rPr>
          <w:rFonts w:cs="Arial"/>
          <w:b w:val="false"/>
          <w:sz w:val="24"/>
        </w:rPr>
        <w:t>J.P. Morgan Incorporated</w:t>
      </w:r>
    </w:p>
    <w:p>
      <w:pPr>
        <w:sectPr>
          <w:type w:val="continuous"/>
          <w:pgSz w:w="12240" w:h="15840"/>
          <w:pgMar w:left="720" w:right="720" w:gutter="0" w:header="288" w:top="864" w:footer="0" w:bottom="245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Heading8"/>
        <w:spacing w:lineRule="exact" w:line="100"/>
        <w:ind w:hanging="0" w:start="0"/>
        <w:rPr>
          <w:rFonts w:cs="Arial"/>
          <w:b w:val="false"/>
          <w:sz w:val="20"/>
        </w:rPr>
      </w:pPr>
      <w:r>
        <w:rPr>
          <w:rFonts w:cs="Arial"/>
          <w:b w:val="false"/>
          <w:sz w:val="20"/>
        </w:rPr>
      </w:r>
    </w:p>
    <w:p>
      <w:pPr>
        <w:pStyle w:val="Normal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</w:r>
    </w:p>
    <w:p>
      <w:pPr>
        <w:pStyle w:val="Heading5"/>
        <w:tabs>
          <w:tab w:val="clear" w:pos="1530"/>
        </w:tabs>
        <w:spacing w:lineRule="exact" w:line="200"/>
        <w:ind w:hanging="0" w:start="0"/>
        <w:rPr>
          <w:b/>
          <w:bCs/>
          <w:sz w:val="26"/>
        </w:rPr>
      </w:pPr>
      <w:r>
        <w:rPr>
          <w:b/>
          <w:bCs/>
          <w:sz w:val="26"/>
        </w:rPr>
      </w:r>
    </w:p>
    <w:p>
      <w:pPr>
        <w:pStyle w:val="Heading5"/>
        <w:tabs>
          <w:tab w:val="clear" w:pos="1530"/>
        </w:tabs>
        <w:ind w:hanging="0" w:start="0"/>
        <w:rPr>
          <w:b/>
          <w:bCs/>
          <w:sz w:val="26"/>
        </w:rPr>
      </w:pPr>
      <w:r>
        <w:rPr>
          <w:b/>
          <w:bCs/>
          <w:sz w:val="26"/>
        </w:rPr>
        <w:t>Thursday, October 4, 2001</w:t>
      </w:r>
    </w:p>
    <w:p>
      <w:pPr>
        <w:pStyle w:val="Normal"/>
        <w:rPr>
          <w:b/>
          <w:bCs/>
          <w:sz w:val="26"/>
        </w:rPr>
      </w:pPr>
      <w:r>
        <w:rPr>
          <w:b/>
          <w:bCs/>
          <w:sz w:val="26"/>
        </w:rPr>
      </w:r>
    </w:p>
    <w:p>
      <w:pPr>
        <w:pStyle w:val="Normal"/>
        <w:spacing w:lineRule="exact" w:line="300"/>
        <w:jc w:val="center"/>
        <w:rPr/>
      </w:pPr>
      <w:r>
        <w:rPr/>
        <w:t xml:space="preserve"> </w:t>
      </w:r>
    </w:p>
    <w:p>
      <w:pPr>
        <w:sectPr>
          <w:type w:val="continuous"/>
          <w:pgSz w:w="12240" w:h="15840"/>
          <w:pgMar w:left="720" w:right="720" w:gutter="0" w:header="288" w:top="864" w:footer="0" w:bottom="245"/>
          <w:formProt w:val="false"/>
          <w:textDirection w:val="lrTb"/>
          <w:docGrid w:type="default" w:linePitch="360" w:charSpace="0"/>
        </w:sectPr>
      </w:pPr>
    </w:p>
    <w:p>
      <w:pPr>
        <w:pStyle w:val="Heading5"/>
        <w:tabs>
          <w:tab w:val="clear" w:pos="1530"/>
        </w:tabs>
        <w:ind w:hanging="0" w:start="0"/>
        <w:rPr>
          <w:rFonts w:cs="Arial"/>
          <w:sz w:val="24"/>
        </w:rPr>
      </w:pPr>
      <w:r>
        <w:rPr>
          <w:rFonts w:cs="Arial"/>
          <w:sz w:val="24"/>
        </w:rPr>
        <w:t>Registration and continental breakfast: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8:00 – 8:15 a.m.</w:t>
      </w:r>
    </w:p>
    <w:p>
      <w:pPr>
        <w:pStyle w:val="Heading5"/>
        <w:tabs>
          <w:tab w:val="clear" w:pos="1530"/>
        </w:tabs>
        <w:ind w:hanging="0" w:start="0"/>
        <w:rPr>
          <w:sz w:val="24"/>
        </w:rPr>
      </w:pPr>
      <w:r>
        <w:rPr>
          <w:sz w:val="24"/>
        </w:rPr>
        <w:t>Presentations and discussion:</w:t>
      </w:r>
    </w:p>
    <w:p>
      <w:pPr>
        <w:pStyle w:val="BodyText3"/>
        <w:jc w:val="center"/>
        <w:rPr>
          <w:sz w:val="24"/>
        </w:rPr>
      </w:pPr>
      <w:r>
        <w:rPr>
          <w:sz w:val="24"/>
        </w:rPr>
        <w:t xml:space="preserve">8:15 – 9:15 a.m. </w:t>
      </w:r>
    </w:p>
    <w:p>
      <w:pPr>
        <w:pStyle w:val="Normal"/>
        <w:spacing w:lineRule="exact" w:line="80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Council of the Americas</w:t>
      </w:r>
    </w:p>
    <w:p>
      <w:pPr>
        <w:pStyle w:val="Normal"/>
        <w:jc w:val="center"/>
        <w:rPr/>
      </w:pPr>
      <w:r>
        <w:rPr>
          <w:rFonts w:cs="Arial" w:ascii="Arial" w:hAnsi="Arial"/>
          <w:sz w:val="24"/>
        </w:rPr>
        <w:t>680 Park Avenue (at 68</w:t>
      </w:r>
      <w:r>
        <w:rPr>
          <w:rFonts w:cs="Arial" w:ascii="Arial" w:hAnsi="Arial"/>
          <w:sz w:val="24"/>
          <w:vertAlign w:val="superscript"/>
        </w:rPr>
        <w:t>th</w:t>
      </w:r>
      <w:r>
        <w:rPr>
          <w:rFonts w:cs="Arial" w:ascii="Arial" w:hAnsi="Arial"/>
          <w:sz w:val="24"/>
        </w:rPr>
        <w:t xml:space="preserve"> Street) 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New York City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sectPr>
          <w:type w:val="continuous"/>
          <w:pgSz w:w="12240" w:h="15840"/>
          <w:pgMar w:left="720" w:right="720" w:gutter="0" w:header="288" w:top="864" w:footer="0" w:bottom="245"/>
          <w:cols w:num="2" w:space="432" w:equalWidth="true" w:sep="false"/>
          <w:formProt w:val="false"/>
          <w:textDirection w:val="lrTb"/>
          <w:docGrid w:type="default" w:linePitch="360" w:charSpace="0"/>
        </w:sectPr>
      </w:pPr>
    </w:p>
    <w:tbl>
      <w:tblPr>
        <w:tblW w:w="109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0"/>
        <w:gridCol w:w="9000"/>
      </w:tblGrid>
      <w:tr>
        <w:trPr>
          <w:trHeight w:val="1755" w:hRule="atLeast"/>
        </w:trPr>
        <w:tc>
          <w:tcPr>
            <w:tcW w:w="1980" w:type="dxa"/>
            <w:tcBorders/>
          </w:tcPr>
          <w:p>
            <w:pPr>
              <w:pStyle w:val="Normal"/>
              <w:snapToGrid w:val="false"/>
              <w:spacing w:lineRule="exact" w:line="80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Program Fees:</w:t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Registration:</w:t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Payment:</w:t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</w:r>
          </w:p>
          <w:p>
            <w:pPr>
              <w:pStyle w:val="Normal"/>
              <w:rPr>
                <w:rFonts w:ascii="Arial" w:hAnsi="Arial" w:cs="Arial"/>
                <w:b/>
                <w:caps/>
              </w:rPr>
            </w:pPr>
            <w:r>
              <w:rPr>
                <w:rFonts w:cs="Arial" w:ascii="Arial" w:hAnsi="Arial"/>
                <w:b/>
                <w:caps/>
              </w:rPr>
              <w:t>Cancellation:</w:t>
            </w:r>
          </w:p>
          <w:p>
            <w:pPr>
              <w:pStyle w:val="Normal"/>
              <w:rPr>
                <w:caps/>
              </w:rPr>
            </w:pPr>
            <w:r>
              <w:rPr>
                <w:rFonts w:cs="Arial" w:ascii="Arial" w:hAnsi="Arial"/>
                <w:b/>
                <w:caps/>
              </w:rPr>
              <w:t>Information:</w:t>
            </w:r>
          </w:p>
        </w:tc>
        <w:tc>
          <w:tcPr>
            <w:tcW w:w="9000" w:type="dxa"/>
            <w:tcBorders/>
          </w:tcPr>
          <w:p>
            <w:pPr>
              <w:pStyle w:val="BodyText2"/>
              <w:snapToGrid w:val="false"/>
              <w:spacing w:lineRule="exact" w:line="80"/>
              <w:rPr>
                <w:caps/>
              </w:rPr>
            </w:pPr>
            <w:r>
              <w:rPr>
                <w:caps/>
              </w:rPr>
            </w:r>
          </w:p>
          <w:p>
            <w:pPr>
              <w:pStyle w:val="BodyText2"/>
              <w:rPr/>
            </w:pPr>
            <w:r>
              <w:rPr/>
              <w:t>$40 - Council of the Americas and Americas Society members;      $80 - non-members</w:t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</w:rPr>
              <w:t>BY FAX OR TELEPHONE ONLY</w:t>
            </w:r>
            <w:r>
              <w:rPr>
                <w:rFonts w:cs="Arial" w:ascii="Arial" w:hAnsi="Arial"/>
              </w:rPr>
              <w:t>; Tel. - (212) 628-3200, ext. 384; Fax - (212) 517-6247</w:t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</w:rPr>
              <w:t xml:space="preserve">IN ADVANCE, BY CREDIT CARD OR CHECK ONLY.  </w:t>
            </w:r>
            <w:r>
              <w:rPr>
                <w:rFonts w:cs="Arial" w:ascii="Arial" w:hAnsi="Arial"/>
                <w:bCs/>
              </w:rPr>
              <w:t xml:space="preserve">By credit card:  complete registration form, then send by fax.  By check:  after registering by fax or telephone, send check made payable to:  </w:t>
            </w:r>
            <w:r>
              <w:rPr>
                <w:rFonts w:cs="Arial" w:ascii="Arial" w:hAnsi="Arial"/>
                <w:b/>
              </w:rPr>
              <w:t>Council of the Americas</w:t>
            </w:r>
            <w:r>
              <w:rPr>
                <w:rFonts w:cs="Arial" w:ascii="Arial" w:hAnsi="Arial"/>
                <w:bCs/>
              </w:rPr>
              <w:t>; Programs Department; 680 Park Avenue; New York, NY  10021</w:t>
            </w:r>
            <w:r>
              <w:rPr>
                <w:rFonts w:cs="Arial" w:ascii="Arial" w:hAnsi="Arial"/>
              </w:rPr>
              <w:t xml:space="preserve">  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BY FAX ONLY</w:t>
            </w:r>
            <w:r>
              <w:rPr>
                <w:rFonts w:cs="Arial" w:ascii="Arial" w:hAnsi="Arial"/>
              </w:rPr>
              <w:t xml:space="preserve"> – by 3:00 p.m. on Wednesday, October 3, or you will be charged the full amount.</w:t>
            </w:r>
          </w:p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b/>
              </w:rPr>
              <w:t>Maya Westcott</w:t>
            </w:r>
            <w:r>
              <w:rPr>
                <w:rFonts w:cs="Arial" w:ascii="Arial" w:hAnsi="Arial"/>
              </w:rPr>
              <w:t xml:space="preserve"> - (212) 628-3200, ext. 384; </w:t>
            </w:r>
            <w:r>
              <w:rPr>
                <w:rFonts w:cs="Arial" w:ascii="Arial" w:hAnsi="Arial"/>
                <w:b/>
                <w:bCs/>
              </w:rPr>
              <w:t>W</w:t>
            </w:r>
            <w:r>
              <w:rPr>
                <w:rFonts w:cs="Arial" w:ascii="Arial" w:hAnsi="Arial"/>
                <w:b/>
              </w:rPr>
              <w:t>ebsite</w:t>
            </w:r>
            <w:r>
              <w:rPr>
                <w:rFonts w:cs="Arial" w:ascii="Arial" w:hAnsi="Arial"/>
              </w:rPr>
              <w:t xml:space="preserve"> – </w:t>
            </w:r>
            <w:r>
              <w:rPr>
                <w:rFonts w:cs="Arial" w:ascii="Arial" w:hAnsi="Arial"/>
                <w:sz w:val="19"/>
                <w:u w:val="single"/>
              </w:rPr>
              <w:t>http://www.counciloftheamericas.org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spacing w:lineRule="exact" w:line="100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</w:tr>
    </w:tbl>
    <w:p>
      <w:pPr>
        <w:pStyle w:val="Heading3"/>
        <w:spacing w:lineRule="exact" w:line="40" w:before="0" w:after="60"/>
        <w:ind w:hanging="0" w:start="0" w:end="-720"/>
        <w:rPr>
          <w:b w:val="false"/>
          <w:sz w:val="20"/>
          <w:lang w:val="en-CA" w:eastAsia="en-CA"/>
        </w:rPr>
      </w:pPr>
      <w:r>
        <w:rPr>
          <w:b w:val="false"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51435</wp:posOffset>
                </wp:positionH>
                <wp:positionV relativeFrom="paragraph">
                  <wp:posOffset>15240</wp:posOffset>
                </wp:positionV>
                <wp:extent cx="6743700" cy="0"/>
                <wp:effectExtent l="0" t="5080" r="0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.05pt,1.2pt" to="535pt,1.2pt" stroked="t" o:allowincell="f" style="position:absolute">
                <v:stroke color="black" weight="9360" dashstyle="shortdot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3"/>
        <w:spacing w:before="0" w:after="60"/>
        <w:ind w:hanging="0" w:start="720" w:end="-720"/>
        <w:rPr/>
      </w:pPr>
      <w:r>
        <w:rPr>
          <w:rFonts w:eastAsia="Arial"/>
          <w:sz w:val="20"/>
        </w:rPr>
        <w:t xml:space="preserve">                     </w:t>
      </w:r>
      <w:r>
        <w:rPr>
          <w:sz w:val="20"/>
        </w:rPr>
        <w:t xml:space="preserve">North Andean Economic and Political Update – October 4, 2001                         </w:t>
      </w:r>
      <w:r>
        <w:rPr>
          <w:b w:val="false"/>
          <w:sz w:val="20"/>
        </w:rPr>
        <w:t>(1451255)</w:t>
      </w:r>
    </w:p>
    <w:p>
      <w:pPr>
        <w:pStyle w:val="Heading2"/>
        <w:tabs>
          <w:tab w:val="left" w:pos="4320" w:leader="underscore"/>
          <w:tab w:val="left" w:pos="5760" w:leader="none"/>
          <w:tab w:val="left" w:pos="10800" w:leader="underscore"/>
        </w:tabs>
        <w:ind w:hanging="0" w:start="0"/>
        <w:rPr>
          <w:u w:val="none"/>
        </w:rPr>
      </w:pPr>
      <w:r>
        <w:rPr>
          <w:u w:val="none"/>
        </w:rPr>
        <w:t xml:space="preserve">Name _______________________________________________ Title </w:t>
        <w:tab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0800" w:leader="underscore"/>
        </w:tabs>
        <w:jc w:val="both"/>
        <w:outlineLvl w:val="0"/>
        <w:rPr>
          <w:rFonts w:ascii="Arial" w:hAnsi="Arial" w:cs="Arial"/>
          <w:sz w:val="6"/>
          <w:u w:val="none"/>
        </w:rPr>
      </w:pPr>
      <w:r>
        <w:rPr>
          <w:rFonts w:cs="Arial" w:ascii="Arial" w:hAnsi="Arial"/>
          <w:sz w:val="6"/>
          <w:u w:val="none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0800" w:leader="underscore"/>
        </w:tabs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Company</w:t>
        <w:tab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0800" w:leader="underscore"/>
        </w:tabs>
        <w:jc w:val="both"/>
        <w:outlineLvl w:val="0"/>
        <w:rPr>
          <w:rFonts w:ascii="Arial" w:hAnsi="Arial" w:cs="Arial"/>
          <w:sz w:val="6"/>
        </w:rPr>
      </w:pPr>
      <w:r>
        <w:rPr>
          <w:rFonts w:cs="Arial" w:ascii="Arial" w:hAnsi="Arial"/>
          <w:sz w:val="6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0800" w:leader="underscore"/>
        </w:tabs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>Address</w:t>
        <w:tab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305" w:leader="none"/>
        </w:tabs>
        <w:jc w:val="both"/>
        <w:outlineLvl w:val="0"/>
        <w:rPr>
          <w:rFonts w:ascii="Arial" w:hAnsi="Arial" w:cs="Arial"/>
          <w:sz w:val="6"/>
        </w:rPr>
      </w:pPr>
      <w:r>
        <w:rPr>
          <w:rFonts w:cs="Arial" w:ascii="Arial" w:hAnsi="Arial"/>
          <w:sz w:val="6"/>
        </w:rPr>
        <w:tab/>
      </w:r>
    </w:p>
    <w:p>
      <w:pPr>
        <w:pStyle w:val="Normal"/>
        <w:tabs>
          <w:tab w:val="clear" w:pos="720"/>
          <w:tab w:val="left" w:pos="5472" w:leader="underscore"/>
          <w:tab w:val="left" w:pos="7488" w:leader="underscore"/>
          <w:tab w:val="left" w:pos="10800" w:leader="underscor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City</w:t>
        <w:tab/>
        <w:t>State</w:t>
        <w:tab/>
        <w:t xml:space="preserve"> Zip</w:t>
        <w:tab/>
      </w:r>
    </w:p>
    <w:p>
      <w:pPr>
        <w:pStyle w:val="Normal"/>
        <w:tabs>
          <w:tab w:val="clear" w:pos="720"/>
          <w:tab w:val="left" w:pos="4050" w:leader="none"/>
          <w:tab w:val="left" w:pos="10800" w:leader="underscore"/>
        </w:tabs>
        <w:spacing w:lineRule="exact" w:line="120"/>
        <w:jc w:val="both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p>
      <w:pPr>
        <w:pStyle w:val="Normal"/>
        <w:tabs>
          <w:tab w:val="clear" w:pos="720"/>
          <w:tab w:val="left" w:pos="4050" w:leader="none"/>
          <w:tab w:val="left" w:pos="10800" w:leader="underscor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Telephone __________________________  Fax __________________________  E-mail _________________________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600" w:leader="underscore"/>
          <w:tab w:val="left" w:pos="10980" w:leader="underscore"/>
        </w:tabs>
        <w:spacing w:lineRule="exact" w:line="160"/>
        <w:ind w:end="-274"/>
        <w:jc w:val="center"/>
        <w:outlineLvl w:val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600" w:leader="underscore"/>
          <w:tab w:val="left" w:pos="10980" w:leader="underscore"/>
        </w:tabs>
        <w:ind w:end="-270"/>
        <w:jc w:val="center"/>
        <w:outlineLvl w:val="0"/>
        <w:rPr>
          <w:rFonts w:ascii="Arial" w:hAnsi="Arial" w:cs="Arial"/>
        </w:rPr>
      </w:pPr>
      <w:r>
        <w:rPr>
          <w:rFonts w:cs="Arial" w:ascii="Arial" w:hAnsi="Arial"/>
        </w:rPr>
        <w:t>Council of the Americas _____     Americas Society _____    Non-member _____</w:t>
      </w:r>
    </w:p>
    <w:p>
      <w:pPr>
        <w:pStyle w:val="Heading4"/>
        <w:spacing w:lineRule="exact" w:line="160"/>
        <w:ind w:hanging="0" w:start="0"/>
        <w:rPr>
          <w:rFonts w:ascii="Arial" w:hAnsi="Arial" w:cs="Arial"/>
          <w:i/>
          <w:i/>
          <w:sz w:val="20"/>
        </w:rPr>
      </w:pPr>
      <w:r>
        <w:rPr>
          <w:rFonts w:cs="Arial"/>
          <w:i/>
          <w:sz w:val="20"/>
        </w:rPr>
      </w:r>
    </w:p>
    <w:p>
      <w:pPr>
        <w:pStyle w:val="Heading4"/>
        <w:ind w:hanging="0" w:start="0"/>
        <w:rPr>
          <w:i/>
          <w:i/>
          <w:sz w:val="20"/>
        </w:rPr>
      </w:pPr>
      <w:r>
        <w:rPr>
          <w:rFonts w:eastAsia="Arial"/>
          <w:i/>
          <w:sz w:val="20"/>
        </w:rPr>
        <w:t xml:space="preserve">   </w:t>
      </w:r>
      <w:r>
        <w:rPr>
          <w:i/>
          <w:sz w:val="20"/>
        </w:rPr>
        <w:t xml:space="preserve">Amount: $ ______   By check ____    Credit card:  American Express ____ Diners _____ MasterCard ____  Visa ____  </w:t>
      </w:r>
    </w:p>
    <w:p>
      <w:pPr>
        <w:pStyle w:val="Footer"/>
        <w:tabs>
          <w:tab w:val="clear" w:pos="4320"/>
          <w:tab w:val="clear" w:pos="8640"/>
        </w:tabs>
        <w:spacing w:lineRule="exact" w:line="14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Heading1"/>
        <w:ind w:hanging="0" w:start="0"/>
        <w:rPr/>
      </w:pPr>
      <w:r>
        <w:rPr/>
        <w:t>Card # _______________________________  Exp. Date ____________  Signature______________________________</w:t>
      </w:r>
    </w:p>
    <w:sectPr>
      <w:type w:val="continuous"/>
      <w:pgSz w:w="12240" w:h="15840"/>
      <w:pgMar w:left="720" w:right="720" w:gutter="0" w:header="288" w:top="864" w:footer="0" w:bottom="245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entury Gothic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20" w:after="0"/>
      <w:jc w:val="center"/>
      <w:rPr>
        <w:rFonts w:ascii="Arial" w:hAnsi="Arial" w:cs="Arial"/>
        <w:spacing w:val="-20"/>
        <w:sz w:val="58"/>
      </w:rPr>
    </w:pPr>
    <w:r>
      <w:rPr/>
      <w:object w:dxaOrig="9315" w:dyaOrig="2355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317.6pt;height:57.1pt" filled="f" o:ole="">
          <v:imagedata r:id="rId2" o:title=""/>
        </v:shape>
        <o:OLEObject Type="Embed" ProgID="" ShapeID="ole_rId1" DrawAspect="Content" ObjectID="_934404165" r:id="rId1"/>
      </w:object>
    </w:r>
    <w:r>
      <mc:AlternateContent>
        <mc:Choice Requires="wps">
          <w:drawing>
            <wp:anchor behindDoc="0" distT="0" distB="0" distL="118745" distR="118745" simplePos="0" locked="0" layoutInCell="0" allowOverlap="1" relativeHeight="2">
              <wp:simplePos x="0" y="0"/>
              <wp:positionH relativeFrom="page">
                <wp:posOffset>3705225</wp:posOffset>
              </wp:positionH>
              <wp:positionV relativeFrom="paragraph">
                <wp:posOffset>-227965</wp:posOffset>
              </wp:positionV>
              <wp:extent cx="371475" cy="146050"/>
              <wp:effectExtent l="0" t="0" r="0" b="0"/>
              <wp:wrapSquare wrapText="bothSides"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" cy="1460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firstLine="440" w:start="-540" w:end="0"/>
                            <w:rPr>
                              <w:rFonts w:ascii="Century Gothic" w:hAnsi="Century Gothic" w:cs="Century Gothic"/>
                            </w:rPr>
                          </w:pPr>
                          <w:r>
                            <w:rPr>
                              <w:rFonts w:cs="Century Gothic" w:ascii="Century Gothic" w:hAnsi="Century Gothic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9.25pt;height:11.5pt;mso-wrap-distance-left:9.35pt;mso-wrap-distance-right:9.35pt;mso-wrap-distance-top:0pt;mso-wrap-distance-bottom:0pt;margin-top:-17.95pt;mso-position-vertical-relative:text;margin-left:291.7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firstLine="440" w:start="-540" w:end="0"/>
                      <w:rPr>
                        <w:rFonts w:ascii="Century Gothic" w:hAnsi="Century Gothic" w:cs="Century Gothic"/>
                      </w:rPr>
                    </w:pPr>
                    <w:r>
                      <w:rPr>
                        <w:rFonts w:cs="Century Gothic" w:ascii="Century Gothic" w:hAnsi="Century Gothic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jc w:val="center"/>
      <w:rPr>
        <w:rFonts w:ascii="Arial" w:hAnsi="Arial" w:eastAsia="Arial" w:cs="Arial"/>
        <w:sz w:val="22"/>
      </w:rPr>
    </w:pPr>
    <w:r>
      <mc:AlternateContent>
        <mc:Choice Requires="wps">
          <w:drawing>
            <wp:anchor behindDoc="1" distT="0" distB="0" distL="114935" distR="114935" simplePos="0" locked="0" layoutInCell="1" allowOverlap="1" relativeHeight="5">
              <wp:simplePos x="0" y="0"/>
              <wp:positionH relativeFrom="column">
                <wp:posOffset>965835</wp:posOffset>
              </wp:positionH>
              <wp:positionV relativeFrom="paragraph">
                <wp:posOffset>113665</wp:posOffset>
              </wp:positionV>
              <wp:extent cx="4960620" cy="0"/>
              <wp:effectExtent l="0" t="5080" r="0" b="508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6.05pt,8.95pt" to="466.6pt,8.95pt" stroked="t" o:allowincell="f" style="position:absolute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eastAsia="Arial" w:cs="Arial" w:ascii="Arial" w:hAnsi="Arial"/>
        <w:sz w:val="22"/>
      </w:rPr>
      <w:t xml:space="preserve">   </w:t>
    </w:r>
  </w:p>
  <w:p>
    <w:pPr>
      <w:pStyle w:val="Header"/>
      <w:jc w:val="center"/>
      <w:rPr>
        <w:rFonts w:ascii="Arial" w:hAnsi="Arial" w:cs="Arial"/>
        <w:sz w:val="12"/>
      </w:rPr>
    </w:pPr>
    <w:r>
      <w:rPr>
        <w:rFonts w:eastAsia="Arial" w:cs="Arial" w:ascii="Arial" w:hAnsi="Arial"/>
        <w:sz w:val="12"/>
      </w:rPr>
      <w:t xml:space="preserve">  </w:t>
    </w:r>
    <w:r>
      <w:rPr>
        <w:rFonts w:cs="Arial" w:ascii="Arial" w:hAnsi="Arial"/>
        <w:sz w:val="12"/>
      </w:rPr>
      <w:t>680 PARK AVENUE, NEW YORK, NEW YORK 10021   TEL: (212) 628-3200   FAX: (212) 517-6247  website - http://www.counciloftheamericas.org</w:t>
    </w:r>
  </w:p>
  <w:p>
    <w:pPr>
      <w:pStyle w:val="Header"/>
      <w:rPr>
        <w:rFonts w:ascii="Arial" w:hAnsi="Arial" w:cs="Arial"/>
        <w:sz w:val="12"/>
      </w:rPr>
    </w:pPr>
    <w:r>
      <w:rPr>
        <w:rFonts w:cs="Arial" w:ascii="Arial" w:hAnsi="Arial"/>
        <w:sz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4050" w:leader="none"/>
        <w:tab w:val="left" w:pos="10800" w:leader="underscore"/>
      </w:tabs>
      <w:spacing w:lineRule="auto" w:line="360"/>
      <w:outlineLvl w:val="0"/>
    </w:pPr>
    <w:rPr>
      <w:rFonts w:ascii="Arial" w:hAnsi="Arial" w:cs="Arial"/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4320" w:leader="none"/>
        <w:tab w:val="left" w:pos="5760" w:leader="underscore"/>
        <w:tab w:val="left" w:pos="10800" w:leader="underscore"/>
      </w:tabs>
      <w:jc w:val="both"/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530" w:leader="none"/>
      </w:tabs>
      <w:jc w:val="center"/>
      <w:outlineLvl w:val="2"/>
    </w:pPr>
    <w:rPr>
      <w:rFonts w:ascii="Arial" w:hAnsi="Arial" w:cs="Arial"/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530" w:leader="none"/>
      </w:tabs>
      <w:jc w:val="center"/>
      <w:outlineLvl w:val="3"/>
    </w:pPr>
    <w:rPr>
      <w:rFonts w:ascii="Arial" w:hAnsi="Arial" w:cs="Arial"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1530" w:leader="none"/>
      </w:tabs>
      <w:jc w:val="center"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1170" w:leader="none"/>
      </w:tabs>
      <w:spacing w:before="0" w:after="60"/>
      <w:jc w:val="center"/>
      <w:outlineLvl w:val="5"/>
    </w:pPr>
    <w:rPr>
      <w:rFonts w:ascii="Arial" w:hAnsi="Arial" w:cs="Arial"/>
      <w:b/>
      <w:sz w:val="3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lineRule="atLeast" w:line="240"/>
      <w:jc w:val="center"/>
      <w:outlineLvl w:val="6"/>
    </w:pPr>
    <w:rPr>
      <w:rFonts w:ascii="Arial" w:hAnsi="Arial" w:cs="Arial"/>
      <w:b/>
      <w:sz w:val="3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  <w:sz w:val="4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before="120" w:after="0"/>
      <w:ind w:hanging="0" w:start="1440" w:end="0"/>
      <w:outlineLvl w:val="8"/>
    </w:pPr>
    <w:rPr>
      <w:sz w:val="4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10080" w:leader="none"/>
      </w:tabs>
      <w:spacing w:lineRule="exact" w:line="240"/>
      <w:jc w:val="both"/>
    </w:pPr>
    <w:rPr>
      <w:rFonts w:ascii="Arial" w:hAnsi="Arial" w:cs="Arial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BodyText3">
    <w:name w:val="Body Text 3"/>
    <w:basedOn w:val="Normal"/>
    <w:qFormat/>
    <w:pPr/>
    <w:rPr>
      <w:rFonts w:ascii="Arial" w:hAnsi="Arial" w:cs="Arial"/>
      <w:sz w:val="28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2001-09-17T17:30:00Z</dcterms:created>
  <dc:creator>Victor Montanez</dc:creator>
  <dc:description/>
  <dc:language>en-CA</dc:language>
  <cp:lastModifiedBy>Americas Society, Inc.</cp:lastModifiedBy>
  <cp:lastPrinted>2001-09-21T14:55:00Z</cp:lastPrinted>
  <dcterms:modified xsi:type="dcterms:W3CDTF">2001-09-21T16:26:00Z</dcterms:modified>
  <cp:revision>9</cp:revision>
  <dc:subject/>
  <dc:title>EMERGING MARKETS: </dc:title>
</cp:coreProperties>
</file>