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i/>
          <w:sz w:val="28"/>
        </w:rPr>
      </w:pPr>
      <w:r>
        <w:rPr>
          <w:i/>
          <w:sz w:val="28"/>
        </w:rPr>
        <w:t>Houston Angel Network Application</w:t>
      </w:r>
    </w:p>
    <w:p>
      <w:pPr>
        <w:pStyle w:val="Subtitle"/>
        <w:rPr>
          <w:i/>
          <w:i/>
          <w:sz w:val="28"/>
        </w:rPr>
      </w:pPr>
      <w:r>
        <w:rPr>
          <w:i/>
          <w:sz w:val="28"/>
        </w:rPr>
      </w:r>
    </w:p>
    <w:p>
      <w:pPr>
        <w:pStyle w:val="Normal"/>
        <w:rPr>
          <w:sz w:val="20"/>
        </w:rPr>
      </w:pPr>
      <w:r>
        <w:rPr>
          <w:sz w:val="20"/>
        </w:rPr>
        <w:t xml:space="preserve">The Houston Angel Network (HAN) seeks to create a simple and convenient vehicle for qualified investors (please see exhibit "A" for a the definition of qualified investor) to gain exposure to direct investment opportunities in the Houston area.   </w:t>
      </w:r>
    </w:p>
    <w:p>
      <w:pPr>
        <w:pStyle w:val="Normal"/>
        <w:rPr>
          <w:sz w:val="20"/>
        </w:rPr>
      </w:pPr>
      <w:r>
        <w:rPr>
          <w:sz w:val="20"/>
        </w:rPr>
      </w:r>
    </w:p>
    <w:p>
      <w:pPr>
        <w:pStyle w:val="Heading1"/>
        <w:ind w:hanging="0" w:start="0"/>
        <w:rPr>
          <w:i/>
          <w:i/>
          <w:sz w:val="20"/>
        </w:rPr>
      </w:pPr>
      <w:r>
        <w:rPr>
          <w:i/>
          <w:sz w:val="20"/>
        </w:rPr>
        <w:t>Qualified Investors Invited to Apply</w:t>
      </w:r>
    </w:p>
    <w:p>
      <w:pPr>
        <w:pStyle w:val="Heading1"/>
        <w:ind w:hanging="0" w:start="0"/>
        <w:jc w:val="start"/>
        <w:rPr>
          <w:i/>
          <w:i/>
          <w:sz w:val="20"/>
        </w:rPr>
      </w:pPr>
      <w:r>
        <w:rPr>
          <w:i/>
          <w:sz w:val="20"/>
        </w:rPr>
      </w:r>
    </w:p>
    <w:p>
      <w:pPr>
        <w:pStyle w:val="Heading1"/>
        <w:ind w:hanging="0" w:start="0"/>
        <w:jc w:val="start"/>
        <w:rPr/>
      </w:pPr>
      <w:r>
        <w:rPr>
          <w:sz w:val="20"/>
          <w:u w:val="single"/>
        </w:rPr>
        <w:t>DISCLAIMER</w:t>
      </w:r>
      <w:r>
        <w:rPr>
          <w:sz w:val="20"/>
        </w:rPr>
        <w:t>:</w:t>
      </w:r>
      <w:r>
        <w:rPr>
          <w:b w:val="false"/>
          <w:sz w:val="20"/>
        </w:rPr>
        <w:t xml:space="preserve"> Completion of this form in no way ensures admittance to the Houston Angel Network (HAN).  HAN reserves the right to admit, deny admittance to or cancel the membership of an investor in HAN at its sole discretion at any time.  </w:t>
      </w:r>
    </w:p>
    <w:p>
      <w:pPr>
        <w:pStyle w:val="Normal"/>
        <w:rPr>
          <w:b/>
          <w:sz w:val="20"/>
        </w:rPr>
      </w:pPr>
      <w:r>
        <w:rPr>
          <w:b/>
          <w:sz w:val="20"/>
        </w:rPr>
      </w:r>
    </w:p>
    <w:p>
      <w:pPr>
        <w:pStyle w:val="Normal"/>
        <w:rPr>
          <w:sz w:val="20"/>
        </w:rPr>
      </w:pPr>
      <w:r>
        <w:rPr>
          <w:sz w:val="20"/>
        </w:rPr>
        <w:t>***The annual application fee is $1,000.  Please attach a check with your application made payable to the Houston Angel Network c/o the Houston Technology Center.    Please mail to:</w:t>
      </w:r>
    </w:p>
    <w:p>
      <w:pPr>
        <w:pStyle w:val="Normal"/>
        <w:rPr>
          <w:sz w:val="20"/>
        </w:rPr>
      </w:pPr>
      <w:r>
        <w:rPr>
          <w:sz w:val="20"/>
        </w:rPr>
      </w:r>
    </w:p>
    <w:p>
      <w:pPr>
        <w:pStyle w:val="Normal"/>
        <w:rPr>
          <w:sz w:val="20"/>
        </w:rPr>
      </w:pPr>
      <w:r>
        <w:rPr>
          <w:sz w:val="20"/>
        </w:rPr>
        <w:t xml:space="preserve">The Houston Technology Center </w:t>
      </w:r>
    </w:p>
    <w:p>
      <w:pPr>
        <w:pStyle w:val="Normal"/>
        <w:rPr>
          <w:sz w:val="20"/>
        </w:rPr>
      </w:pPr>
      <w:r>
        <w:rPr>
          <w:sz w:val="20"/>
        </w:rPr>
        <w:t>1200 Smith Street</w:t>
      </w:r>
    </w:p>
    <w:p>
      <w:pPr>
        <w:pStyle w:val="Normal"/>
        <w:rPr>
          <w:sz w:val="20"/>
        </w:rPr>
      </w:pPr>
      <w:r>
        <w:rPr>
          <w:sz w:val="20"/>
        </w:rPr>
        <w:t>Suite 2940</w:t>
      </w:r>
    </w:p>
    <w:p>
      <w:pPr>
        <w:pStyle w:val="Normal"/>
        <w:rPr>
          <w:sz w:val="20"/>
        </w:rPr>
      </w:pPr>
      <w:r>
        <w:rPr>
          <w:sz w:val="20"/>
        </w:rPr>
        <w:t>Houston, TX 77002</w:t>
      </w:r>
    </w:p>
    <w:p>
      <w:pPr>
        <w:pStyle w:val="Normal"/>
        <w:rPr>
          <w:sz w:val="20"/>
        </w:rPr>
      </w:pPr>
      <w:r>
        <w:rPr>
          <w:sz w:val="20"/>
        </w:rPr>
        <w:t>Attn:  Kathy Nethercutt</w:t>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end w:val="single" w:sz="4" w:space="0" w:color="000000"/>
            </w:tcBorders>
          </w:tcPr>
          <w:p>
            <w:pPr>
              <w:pStyle w:val="Heading1"/>
              <w:spacing w:lineRule="auto" w:line="360"/>
              <w:ind w:hanging="0" w:start="0"/>
              <w:rPr>
                <w:u w:val="single"/>
              </w:rPr>
            </w:pPr>
            <w:r>
              <w:rPr>
                <w:u w:val="single"/>
              </w:rPr>
              <w:t>Houston Angel Network Registration</w:t>
            </w:r>
            <w:r>
              <w:rPr/>
              <w:t xml:space="preserve">   </w:t>
            </w:r>
            <w:r>
              <w:rPr>
                <w:b w:val="false"/>
                <w:i/>
              </w:rPr>
              <w:t>(please type or print)</w:t>
            </w:r>
          </w:p>
          <w:p>
            <w:pPr>
              <w:pStyle w:val="Normal"/>
              <w:spacing w:lineRule="auto" w:line="360"/>
              <w:rPr>
                <w:sz w:val="20"/>
              </w:rPr>
            </w:pPr>
            <w:r>
              <w:rPr>
                <w:sz w:val="20"/>
              </w:rPr>
              <w:t>Name:_______________________________________________________________________</w:t>
            </w:r>
          </w:p>
          <w:p>
            <w:pPr>
              <w:pStyle w:val="Normal"/>
              <w:spacing w:lineRule="auto" w:line="360"/>
              <w:rPr>
                <w:sz w:val="20"/>
              </w:rPr>
            </w:pPr>
            <w:r>
              <w:rPr>
                <w:sz w:val="20"/>
              </w:rPr>
              <w:t>Company:___________________________________ Title:____________________________</w:t>
            </w:r>
          </w:p>
          <w:p>
            <w:pPr>
              <w:pStyle w:val="Normal"/>
              <w:spacing w:lineRule="auto" w:line="360"/>
              <w:rPr>
                <w:sz w:val="20"/>
              </w:rPr>
            </w:pPr>
            <w:r>
              <w:rPr>
                <w:sz w:val="20"/>
              </w:rPr>
              <w:t>Address:_____________________________________________________________________</w:t>
            </w:r>
          </w:p>
          <w:p>
            <w:pPr>
              <w:pStyle w:val="Normal"/>
              <w:spacing w:lineRule="auto" w:line="360"/>
              <w:rPr>
                <w:sz w:val="20"/>
              </w:rPr>
            </w:pPr>
            <w:r>
              <w:rPr>
                <w:sz w:val="20"/>
              </w:rPr>
              <w:t>City:________________________________ State:________ Zip:_______________________</w:t>
            </w:r>
          </w:p>
          <w:p>
            <w:pPr>
              <w:pStyle w:val="Normal"/>
              <w:spacing w:lineRule="auto" w:line="360"/>
              <w:rPr>
                <w:sz w:val="20"/>
                <w:lang w:val="fr-FR"/>
              </w:rPr>
            </w:pPr>
            <w:r>
              <w:rPr>
                <w:sz w:val="20"/>
                <w:lang w:val="fr-FR"/>
              </w:rPr>
              <w:t>Phone:_________________   Fax:_________________ E-mail:_________________________</w:t>
            </w:r>
          </w:p>
        </w:tc>
      </w:tr>
      <w:tr>
        <w:trPr>
          <w:trHeight w:val="6300" w:hRule="atLeast"/>
        </w:trPr>
        <w:tc>
          <w:tcPr>
            <w:tcW w:w="8856"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sz w:val="20"/>
                <w:u w:val="single"/>
                <w:lang w:val="fr-FR"/>
              </w:rPr>
            </w:pPr>
            <w:r>
              <w:rPr>
                <w:sz w:val="20"/>
                <w:u w:val="single"/>
                <w:lang w:val="fr-FR"/>
              </w:rPr>
            </w:r>
          </w:p>
          <w:p>
            <w:pPr>
              <w:pStyle w:val="Heading1"/>
              <w:ind w:hanging="0" w:start="0"/>
              <w:rPr>
                <w:u w:val="single"/>
              </w:rPr>
            </w:pPr>
            <w:r>
              <w:rPr>
                <w:u w:val="single"/>
              </w:rPr>
              <w:t>Certification</w:t>
            </w:r>
          </w:p>
          <w:p>
            <w:pPr>
              <w:pStyle w:val="Normal"/>
              <w:rPr>
                <w:sz w:val="18"/>
                <w:u w:val="single"/>
              </w:rPr>
            </w:pPr>
            <w:r>
              <w:rPr>
                <w:sz w:val="18"/>
                <w:u w:val="single"/>
              </w:rPr>
            </w:r>
          </w:p>
          <w:p>
            <w:pPr>
              <w:pStyle w:val="BodyText3"/>
              <w:rPr/>
            </w:pPr>
            <w:r>
              <w:rPr>
                <w:sz w:val="20"/>
              </w:rPr>
              <w:t xml:space="preserve">Investments resulting from investment opportunities of which I become aware through my membership in HAN may involve a high degree of risk.  </w:t>
            </w:r>
            <w:r>
              <w:rPr>
                <w:b/>
                <w:sz w:val="20"/>
              </w:rPr>
              <w:t>HAN has not evaluated the information provided by any company, service providers, other investors or other parties, and makes no representations or warranties whatsoever regarding any such information. HAN has not evaluated or endorsed the merits of any investment opportunities presented through its services and makes no recommendations regarding the appropriateness of particular investment opportunities for particular investors.</w:t>
            </w:r>
            <w:r>
              <w:rPr>
                <w:sz w:val="20"/>
              </w:rPr>
              <w:t xml:space="preserve">  Each potential investor must rely on his, her, or its own judgment regarding the merits of a particular investment opportunity.</w:t>
            </w:r>
          </w:p>
          <w:p>
            <w:pPr>
              <w:pStyle w:val="Normal"/>
              <w:rPr>
                <w:sz w:val="20"/>
              </w:rPr>
            </w:pPr>
            <w:r>
              <w:rPr>
                <w:sz w:val="20"/>
              </w:rPr>
            </w:r>
          </w:p>
          <w:p>
            <w:pPr>
              <w:pStyle w:val="BodyText"/>
              <w:rPr/>
            </w:pPr>
            <w:r>
              <w:rPr/>
              <w:t>Participation in HAN is limited to investors who qualify as “accredited investors” as defined in Exhibit A  and pursuant to Regulation D of the U.S. Securities and Exchange Commission AND who have such knowledge and experience in financial and business matters that they are capable of evaluating the merits and risks of prospective investments.  Investors registering with HAN must complete the following certifications:</w:t>
            </w:r>
          </w:p>
          <w:p>
            <w:pPr>
              <w:pStyle w:val="Normal"/>
              <w:rPr>
                <w:sz w:val="20"/>
              </w:rPr>
            </w:pPr>
            <w:r>
              <w:rPr>
                <w:sz w:val="20"/>
              </w:rPr>
            </w:r>
          </w:p>
          <w:p>
            <w:pPr>
              <w:pStyle w:val="Normal"/>
              <w:rPr/>
            </w:pPr>
            <w:r>
              <w:rPr>
                <w:b/>
                <w:sz w:val="20"/>
              </w:rPr>
              <w:t>FOR INDIVIDUALS:</w:t>
            </w:r>
            <w:r>
              <w:rPr>
                <w:sz w:val="20"/>
              </w:rPr>
              <w:br/>
              <w:t>I certify that I qualify as an “accredited investor” as defined in Exhibit A, and I possess such knowledge and experience in financial and business matters that I am capable of evaluating the merits and risks of prospective investments.</w:t>
            </w:r>
          </w:p>
          <w:p>
            <w:pPr>
              <w:pStyle w:val="Normal"/>
              <w:rPr>
                <w:sz w:val="20"/>
              </w:rPr>
            </w:pPr>
            <w:r>
              <w:rPr>
                <w:sz w:val="20"/>
              </w:rPr>
            </w:r>
          </w:p>
          <w:p>
            <w:pPr>
              <w:pStyle w:val="BodyText"/>
              <w:rPr/>
            </w:pPr>
            <w:r>
              <w:rPr/>
              <w:t>Signature ______________________________________________________  Date___________________</w:t>
            </w:r>
          </w:p>
          <w:p>
            <w:pPr>
              <w:pStyle w:val="Normal"/>
              <w:rPr>
                <w:sz w:val="18"/>
              </w:rPr>
            </w:pPr>
            <w:r>
              <w:rPr>
                <w:sz w:val="18"/>
              </w:rPr>
            </w:r>
          </w:p>
          <w:p>
            <w:pPr>
              <w:pStyle w:val="Normal"/>
              <w:rPr>
                <w:sz w:val="18"/>
              </w:rPr>
            </w:pPr>
            <w:r>
              <w:rPr>
                <w:sz w:val="20"/>
              </w:rPr>
              <w:t>Print Name_____________________________________________________</w:t>
            </w:r>
          </w:p>
        </w:tc>
      </w:tr>
    </w:tbl>
    <w:p>
      <w:pPr>
        <w:pStyle w:val="BodyText2"/>
        <w:rPr>
          <w:sz w:val="20"/>
        </w:rPr>
      </w:pPr>
      <w:r>
        <w:rPr>
          <w:sz w:val="20"/>
        </w:rPr>
      </w:r>
      <w:r>
        <w:br w:type="page"/>
      </w:r>
    </w:p>
    <w:p>
      <w:pPr>
        <w:pStyle w:val="BodyText2"/>
        <w:rPr>
          <w:sz w:val="20"/>
        </w:rPr>
      </w:pPr>
      <w:r>
        <w:rPr>
          <w:sz w:val="20"/>
        </w:rPr>
      </w:r>
    </w:p>
    <w:p>
      <w:pPr>
        <w:pStyle w:val="BodyText2"/>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BodyText2"/>
              <w:jc w:val="center"/>
              <w:rPr>
                <w:b/>
                <w:sz w:val="24"/>
                <w:u w:val="single"/>
              </w:rPr>
            </w:pPr>
            <w:r>
              <w:rPr>
                <w:b/>
                <w:sz w:val="24"/>
                <w:u w:val="single"/>
              </w:rPr>
              <w:t>Investor Information</w:t>
            </w:r>
          </w:p>
          <w:p>
            <w:pPr>
              <w:pStyle w:val="BodyText2"/>
              <w:numPr>
                <w:ilvl w:val="0"/>
                <w:numId w:val="3"/>
              </w:numPr>
              <w:rPr>
                <w:sz w:val="20"/>
              </w:rPr>
            </w:pPr>
            <w:r>
              <w:rPr>
                <w:sz w:val="20"/>
              </w:rPr>
              <w:t>How much capital are you able to invest over a 3 year period?</w:t>
            </w:r>
          </w:p>
          <w:p>
            <w:pPr>
              <w:pStyle w:val="BodyText2"/>
              <w:rPr>
                <w:sz w:val="20"/>
              </w:rPr>
            </w:pPr>
            <w:r>
              <w:rPr>
                <w:sz w:val="20"/>
              </w:rPr>
              <w:t xml:space="preserve">        </w:t>
            </w:r>
            <w:r>
              <w:rPr>
                <w:sz w:val="20"/>
              </w:rPr>
              <w:t>______ $100,000 - $500,000     ______ $500,000-$2,000,000   ______ $2,000,000 +</w:t>
            </w:r>
          </w:p>
          <w:p>
            <w:pPr>
              <w:pStyle w:val="BodyText2"/>
              <w:numPr>
                <w:ilvl w:val="0"/>
                <w:numId w:val="3"/>
              </w:numPr>
              <w:rPr>
                <w:sz w:val="20"/>
              </w:rPr>
            </w:pPr>
            <w:r>
              <w:rPr>
                <w:sz w:val="20"/>
              </w:rPr>
              <w:t>How much are you able to invest in each deal?</w:t>
            </w:r>
          </w:p>
          <w:p>
            <w:pPr>
              <w:pStyle w:val="BodyText2"/>
              <w:ind w:start="360" w:end="0"/>
              <w:rPr>
                <w:sz w:val="20"/>
              </w:rPr>
            </w:pPr>
            <w:r>
              <w:rPr>
                <w:sz w:val="20"/>
              </w:rPr>
              <w:t>_______ $25,000-$50,000          ______ $50,000-$250,000        ______ $250,000 +</w:t>
            </w:r>
          </w:p>
          <w:p>
            <w:pPr>
              <w:pStyle w:val="BodyText2"/>
              <w:numPr>
                <w:ilvl w:val="0"/>
                <w:numId w:val="3"/>
              </w:numPr>
              <w:rPr>
                <w:sz w:val="20"/>
              </w:rPr>
            </w:pPr>
            <w:r>
              <w:rPr>
                <w:sz w:val="20"/>
              </w:rPr>
              <w:t>How many private equity placements have you participated in over the past 3 years?</w:t>
            </w:r>
          </w:p>
          <w:p>
            <w:pPr>
              <w:pStyle w:val="BodyText2"/>
              <w:rPr>
                <w:sz w:val="20"/>
              </w:rPr>
            </w:pPr>
            <w:r>
              <w:rPr>
                <w:sz w:val="20"/>
              </w:rPr>
              <w:t xml:space="preserve">        </w:t>
            </w:r>
            <w:r>
              <w:rPr>
                <w:sz w:val="20"/>
              </w:rPr>
              <w:t>______ Zero                               ______ 1 to 3                            ______ 4 or more</w:t>
            </w:r>
          </w:p>
          <w:p>
            <w:pPr>
              <w:pStyle w:val="BodyText2"/>
              <w:numPr>
                <w:ilvl w:val="0"/>
                <w:numId w:val="3"/>
              </w:numPr>
              <w:rPr>
                <w:sz w:val="20"/>
              </w:rPr>
            </w:pPr>
            <w:r>
              <w:rPr>
                <w:sz w:val="20"/>
              </w:rPr>
              <w:t>Please describe your industry experience: ____________________________________________________________________________________________________________________________________________________________________</w:t>
            </w:r>
          </w:p>
          <w:p>
            <w:pPr>
              <w:pStyle w:val="BodyText2"/>
              <w:numPr>
                <w:ilvl w:val="0"/>
                <w:numId w:val="3"/>
              </w:numPr>
              <w:rPr>
                <w:sz w:val="20"/>
              </w:rPr>
            </w:pPr>
            <w:r>
              <w:rPr>
                <w:sz w:val="20"/>
              </w:rPr>
              <w:t>Please describe your investment experience:</w:t>
              <w:br/>
              <w:t>__________________________________________________________________________________</w:t>
            </w:r>
          </w:p>
          <w:p>
            <w:pPr>
              <w:pStyle w:val="BodyText2"/>
              <w:rPr>
                <w:sz w:val="20"/>
              </w:rPr>
            </w:pPr>
            <w:r>
              <w:rPr>
                <w:sz w:val="20"/>
              </w:rPr>
              <w:t xml:space="preserve">       </w:t>
            </w:r>
            <w:r>
              <w:rPr>
                <w:sz w:val="20"/>
              </w:rPr>
              <w:t>__________________________________________________________________________________</w:t>
            </w:r>
          </w:p>
          <w:p>
            <w:pPr>
              <w:pStyle w:val="BodyText2"/>
              <w:numPr>
                <w:ilvl w:val="0"/>
                <w:numId w:val="3"/>
              </w:numPr>
              <w:rPr>
                <w:sz w:val="20"/>
              </w:rPr>
            </w:pPr>
            <w:r>
              <w:rPr>
                <w:sz w:val="20"/>
              </w:rPr>
              <w:t>How would you describe your knowledge level of the following industries?</w:t>
            </w:r>
          </w:p>
          <w:p>
            <w:pPr>
              <w:pStyle w:val="BodyText2"/>
              <w:rPr>
                <w:sz w:val="20"/>
              </w:rPr>
            </w:pPr>
            <w:r>
              <w:rPr>
                <w:sz w:val="20"/>
              </w:rPr>
              <w:t xml:space="preserve">        </w:t>
            </w:r>
            <w:r>
              <w:rPr>
                <w:sz w:val="20"/>
              </w:rPr>
              <w:t>Information Technology: ______ High     ______ Moderate    ______ Low</w:t>
            </w:r>
          </w:p>
          <w:p>
            <w:pPr>
              <w:pStyle w:val="BodyText2"/>
              <w:rPr>
                <w:sz w:val="20"/>
              </w:rPr>
            </w:pPr>
            <w:r>
              <w:rPr>
                <w:sz w:val="20"/>
              </w:rPr>
              <w:t xml:space="preserve">        </w:t>
            </w:r>
            <w:r>
              <w:rPr>
                <w:sz w:val="20"/>
              </w:rPr>
              <w:t>Life Sciences:                   ______ High     ______ Moderate    ______ Low</w:t>
            </w:r>
          </w:p>
          <w:p>
            <w:pPr>
              <w:pStyle w:val="BodyText2"/>
              <w:rPr>
                <w:sz w:val="20"/>
              </w:rPr>
            </w:pPr>
            <w:r>
              <w:rPr>
                <w:sz w:val="20"/>
              </w:rPr>
              <w:t xml:space="preserve">        </w:t>
            </w:r>
            <w:r>
              <w:rPr>
                <w:sz w:val="20"/>
              </w:rPr>
              <w:t>Energy:                             ______ High     ______ Moderate    ______ Low</w:t>
              <w:br/>
              <w:t xml:space="preserve">        Other:______________    ______ High    ______ Moderate    ______ Low</w:t>
            </w:r>
          </w:p>
          <w:p>
            <w:pPr>
              <w:pStyle w:val="BodyText2"/>
              <w:numPr>
                <w:ilvl w:val="0"/>
                <w:numId w:val="3"/>
              </w:numPr>
              <w:rPr>
                <w:sz w:val="20"/>
              </w:rPr>
            </w:pPr>
            <w:r>
              <w:rPr>
                <w:sz w:val="20"/>
              </w:rPr>
              <w:t>Please indicate your industry preferences for investment:</w:t>
            </w:r>
          </w:p>
          <w:p>
            <w:pPr>
              <w:pStyle w:val="BodyText2"/>
              <w:ind w:start="360" w:end="0"/>
              <w:rPr>
                <w:sz w:val="20"/>
              </w:rPr>
            </w:pPr>
            <w:r>
              <w:rPr>
                <w:sz w:val="20"/>
              </w:rPr>
              <w:t xml:space="preserve">Internet  </w:t>
              <w:tab/>
              <w:t xml:space="preserve">  _______</w:t>
              <w:tab/>
              <w:t>Software  _________</w:t>
              <w:tab/>
              <w:t xml:space="preserve">Other IT  </w:t>
              <w:tab/>
              <w:t xml:space="preserve">   _________</w:t>
            </w:r>
          </w:p>
          <w:p>
            <w:pPr>
              <w:pStyle w:val="BodyText2"/>
              <w:ind w:start="360" w:end="0"/>
              <w:rPr>
                <w:sz w:val="20"/>
              </w:rPr>
            </w:pPr>
            <w:r>
              <w:rPr>
                <w:sz w:val="20"/>
              </w:rPr>
              <w:t xml:space="preserve">Life Sciences  _______  </w:t>
              <w:tab/>
              <w:t xml:space="preserve">Energy </w:t>
              <w:tab/>
              <w:t xml:space="preserve">  _________  </w:t>
              <w:tab/>
              <w:t>Other Technology  _________</w:t>
            </w:r>
          </w:p>
          <w:p>
            <w:pPr>
              <w:pStyle w:val="BodyText2"/>
              <w:rPr>
                <w:sz w:val="20"/>
              </w:rPr>
            </w:pPr>
            <w:r>
              <w:rPr>
                <w:sz w:val="20"/>
              </w:rPr>
            </w:r>
          </w:p>
        </w:tc>
      </w:tr>
    </w:tbl>
    <w:p>
      <w:pPr>
        <w:pStyle w:val="BodyText2"/>
        <w:rPr>
          <w:sz w:val="18"/>
        </w:rPr>
      </w:pPr>
      <w:r>
        <w:rPr>
          <w:sz w:val="18"/>
        </w:rPr>
      </w:r>
    </w:p>
    <w:p>
      <w:pPr>
        <w:pStyle w:val="BodyText2"/>
        <w:rPr>
          <w:sz w:val="18"/>
        </w:rPr>
      </w:pPr>
      <w:r>
        <w:rPr>
          <w:sz w:val="18"/>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BodyText2"/>
              <w:rPr>
                <w:caps/>
                <w:color w:val="000000"/>
                <w:sz w:val="20"/>
              </w:rPr>
            </w:pPr>
            <w:r>
              <w:rPr>
                <w:b/>
                <w:color w:val="000000"/>
                <w:sz w:val="20"/>
                <w:u w:val="single"/>
              </w:rPr>
              <w:t>ACKNOWLEDGEMENT</w:t>
            </w:r>
            <w:r>
              <w:rPr>
                <w:color w:val="000000"/>
                <w:sz w:val="20"/>
              </w:rPr>
              <w:t xml:space="preserve">: I HEREBY ACKNOWLEDGE THAT HAN AND ITS EMPLOYEES, OFFICERS AND DIRECTORS </w:t>
            </w:r>
            <w:r>
              <w:rPr>
                <w:b/>
                <w:color w:val="000000"/>
                <w:sz w:val="20"/>
              </w:rPr>
              <w:t>ARE NOT</w:t>
            </w:r>
            <w:r>
              <w:rPr>
                <w:color w:val="000000"/>
                <w:sz w:val="20"/>
              </w:rPr>
              <w:t xml:space="preserve"> REGISTERED AS BROKER-DEALERS UNDER SECTION 15A OF THE SECURITIES EXCHANGE ACT OR AS INVESTMENT ADVISORS UNDER SECTION 203(A) OF THE INVESTMENT ADVISERS ACT OF 1940.  I </w:t>
            </w:r>
            <w:r>
              <w:rPr>
                <w:caps/>
                <w:sz w:val="20"/>
              </w:rPr>
              <w:t>ACKNOWLEDGE THAT HAN is not in the business of Evaluating or recommending and does not evaluate or recommend investments.  I UNDERSTAND THAT HAN provides only administrative services to ITS MEMBERS.  hAN HAS NOT REVIEWED AND DOES NOT UNDERTAKE TO REVIEW THE INFORMATION PROVIDED BY ANY COMPANY, SERVICE PROVIDERS, OTHER INVESTORS OR OTHER PARTIES, and that hAN makes no representations or warranties whatsoever regarding any such information.  I will undertake my own due diligence investigation and i will rely solely on my own judgment in making an independent assessment of the risks involved and in determining whether to invest.</w:t>
            </w:r>
          </w:p>
          <w:p>
            <w:pPr>
              <w:pStyle w:val="BodyText2"/>
              <w:rPr>
                <w:caps/>
                <w:color w:val="FF0000"/>
                <w:sz w:val="20"/>
              </w:rPr>
            </w:pPr>
            <w:r>
              <w:rPr>
                <w:caps/>
                <w:color w:val="FF0000"/>
                <w:sz w:val="20"/>
              </w:rPr>
            </w:r>
          </w:p>
          <w:p>
            <w:pPr>
              <w:pStyle w:val="BodyText2"/>
              <w:rPr/>
            </w:pPr>
            <w:r>
              <w:rPr>
                <w:b/>
                <w:sz w:val="20"/>
                <w:u w:val="single"/>
              </w:rPr>
              <w:t>RELEASE</w:t>
            </w:r>
            <w:r>
              <w:rPr>
                <w:sz w:val="20"/>
              </w:rPr>
              <w:t xml:space="preserve">: I understand that investment opportunities of which I become aware through my membership in HAN may involve a large degree of risk and I am prepared to accept full responsibility for such risk if I so choose to invest.  I understand that I am responsible for reviewing and may have my attorney, accountant, financial advisor or other advisors review all information, including financial statements, that I receive through my membership in HAN.  I understand that HAN has not reviewed the credentials or background of any party which may be involved in an investment opportunity including, but not limited to entrepreneurs seeking funding, executives, officers or directors of any company seeking funding, other investors, and providers of services to any of the foregoing.  </w:t>
            </w:r>
            <w:r>
              <w:rPr>
                <w:caps/>
                <w:sz w:val="20"/>
              </w:rPr>
              <w:t>I hereby release HAN, its employees, board members, volunteers and other involved individuals from liability arising out of any investment made by me directly or indirectly as a result of membership in HAN.</w:t>
            </w:r>
          </w:p>
          <w:p>
            <w:pPr>
              <w:pStyle w:val="BodyText2"/>
              <w:rPr>
                <w:caps/>
                <w:sz w:val="20"/>
              </w:rPr>
            </w:pPr>
            <w:r>
              <w:rPr>
                <w:caps/>
                <w:sz w:val="20"/>
              </w:rPr>
            </w:r>
          </w:p>
          <w:p>
            <w:pPr>
              <w:pStyle w:val="BodyText2"/>
              <w:rPr>
                <w:b/>
                <w:caps/>
                <w:sz w:val="20"/>
              </w:rPr>
            </w:pPr>
            <w:r>
              <w:rPr>
                <w:b/>
                <w:caps/>
                <w:sz w:val="20"/>
              </w:rPr>
              <w:t>I understand the acknowledgements above and I agree to the release of responsibility.</w:t>
            </w:r>
          </w:p>
          <w:p>
            <w:pPr>
              <w:pStyle w:val="BodyText2"/>
              <w:rPr>
                <w:b/>
                <w:caps/>
                <w:sz w:val="20"/>
              </w:rPr>
            </w:pPr>
            <w:r>
              <w:rPr>
                <w:b/>
                <w:caps/>
                <w:sz w:val="20"/>
              </w:rPr>
            </w:r>
          </w:p>
          <w:p>
            <w:pPr>
              <w:pStyle w:val="BodyText2"/>
              <w:rPr>
                <w:sz w:val="20"/>
              </w:rPr>
            </w:pPr>
            <w:r>
              <w:rPr>
                <w:sz w:val="20"/>
              </w:rPr>
              <w:t>Signature __________________________________________  Date ______________________________</w:t>
            </w:r>
          </w:p>
          <w:p>
            <w:pPr>
              <w:pStyle w:val="BodyText2"/>
              <w:rPr>
                <w:color w:val="FF0000"/>
                <w:sz w:val="20"/>
              </w:rPr>
            </w:pPr>
            <w:r>
              <w:rPr>
                <w:color w:val="FF0000"/>
                <w:sz w:val="20"/>
              </w:rPr>
            </w:r>
          </w:p>
        </w:tc>
      </w:tr>
    </w:tbl>
    <w:p>
      <w:pPr>
        <w:pStyle w:val="BodyText2"/>
        <w:rPr>
          <w:b/>
          <w:color w:val="FF0000"/>
          <w:sz w:val="24"/>
        </w:rPr>
      </w:pPr>
      <w:r>
        <w:rPr>
          <w:b/>
          <w:color w:val="FF0000"/>
          <w:sz w:val="24"/>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BodyText2"/>
              <w:jc w:val="center"/>
              <w:rPr>
                <w:b/>
                <w:color w:val="000000"/>
                <w:sz w:val="24"/>
                <w:u w:val="single"/>
              </w:rPr>
            </w:pPr>
            <w:r>
              <w:rPr>
                <w:b/>
                <w:color w:val="000000"/>
                <w:sz w:val="24"/>
                <w:u w:val="single"/>
              </w:rPr>
              <w:t>Exhibit A</w:t>
            </w:r>
          </w:p>
          <w:p>
            <w:pPr>
              <w:pStyle w:val="BodyText2"/>
              <w:rPr>
                <w:b/>
                <w:color w:val="000000"/>
                <w:sz w:val="20"/>
                <w:u w:val="single"/>
              </w:rPr>
            </w:pPr>
            <w:r>
              <w:rPr>
                <w:b/>
                <w:color w:val="000000"/>
                <w:sz w:val="20"/>
                <w:u w:val="single"/>
              </w:rPr>
            </w:r>
          </w:p>
          <w:p>
            <w:pPr>
              <w:pStyle w:val="BodyText2"/>
              <w:rPr>
                <w:color w:val="000000"/>
                <w:sz w:val="20"/>
              </w:rPr>
            </w:pPr>
            <w:r>
              <w:rPr>
                <w:color w:val="000000"/>
                <w:sz w:val="20"/>
              </w:rPr>
              <w:t>The term “Accredited Investor” as used herein refers to:</w:t>
            </w:r>
          </w:p>
          <w:p>
            <w:pPr>
              <w:pStyle w:val="BodyText2"/>
              <w:rPr>
                <w:color w:val="000000"/>
                <w:sz w:val="20"/>
              </w:rPr>
            </w:pPr>
            <w:r>
              <w:rPr>
                <w:color w:val="000000"/>
                <w:sz w:val="20"/>
              </w:rPr>
            </w:r>
          </w:p>
          <w:p>
            <w:pPr>
              <w:pStyle w:val="BodyText2"/>
              <w:numPr>
                <w:ilvl w:val="0"/>
                <w:numId w:val="2"/>
              </w:numPr>
              <w:rPr>
                <w:color w:val="000000"/>
                <w:sz w:val="20"/>
              </w:rPr>
            </w:pPr>
            <w:r>
              <w:rPr>
                <w:color w:val="000000"/>
                <w:sz w:val="20"/>
              </w:rPr>
              <w:t xml:space="preserve">Any natural person whose individual net worth, or joint net worth with that person’s spouse, at the time of his purchase exceeds $1,000,000; </w:t>
            </w:r>
            <w:r>
              <w:rPr>
                <w:b/>
                <w:color w:val="000000"/>
                <w:sz w:val="20"/>
              </w:rPr>
              <w:t>or</w:t>
            </w:r>
            <w:r>
              <w:rPr>
                <w:color w:val="000000"/>
                <w:sz w:val="20"/>
              </w:rPr>
              <w:t>, any natural person who had an individual income in excess of $250,000 in each of the two most recent years or joint income with that person’s spouse in excess of $300,000 in each of those years and has a reasonable expectation of reaching the same income level in the current year; or</w:t>
            </w:r>
          </w:p>
          <w:p>
            <w:pPr>
              <w:pStyle w:val="BodyText2"/>
              <w:numPr>
                <w:ilvl w:val="0"/>
                <w:numId w:val="2"/>
              </w:numPr>
              <w:rPr>
                <w:color w:val="000000"/>
                <w:sz w:val="20"/>
              </w:rPr>
            </w:pPr>
            <w:r>
              <w:rPr>
                <w:color w:val="000000"/>
                <w:sz w:val="20"/>
              </w:rPr>
              <w:t>Any trust, with total assets in excess of $1,000,000, not formed for the specific purpose of acquiring the securities offered, whose purchase is directed by a person who has such knowledge and experience in financial and business matters that he is capable of evaluating the merits and risks of the prospective investment.</w:t>
            </w:r>
          </w:p>
          <w:p>
            <w:pPr>
              <w:pStyle w:val="BodyText2"/>
              <w:ind w:start="360" w:end="0"/>
              <w:rPr>
                <w:color w:val="000000"/>
                <w:sz w:val="20"/>
              </w:rPr>
            </w:pPr>
            <w:r>
              <w:rPr>
                <w:color w:val="000000"/>
                <w:sz w:val="20"/>
              </w:rPr>
            </w:r>
          </w:p>
          <w:p>
            <w:pPr>
              <w:pStyle w:val="BodyText2"/>
              <w:ind w:firstLine="360" w:start="360" w:end="0"/>
              <w:rPr>
                <w:color w:val="000000"/>
                <w:sz w:val="20"/>
              </w:rPr>
            </w:pPr>
            <w:r>
              <w:rPr>
                <w:color w:val="000000"/>
                <w:sz w:val="20"/>
              </w:rPr>
              <w:t>As used for this definition, the term “net worth” means the excess of total assets over total liabilities.  For the purpose of determining a person’s net worth, the principal residence owned by an individual should be valued at fair market value, including the cost of improvements, net of current encumbrances.</w:t>
            </w:r>
          </w:p>
          <w:p>
            <w:pPr>
              <w:pStyle w:val="BodyText2"/>
              <w:jc w:val="center"/>
              <w:rPr>
                <w:b/>
                <w:color w:val="000000"/>
                <w:sz w:val="20"/>
                <w:u w:val="single"/>
              </w:rPr>
            </w:pPr>
            <w:r>
              <w:rPr>
                <w:b/>
                <w:color w:val="000000"/>
                <w:sz w:val="20"/>
                <w:u w:val="single"/>
              </w:rPr>
            </w:r>
          </w:p>
        </w:tc>
      </w:tr>
    </w:tbl>
    <w:p>
      <w:pPr>
        <w:pStyle w:val="BodyText2"/>
        <w:jc w:val="center"/>
        <w:rPr/>
      </w:pPr>
      <w:r>
        <w:rPr/>
      </w:r>
    </w:p>
    <w:sectPr>
      <w:footerReference w:type="default" r:id="rId2"/>
      <w:type w:val="nextPage"/>
      <w:pgSz w:w="12240" w:h="15840"/>
      <w:pgMar w:left="1800" w:right="1800" w:gutter="0" w:header="0" w:top="5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 </w:instrText>
    </w:r>
    <w:r>
      <w:rPr/>
      <w:fldChar w:fldCharType="separate"/>
    </w:r>
    <w:r>
      <w:rPr/>
      <w:t>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16"/>
    </w:rPr>
  </w:style>
  <w:style w:type="paragraph" w:styleId="BodyText3">
    <w:name w:val="Body Text 3"/>
    <w:basedOn w:val="Normal"/>
    <w:qFormat/>
    <w:pPr/>
    <w:rPr>
      <w:sz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2001-08-16T11:01:00Z</dcterms:created>
  <dc:creator>Donald Plunkett</dc:creator>
  <dc:description/>
  <dc:language>en-CA</dc:language>
  <cp:lastModifiedBy>Kathy Nethercutt</cp:lastModifiedBy>
  <cp:lastPrinted>2001-08-16T08:31:00Z</cp:lastPrinted>
  <dcterms:modified xsi:type="dcterms:W3CDTF">2001-08-16T11:01:00Z</dcterms:modified>
  <cp:revision>2</cp:revision>
  <dc:subject/>
  <dc:title>Houston Technology Center</dc:title>
</cp:coreProperties>
</file>