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NATSOURCE LLC</w:t>
      </w:r>
    </w:p>
    <w:p>
      <w:pPr>
        <w:pStyle w:val="Normal"/>
        <w:widowControl/>
        <w:ind w:firstLine="720" w:start="1440" w:end="0"/>
        <w:rPr/>
      </w:pPr>
      <w:r>
        <w:rPr/>
        <w:tab/>
        <w:tab/>
        <w:tab/>
        <w:tab/>
        <w:tab/>
        <w:t>BROKER</w:t>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/mnt/main-storage/datasets/enron-docs/doc/natsource_beta.doc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/mnt/main-storage/datasets/enron-docs/doc/natsource_beta.doc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2001-01-04T19:28:00Z</dcterms:created>
  <dc:creator>mtaylo1</dc:creator>
  <dc:description/>
  <dc:language>en-CA</dc:language>
  <cp:lastModifiedBy>tjones</cp:lastModifiedBy>
  <cp:lastPrinted>2001-01-04T16:03:00Z</cp:lastPrinted>
  <dcterms:modified xsi:type="dcterms:W3CDTF">2001-01-04T19:35:00Z</dcterms:modified>
  <cp:revision>3</cp:revision>
  <dc:subject/>
  <dc:title/>
</cp:coreProperties>
</file>