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Business Issues Committee Meeting</w:t>
      </w:r>
    </w:p>
    <w:p>
      <w:pPr>
        <w:pStyle w:val="Normal"/>
        <w:jc w:val="center"/>
        <w:rPr/>
      </w:pPr>
      <w:r>
        <w:rPr/>
        <w:t>May 24, 2001</w:t>
      </w:r>
    </w:p>
    <w:p>
      <w:pPr>
        <w:pStyle w:val="Normal"/>
        <w:jc w:val="center"/>
        <w:rPr/>
      </w:pPr>
      <w:r>
        <w:rPr/>
        <w:t>Agenda Item #5B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Move that the ISO will file with the Stage 2 ICAP Tariff a cover letter to FERC describing three alternative In-City translation numbers, with a request that FERC decide upon a final In-City translation number, which is necessary for the implementation of the Stage 2 Installed Capacity Market Tariff, and that parties will file comments on the In-City translation issue ten business days after the day ISO files the proposed ICAP Stage 2 Tariff with FERC.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"/>
      <w:lvlJc w:val="start"/>
      <w:pPr>
        <w:tabs>
          <w:tab w:val="num" w:pos="720"/>
        </w:tabs>
        <w:ind w:start="720" w:hanging="720"/>
      </w:pPr>
    </w:lvl>
    <w:lvl w:ilvl="1">
      <w:start w:val="1"/>
      <w:pStyle w:val="Heading2"/>
      <w:numFmt w:val="upperLetter"/>
      <w:lvlText w:val="%2"/>
      <w:lvlJc w:val="start"/>
      <w:pPr>
        <w:tabs>
          <w:tab w:val="num" w:pos="720"/>
        </w:tabs>
        <w:ind w:start="720" w:hanging="720"/>
      </w:pPr>
    </w:lvl>
    <w:lvl w:ilvl="2">
      <w:start w:val="1"/>
      <w:pStyle w:val="Heading3"/>
      <w:numFmt w:val="decimal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pStyle w:val="Heading4"/>
      <w:numFmt w:val="lowerLetter"/>
      <w:lvlText w:val="%4"/>
      <w:lvlJc w:val="start"/>
      <w:pPr>
        <w:tabs>
          <w:tab w:val="num" w:pos="720"/>
        </w:tabs>
        <w:ind w:start="720" w:hanging="720"/>
      </w:pPr>
    </w:lvl>
    <w:lvl w:ilvl="4">
      <w:start w:val="1"/>
      <w:pStyle w:val="Heading5"/>
      <w:numFmt w:val="decimal"/>
      <w:lvlText w:val="%5"/>
      <w:lvlJc w:val="start"/>
      <w:pPr>
        <w:tabs>
          <w:tab w:val="num" w:pos="720"/>
        </w:tabs>
        <w:ind w:start="720" w:hanging="720"/>
      </w:pPr>
    </w:lvl>
    <w:lvl w:ilvl="5">
      <w:start w:val="1"/>
      <w:pStyle w:val="Heading6"/>
      <w:numFmt w:val="lowerLetter"/>
      <w:lvlText w:val="%6"/>
      <w:lvlJc w:val="start"/>
      <w:pPr>
        <w:tabs>
          <w:tab w:val="num" w:pos="720"/>
        </w:tabs>
        <w:ind w:start="720" w:hanging="720"/>
      </w:pPr>
    </w:lvl>
    <w:lvl w:ilvl="6">
      <w:start w:val="1"/>
      <w:pStyle w:val="Heading7"/>
      <w:numFmt w:val="lowerRoman"/>
      <w:lvlText w:val="%7"/>
      <w:lvlJc w:val="start"/>
      <w:pPr>
        <w:tabs>
          <w:tab w:val="num" w:pos="720"/>
        </w:tabs>
        <w:ind w:start="720" w:hanging="720"/>
      </w:pPr>
    </w:lvl>
    <w:lvl w:ilvl="7">
      <w:start w:val="1"/>
      <w:pStyle w:val="Heading8"/>
      <w:numFmt w:val="lowerLetter"/>
      <w:lvlText w:val="%8"/>
      <w:lvlJc w:val="start"/>
      <w:pPr>
        <w:tabs>
          <w:tab w:val="num" w:pos="720"/>
        </w:tabs>
        <w:ind w:start="720" w:hanging="720"/>
      </w:pPr>
    </w:lvl>
    <w:lvl w:ilvl="8">
      <w:start w:val="1"/>
      <w:pStyle w:val="Heading9"/>
      <w:numFmt w:val="lowerRoman"/>
      <w:lvlText w:val="%9"/>
      <w:lvlJc w:val="start"/>
      <w:pPr>
        <w:tabs>
          <w:tab w:val="num" w:pos="720"/>
        </w:tabs>
        <w:ind w:start="720" w:hanging="72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Base"/>
    <w:next w:val="HeadingBody1"/>
    <w:qFormat/>
    <w:pPr>
      <w:keepNext w:val="true"/>
      <w:keepLines/>
      <w:numPr>
        <w:ilvl w:val="0"/>
        <w:numId w:val="1"/>
      </w:numPr>
      <w:tabs>
        <w:tab w:val="clear" w:pos="720"/>
      </w:tabs>
      <w:ind w:hanging="720" w:start="1440" w:end="0"/>
      <w:outlineLvl w:val="0"/>
    </w:pPr>
    <w:rPr/>
  </w:style>
  <w:style w:type="paragraph" w:styleId="Heading2">
    <w:name w:val="heading 2"/>
    <w:basedOn w:val="HeadingBase"/>
    <w:next w:val="HeadingBody2"/>
    <w:qFormat/>
    <w:pPr>
      <w:numPr>
        <w:ilvl w:val="1"/>
        <w:numId w:val="1"/>
      </w:numPr>
      <w:tabs>
        <w:tab w:val="clear" w:pos="720"/>
      </w:tabs>
      <w:ind w:hanging="720" w:start="2160" w:end="0"/>
      <w:outlineLvl w:val="1"/>
    </w:pPr>
    <w:rPr/>
  </w:style>
  <w:style w:type="paragraph" w:styleId="Heading3">
    <w:name w:val="heading 3"/>
    <w:basedOn w:val="HeadingBase"/>
    <w:next w:val="HeadingBody3"/>
    <w:qFormat/>
    <w:pPr>
      <w:numPr>
        <w:ilvl w:val="2"/>
        <w:numId w:val="1"/>
      </w:numPr>
      <w:tabs>
        <w:tab w:val="clear" w:pos="720"/>
      </w:tabs>
      <w:ind w:hanging="720" w:start="2880" w:end="0"/>
      <w:outlineLvl w:val="2"/>
    </w:pPr>
    <w:rPr/>
  </w:style>
  <w:style w:type="paragraph" w:styleId="Heading4">
    <w:name w:val="heading 4"/>
    <w:basedOn w:val="HeadingBase"/>
    <w:next w:val="HeadingBody4"/>
    <w:qFormat/>
    <w:pPr>
      <w:numPr>
        <w:ilvl w:val="3"/>
        <w:numId w:val="1"/>
      </w:numPr>
      <w:tabs>
        <w:tab w:val="clear" w:pos="720"/>
      </w:tabs>
      <w:ind w:hanging="720" w:start="3600" w:end="0"/>
      <w:outlineLvl w:val="3"/>
    </w:pPr>
    <w:rPr/>
  </w:style>
  <w:style w:type="paragraph" w:styleId="Heading5">
    <w:name w:val="heading 5"/>
    <w:basedOn w:val="HeadingBase"/>
    <w:next w:val="HeadingBody5"/>
    <w:qFormat/>
    <w:pPr>
      <w:numPr>
        <w:ilvl w:val="4"/>
        <w:numId w:val="1"/>
      </w:numPr>
      <w:tabs>
        <w:tab w:val="clear" w:pos="720"/>
      </w:tabs>
      <w:ind w:hanging="720" w:start="4320" w:end="0"/>
      <w:outlineLvl w:val="4"/>
    </w:pPr>
    <w:rPr/>
  </w:style>
  <w:style w:type="paragraph" w:styleId="Heading6">
    <w:name w:val="heading 6"/>
    <w:basedOn w:val="HeadingBase"/>
    <w:next w:val="HeadingBody6"/>
    <w:qFormat/>
    <w:pPr>
      <w:numPr>
        <w:ilvl w:val="5"/>
        <w:numId w:val="1"/>
      </w:numPr>
      <w:tabs>
        <w:tab w:val="clear" w:pos="720"/>
      </w:tabs>
      <w:ind w:hanging="720" w:start="5040" w:end="0"/>
      <w:outlineLvl w:val="5"/>
    </w:pPr>
    <w:rPr/>
  </w:style>
  <w:style w:type="paragraph" w:styleId="Heading7">
    <w:name w:val="heading 7"/>
    <w:basedOn w:val="HeadingBase"/>
    <w:next w:val="HeadingBody7"/>
    <w:qFormat/>
    <w:pPr>
      <w:numPr>
        <w:ilvl w:val="6"/>
        <w:numId w:val="1"/>
      </w:numPr>
      <w:tabs>
        <w:tab w:val="clear" w:pos="720"/>
      </w:tabs>
      <w:ind w:hanging="720" w:start="5760" w:end="0"/>
      <w:outlineLvl w:val="6"/>
    </w:pPr>
    <w:rPr/>
  </w:style>
  <w:style w:type="paragraph" w:styleId="Heading8">
    <w:name w:val="heading 8"/>
    <w:basedOn w:val="HeadingBase"/>
    <w:next w:val="HeadingBody8"/>
    <w:qFormat/>
    <w:pPr>
      <w:numPr>
        <w:ilvl w:val="7"/>
        <w:numId w:val="1"/>
      </w:numPr>
      <w:tabs>
        <w:tab w:val="clear" w:pos="720"/>
      </w:tabs>
      <w:ind w:hanging="720" w:start="6480" w:end="0"/>
      <w:outlineLvl w:val="7"/>
    </w:pPr>
    <w:rPr/>
  </w:style>
  <w:style w:type="paragraph" w:styleId="Heading9">
    <w:name w:val="heading 9"/>
    <w:basedOn w:val="HeadingBase"/>
    <w:next w:val="HeadingBody9"/>
    <w:qFormat/>
    <w:pPr>
      <w:numPr>
        <w:ilvl w:val="8"/>
        <w:numId w:val="1"/>
      </w:numPr>
      <w:tabs>
        <w:tab w:val="clear" w:pos="720"/>
      </w:tabs>
      <w:ind w:hanging="720" w:start="7200" w:end="0"/>
      <w:outlineLvl w:val="8"/>
    </w:pPr>
    <w:rPr/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AnnotationReference">
    <w:name w:val="Annotation Reference"/>
    <w:basedOn w:val="DefaultParagraphFont"/>
    <w:qFormat/>
    <w:rPr>
      <w:color w:val="0000FF"/>
      <w:sz w:val="20"/>
      <w:szCs w:val="20"/>
    </w:rPr>
  </w:style>
  <w:style w:type="character" w:styleId="PageNumber">
    <w:name w:val="page number"/>
    <w:basedOn w:val="DefaultParagraphFont"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ind w:firstLine="72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Normal"/>
    <w:next w:val="BodyText"/>
    <w:qFormat/>
    <w:pPr>
      <w:spacing w:before="240" w:after="24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noteText">
    <w:name w:val="footnote text"/>
    <w:basedOn w:val="Normal"/>
    <w:pPr>
      <w:spacing w:before="0" w:after="120"/>
      <w:ind w:firstLine="720" w:start="0" w:end="0"/>
    </w:pPr>
    <w:rPr/>
  </w:style>
  <w:style w:type="paragraph" w:styleId="Index1">
    <w:name w:val="index 1"/>
    <w:basedOn w:val="Normal"/>
    <w:next w:val="Normal"/>
    <w:pPr>
      <w:tabs>
        <w:tab w:val="clear" w:pos="720"/>
        <w:tab w:val="right" w:pos="9360" w:leader="dot"/>
      </w:tabs>
      <w:ind w:hanging="240" w:start="240" w:end="0"/>
    </w:pPr>
    <w:rPr/>
  </w:style>
  <w:style w:type="paragraph" w:styleId="ListNumber4">
    <w:name w:val="List Number 4"/>
    <w:basedOn w:val="Normal"/>
    <w:qFormat/>
    <w:pPr>
      <w:numPr>
        <w:ilvl w:val="0"/>
        <w:numId w:val="2"/>
      </w:numPr>
      <w:ind w:hanging="360" w:start="1440" w:end="0"/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Closing">
    <w:name w:val="Closing"/>
    <w:basedOn w:val="Normal"/>
    <w:qFormat/>
    <w:pPr>
      <w:ind w:hanging="0" w:start="4680" w:end="0"/>
    </w:pPr>
    <w:rPr/>
  </w:style>
  <w:style w:type="paragraph" w:styleId="EndnoteText">
    <w:name w:val="endnote text"/>
    <w:basedOn w:val="Normal"/>
    <w:pPr>
      <w:spacing w:before="0" w:after="120"/>
    </w:pPr>
    <w:rPr/>
  </w:style>
  <w:style w:type="paragraph" w:styleId="HeadingBody1">
    <w:name w:val="Heading Body 1"/>
    <w:basedOn w:val="BodyText"/>
    <w:qFormat/>
    <w:pPr>
      <w:ind w:hanging="0" w:start="720" w:end="0"/>
    </w:pPr>
    <w:rPr/>
  </w:style>
  <w:style w:type="paragraph" w:styleId="CenteredHeading">
    <w:name w:val="Centered Heading"/>
    <w:basedOn w:val="HeadingBase"/>
    <w:next w:val="BodyText"/>
    <w:qFormat/>
    <w:pPr>
      <w:spacing w:before="0" w:after="240"/>
      <w:jc w:val="center"/>
    </w:pPr>
    <w:rPr>
      <w:u w:val="single"/>
    </w:rPr>
  </w:style>
  <w:style w:type="paragraph" w:styleId="IndexHeading">
    <w:name w:val="index heading"/>
    <w:basedOn w:val="Normal"/>
    <w:next w:val="Index1"/>
    <w:pPr/>
    <w:rPr>
      <w:b/>
      <w:bCs/>
    </w:rPr>
  </w:style>
  <w:style w:type="paragraph" w:styleId="Signature">
    <w:name w:val="Signature"/>
    <w:basedOn w:val="Normal"/>
    <w:pPr>
      <w:ind w:hanging="0" w:start="4680" w:end="0"/>
    </w:pPr>
    <w:rPr/>
  </w:style>
  <w:style w:type="paragraph" w:styleId="TOAHeading">
    <w:name w:val="TOA Heading"/>
    <w:basedOn w:val="Normal"/>
    <w:next w:val="Normal"/>
    <w:qFormat/>
    <w:pPr>
      <w:spacing w:before="0" w:after="240"/>
    </w:pPr>
    <w:rPr>
      <w:b/>
      <w:bCs/>
    </w:rPr>
  </w:style>
  <w:style w:type="paragraph" w:styleId="TOC9">
    <w:name w:val="toc 9"/>
    <w:basedOn w:val="Normal"/>
    <w:next w:val="Normal"/>
    <w:pPr>
      <w:tabs>
        <w:tab w:val="clear" w:pos="720"/>
        <w:tab w:val="left" w:pos="5760" w:leader="none"/>
        <w:tab w:val="right" w:pos="9360" w:leader="dot"/>
      </w:tabs>
      <w:ind w:hanging="720" w:start="6480" w:end="0"/>
    </w:pPr>
    <w:rPr/>
  </w:style>
  <w:style w:type="paragraph" w:styleId="Quote">
    <w:name w:val="Quote"/>
    <w:basedOn w:val="Normal"/>
    <w:next w:val="BodyText"/>
    <w:qFormat/>
    <w:pPr>
      <w:spacing w:before="0" w:after="240"/>
      <w:ind w:hanging="0" w:start="1440" w:end="1440"/>
    </w:pPr>
    <w:rPr/>
  </w:style>
  <w:style w:type="paragraph" w:styleId="HeadingBody2">
    <w:name w:val="Heading Body 2"/>
    <w:basedOn w:val="BodyText"/>
    <w:qFormat/>
    <w:pPr>
      <w:ind w:hanging="0" w:start="1440" w:end="0"/>
    </w:pPr>
    <w:rPr/>
  </w:style>
  <w:style w:type="paragraph" w:styleId="HeadingBody3">
    <w:name w:val="Heading Body 3"/>
    <w:basedOn w:val="BodyText"/>
    <w:qFormat/>
    <w:pPr>
      <w:ind w:hanging="0" w:start="2160" w:end="0"/>
    </w:pPr>
    <w:rPr/>
  </w:style>
  <w:style w:type="paragraph" w:styleId="HeadingBody4">
    <w:name w:val="Heading Body 4"/>
    <w:basedOn w:val="BodyText"/>
    <w:qFormat/>
    <w:pPr>
      <w:ind w:hanging="0" w:start="2880" w:end="0"/>
    </w:pPr>
    <w:rPr/>
  </w:style>
  <w:style w:type="paragraph" w:styleId="HeadingBody5">
    <w:name w:val="Heading Body 5"/>
    <w:basedOn w:val="BodyText"/>
    <w:qFormat/>
    <w:pPr>
      <w:ind w:hanging="0" w:start="3600" w:end="0"/>
    </w:pPr>
    <w:rPr/>
  </w:style>
  <w:style w:type="paragraph" w:styleId="HeadingBody6">
    <w:name w:val="Heading Body 6"/>
    <w:basedOn w:val="BodyText"/>
    <w:qFormat/>
    <w:pPr>
      <w:ind w:hanging="0" w:start="4320" w:end="0"/>
    </w:pPr>
    <w:rPr/>
  </w:style>
  <w:style w:type="paragraph" w:styleId="HeadingBody7">
    <w:name w:val="Heading Body 7"/>
    <w:basedOn w:val="BodyText"/>
    <w:qFormat/>
    <w:pPr>
      <w:ind w:hanging="0" w:start="5040" w:end="0"/>
    </w:pPr>
    <w:rPr/>
  </w:style>
  <w:style w:type="paragraph" w:styleId="HeadingBody8">
    <w:name w:val="Heading Body 8"/>
    <w:basedOn w:val="BodyText"/>
    <w:qFormat/>
    <w:pPr>
      <w:ind w:hanging="0" w:start="5760" w:end="0"/>
    </w:pPr>
    <w:rPr/>
  </w:style>
  <w:style w:type="paragraph" w:styleId="HeadingBody9">
    <w:name w:val="Heading Body 9"/>
    <w:basedOn w:val="BodyText"/>
    <w:qFormat/>
    <w:pPr>
      <w:ind w:hanging="0" w:start="6480" w:end="0"/>
    </w:pPr>
    <w:rPr/>
  </w:style>
  <w:style w:type="paragraph" w:styleId="TOC1">
    <w:name w:val="toc 1"/>
    <w:basedOn w:val="Normal"/>
    <w:next w:val="Normal"/>
    <w:pPr>
      <w:tabs>
        <w:tab w:val="clear" w:pos="720"/>
        <w:tab w:val="right" w:pos="9360" w:leader="dot"/>
      </w:tabs>
      <w:ind w:hanging="720" w:start="720" w:end="0"/>
    </w:pPr>
    <w:rPr/>
  </w:style>
  <w:style w:type="paragraph" w:styleId="TOC2">
    <w:name w:val="toc 2"/>
    <w:basedOn w:val="Normal"/>
    <w:next w:val="Normal"/>
    <w:pPr>
      <w:tabs>
        <w:tab w:val="left" w:pos="720" w:leader="none"/>
        <w:tab w:val="right" w:pos="9360" w:leader="dot"/>
      </w:tabs>
      <w:ind w:hanging="720" w:start="1440" w:end="0"/>
    </w:pPr>
    <w:rPr/>
  </w:style>
  <w:style w:type="paragraph" w:styleId="TOC3">
    <w:name w:val="toc 3"/>
    <w:basedOn w:val="Normal"/>
    <w:next w:val="Normal"/>
    <w:pPr>
      <w:tabs>
        <w:tab w:val="clear" w:pos="720"/>
        <w:tab w:val="left" w:pos="1440" w:leader="none"/>
        <w:tab w:val="right" w:pos="9360" w:leader="dot"/>
      </w:tabs>
      <w:ind w:hanging="720" w:start="2160" w:end="0"/>
    </w:pPr>
    <w:rPr/>
  </w:style>
  <w:style w:type="paragraph" w:styleId="TOC4">
    <w:name w:val="toc 4"/>
    <w:basedOn w:val="Normal"/>
    <w:next w:val="Normal"/>
    <w:pPr>
      <w:tabs>
        <w:tab w:val="clear" w:pos="720"/>
        <w:tab w:val="left" w:pos="2160" w:leader="none"/>
        <w:tab w:val="right" w:pos="9360" w:leader="dot"/>
      </w:tabs>
      <w:ind w:hanging="720" w:start="2880" w:end="0"/>
    </w:pPr>
    <w:rPr/>
  </w:style>
  <w:style w:type="paragraph" w:styleId="TOC5">
    <w:name w:val="toc 5"/>
    <w:basedOn w:val="Normal"/>
    <w:next w:val="Normal"/>
    <w:pPr>
      <w:tabs>
        <w:tab w:val="clear" w:pos="720"/>
        <w:tab w:val="left" w:pos="2880" w:leader="none"/>
        <w:tab w:val="right" w:pos="9360" w:leader="dot"/>
      </w:tabs>
      <w:ind w:hanging="720" w:start="3600" w:end="0"/>
    </w:pPr>
    <w:rPr/>
  </w:style>
  <w:style w:type="paragraph" w:styleId="TOC6">
    <w:name w:val="toc 6"/>
    <w:basedOn w:val="Normal"/>
    <w:next w:val="Normal"/>
    <w:pPr>
      <w:tabs>
        <w:tab w:val="clear" w:pos="720"/>
        <w:tab w:val="left" w:pos="3600" w:leader="none"/>
        <w:tab w:val="right" w:pos="9360" w:leader="dot"/>
      </w:tabs>
      <w:ind w:hanging="720" w:start="4320" w:end="0"/>
    </w:pPr>
    <w:rPr/>
  </w:style>
  <w:style w:type="paragraph" w:styleId="TOC7">
    <w:name w:val="toc 7"/>
    <w:basedOn w:val="Normal"/>
    <w:next w:val="Normal"/>
    <w:pPr>
      <w:tabs>
        <w:tab w:val="clear" w:pos="720"/>
        <w:tab w:val="left" w:pos="4320" w:leader="none"/>
        <w:tab w:val="right" w:pos="9360" w:leader="dot"/>
      </w:tabs>
      <w:ind w:hanging="720" w:start="5040" w:end="0"/>
    </w:pPr>
    <w:rPr/>
  </w:style>
  <w:style w:type="paragraph" w:styleId="TOC8">
    <w:name w:val="toc 8"/>
    <w:basedOn w:val="Normal"/>
    <w:next w:val="Normal"/>
    <w:pPr>
      <w:tabs>
        <w:tab w:val="clear" w:pos="720"/>
        <w:tab w:val="left" w:pos="5040" w:leader="none"/>
        <w:tab w:val="right" w:pos="9360" w:leader="dot"/>
      </w:tabs>
      <w:ind w:hanging="720" w:start="5760" w:end="0"/>
    </w:pPr>
    <w:rPr/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2001-05-21T18:02:00Z</dcterms:created>
  <dc:creator>03738</dc:creator>
  <dc:description/>
  <dc:language>en-CA</dc:language>
  <cp:lastModifiedBy>98 Workstation</cp:lastModifiedBy>
  <cp:lastPrinted>2001-05-21T18:30:00Z</cp:lastPrinted>
  <dcterms:modified xsi:type="dcterms:W3CDTF">2001-05-21T20:02:00Z</dcterms:modified>
  <cp:revision>2</cp:revision>
  <dc:subject/>
  <dc:title>motion for Kathy - 5/21/1</dc:title>
</cp:coreProperties>
</file>