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process concerning the Mobil DDVC is to be completed </w:t>
      </w:r>
      <w:r>
        <w:rPr>
          <w:b/>
          <w:bCs/>
          <w:u w:val="single"/>
        </w:rPr>
        <w:t xml:space="preserve">NO LATER </w:t>
      </w:r>
      <w:r>
        <w:rPr/>
        <w:t xml:space="preserve">than the </w:t>
      </w:r>
      <w:r>
        <w:rPr>
          <w:b/>
          <w:bCs/>
          <w:u w:val="single"/>
        </w:rPr>
        <w:t>DAY</w:t>
      </w:r>
      <w:r>
        <w:rPr/>
        <w:t xml:space="preserve"> </w:t>
      </w:r>
      <w:r>
        <w:rPr>
          <w:b/>
          <w:bCs/>
          <w:u w:val="single"/>
        </w:rPr>
        <w:t>FOLLOWING</w:t>
      </w:r>
      <w:r>
        <w:rPr/>
        <w:t xml:space="preserve"> the monthly </w:t>
      </w:r>
      <w:r>
        <w:rPr>
          <w:b/>
          <w:bCs/>
          <w:u w:val="single"/>
        </w:rPr>
        <w:t>NNG</w:t>
      </w:r>
      <w:r>
        <w:rPr/>
        <w:t xml:space="preserve"> </w:t>
      </w:r>
      <w:r>
        <w:rPr>
          <w:b/>
          <w:bCs/>
          <w:u w:val="single"/>
        </w:rPr>
        <w:t>ACCOUNTING CLOSE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process is as follows: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The separation of Negative DDVC, Positive DDVC, and Punitive DDVC is         acquired from the totals on the </w:t>
      </w:r>
      <w:r>
        <w:rPr>
          <w:b/>
          <w:bCs/>
        </w:rPr>
        <w:t>NON CRITICAL SMS/DDVC CALCULATION</w:t>
      </w:r>
      <w:r>
        <w:rPr/>
        <w:t xml:space="preserve"> report.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DDVC information will be applied to a Journal Voucher.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Journal Voucher will be approved by:</w:t>
      </w:r>
    </w:p>
    <w:p>
      <w:pPr>
        <w:pStyle w:val="Normal"/>
        <w:ind w:start="720" w:end="0"/>
        <w:rPr/>
      </w:pPr>
      <w:r>
        <w:rPr/>
        <w:tab/>
        <w:t>The Market Service Representative</w:t>
      </w:r>
    </w:p>
    <w:p>
      <w:pPr>
        <w:pStyle w:val="Normal"/>
        <w:ind w:start="720" w:end="0"/>
        <w:rPr/>
      </w:pPr>
      <w:r>
        <w:rPr/>
        <w:tab/>
        <w:t>Lynn Blair or designee</w:t>
      </w:r>
    </w:p>
    <w:p>
      <w:pPr>
        <w:pStyle w:val="Normal"/>
        <w:ind w:start="720" w:end="0"/>
        <w:rPr/>
      </w:pPr>
      <w:r>
        <w:rPr/>
        <w:tab/>
        <w:t>Larry Berger or designee</w:t>
      </w:r>
    </w:p>
    <w:p>
      <w:pPr>
        <w:pStyle w:val="Normal"/>
        <w:ind w:start="720" w:end="0"/>
        <w:rPr/>
      </w:pPr>
      <w:r>
        <w:rPr/>
        <w:tab/>
        <w:t>Mike Stage or designee</w:t>
      </w:r>
    </w:p>
    <w:p>
      <w:pPr>
        <w:pStyle w:val="Normal"/>
        <w:ind w:start="720" w:end="0"/>
        <w:rPr/>
      </w:pPr>
      <w:r>
        <w:rPr/>
        <w:tab/>
        <w:t>Penny McCarren or designee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The original will be sent to Kasey Davis or designee.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Copies will be supplied to:</w:t>
      </w:r>
    </w:p>
    <w:p>
      <w:pPr>
        <w:pStyle w:val="Normal"/>
        <w:ind w:start="720" w:end="0"/>
        <w:rPr/>
      </w:pPr>
      <w:r>
        <w:rPr/>
        <w:tab/>
        <w:t>The Market Service Representative</w:t>
      </w:r>
    </w:p>
    <w:p>
      <w:pPr>
        <w:pStyle w:val="Normal"/>
        <w:ind w:start="720" w:end="0"/>
        <w:rPr/>
      </w:pPr>
      <w:r>
        <w:rPr/>
        <w:tab/>
        <w:t>Janet Bowers – Omaha</w:t>
      </w:r>
    </w:p>
    <w:p>
      <w:pPr>
        <w:pStyle w:val="Normal"/>
        <w:ind w:start="720" w:end="0"/>
        <w:rPr/>
      </w:pPr>
      <w:r>
        <w:rPr/>
        <w:tab/>
        <w:t>Alice Johnson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MOBIL DDVC PROCEDURE</w:t>
    </w:r>
  </w:p>
  <w:p>
    <w:pPr>
      <w:pStyle w:val="Header"/>
      <w:jc w:val="center"/>
      <w:rPr>
        <w:b/>
        <w:bCs/>
      </w:rPr>
    </w:pPr>
    <w:r>
      <w:rPr>
        <w:b/>
        <w:bCs/>
      </w:rPr>
      <w:t>Effective February 2002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2002-02-12T13:11:00Z</dcterms:created>
  <dc:creator>rbennin</dc:creator>
  <dc:description/>
  <dc:language>en-CA</dc:language>
  <cp:lastModifiedBy>rbennin</cp:lastModifiedBy>
  <dcterms:modified xsi:type="dcterms:W3CDTF">2002-02-12T13:11:00Z</dcterms:modified>
  <cp:revision>2</cp:revision>
  <dc:subject/>
  <dc:title>The process to complete the Mobile DDVC Process is to be completed NO LATER than the DAY FOLLOWING the monthly Accounting Clos</dc:title>
</cp:coreProperties>
</file>