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1"/>
        <w:jc w:val="both"/>
        <w:rPr>
          <w:sz w:val="24"/>
        </w:rPr>
      </w:pPr>
      <w:r>
        <w:rPr>
          <w:sz w:val="24"/>
        </w:rPr>
      </w:r>
    </w:p>
    <w:p>
      <w:pPr>
        <w:pStyle w:val="Normal"/>
        <w:spacing w:lineRule="exact" w:line="201"/>
        <w:jc w:val="center"/>
        <w:rPr>
          <w:sz w:val="24"/>
        </w:rPr>
      </w:pPr>
      <w:r>
        <w:rPr>
          <w:sz w:val="24"/>
        </w:rPr>
        <w:t>Southwest Gas Corporation</w:t>
      </w:r>
    </w:p>
    <w:p>
      <w:pPr>
        <w:pStyle w:val="Normal"/>
        <w:spacing w:lineRule="exact" w:line="201"/>
        <w:jc w:val="center"/>
        <w:rPr>
          <w:sz w:val="24"/>
        </w:rPr>
      </w:pPr>
      <w:r>
        <w:rPr>
          <w:sz w:val="24"/>
        </w:rPr>
        <w:t>May 2001 Supply Requests</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t>April 25, 2001</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t>Dear Supplier:</w:t>
      </w:r>
    </w:p>
    <w:p>
      <w:pPr>
        <w:pStyle w:val="Normal"/>
        <w:spacing w:lineRule="exact" w:line="201"/>
        <w:jc w:val="both"/>
        <w:rPr>
          <w:sz w:val="24"/>
        </w:rPr>
      </w:pPr>
      <w:r>
        <w:rPr>
          <w:sz w:val="24"/>
        </w:rPr>
      </w:r>
    </w:p>
    <w:p>
      <w:pPr>
        <w:pStyle w:val="Normal"/>
        <w:spacing w:lineRule="exact" w:line="201"/>
        <w:jc w:val="both"/>
        <w:rPr/>
      </w:pPr>
      <w:r>
        <w:rPr>
          <w:sz w:val="24"/>
        </w:rPr>
        <w:t>Southwest Gas is currently accepting baseload bids for May 2001 gas supplies for its Arizona and Nevada service territories.  The deadline for bid submittals is 9:00 a.m. PT, Thursday, April 26, 2001.</w:t>
      </w:r>
    </w:p>
    <w:p>
      <w:pPr>
        <w:pStyle w:val="Normal"/>
        <w:spacing w:lineRule="exact" w:line="201"/>
        <w:jc w:val="both"/>
        <w:rPr>
          <w:sz w:val="24"/>
        </w:rPr>
      </w:pPr>
      <w:r>
        <w:rPr>
          <w:sz w:val="24"/>
        </w:rPr>
      </w:r>
    </w:p>
    <w:p>
      <w:pPr>
        <w:pStyle w:val="Normal"/>
        <w:spacing w:lineRule="exact" w:line="201"/>
        <w:jc w:val="both"/>
        <w:rPr>
          <w:sz w:val="24"/>
        </w:rPr>
      </w:pPr>
      <w:r>
        <w:rPr>
          <w:sz w:val="24"/>
        </w:rPr>
        <w:t>Supplies for Southwest's service territories will be offered on a baseload basis.  Baseload supplies must be made available to Southwest for the entire month, regardless of market price fluctuations that may transpire in that month, at the price and volume agreed to at the month's beginning.</w:t>
      </w:r>
    </w:p>
    <w:p>
      <w:pPr>
        <w:pStyle w:val="Normal"/>
        <w:spacing w:lineRule="exact" w:line="201"/>
        <w:jc w:val="both"/>
        <w:rPr>
          <w:sz w:val="24"/>
        </w:rPr>
      </w:pPr>
      <w:r>
        <w:rPr>
          <w:sz w:val="24"/>
        </w:rPr>
      </w:r>
    </w:p>
    <w:p>
      <w:pPr>
        <w:pStyle w:val="Normal"/>
        <w:spacing w:lineRule="exact" w:line="201"/>
        <w:jc w:val="both"/>
        <w:rPr/>
      </w:pPr>
      <w:r>
        <w:rPr>
          <w:b/>
          <w:sz w:val="24"/>
          <w:u w:val="single"/>
        </w:rPr>
        <w:t>Bids may be faxed to Southwest at (702) 253-7084.</w:t>
      </w:r>
      <w:r>
        <w:rPr>
          <w:sz w:val="24"/>
        </w:rPr>
        <w:t xml:space="preserve">  If you have any ques</w:t>
        <w:softHyphen/>
        <w:t>tions on Southwest's bid program, please contact Mark Anderson, Anita Reubens, or Eric Rost.</w:t>
      </w:r>
    </w:p>
    <w:p>
      <w:pPr>
        <w:pStyle w:val="Normal"/>
        <w:spacing w:lineRule="exact" w:line="201"/>
        <w:jc w:val="both"/>
        <w:rPr>
          <w:b/>
          <w:sz w:val="24"/>
          <w:u w:val="single"/>
        </w:rPr>
      </w:pPr>
      <w:r>
        <w:rPr>
          <w:b/>
          <w:sz w:val="24"/>
          <w:u w:val="single"/>
        </w:rPr>
      </w:r>
    </w:p>
    <w:p>
      <w:pPr>
        <w:pStyle w:val="Normal"/>
        <w:spacing w:lineRule="exact" w:line="201"/>
        <w:jc w:val="both"/>
        <w:rPr>
          <w:sz w:val="24"/>
        </w:rPr>
      </w:pPr>
      <w:r>
        <w:rPr>
          <w:b/>
          <w:sz w:val="24"/>
          <w:u w:val="single"/>
        </w:rPr>
        <w:t>Arizona/Southern Nevada</w:t>
      </w:r>
    </w:p>
    <w:p>
      <w:pPr>
        <w:pStyle w:val="Normal"/>
        <w:spacing w:lineRule="exact" w:line="201"/>
        <w:jc w:val="both"/>
        <w:rPr>
          <w:sz w:val="24"/>
        </w:rPr>
      </w:pPr>
      <w:r>
        <w:rPr>
          <w:sz w:val="24"/>
        </w:rPr>
      </w:r>
    </w:p>
    <w:p>
      <w:pPr>
        <w:pStyle w:val="Normal"/>
        <w:spacing w:lineRule="exact" w:line="201"/>
        <w:jc w:val="both"/>
        <w:rPr/>
      </w:pPr>
      <w:r>
        <w:rPr>
          <w:sz w:val="24"/>
        </w:rPr>
        <w:t>Southwest is looking for mainline receipt point gas volumes to be delivered over its firm transportation capacity on the El Paso Pipeline.  El Paso volumes may range up to 20,000 mmBtus per day.</w:t>
      </w:r>
    </w:p>
    <w:p>
      <w:pPr>
        <w:pStyle w:val="Normal"/>
        <w:spacing w:lineRule="exact" w:line="201"/>
        <w:jc w:val="both"/>
        <w:rPr>
          <w:sz w:val="24"/>
        </w:rPr>
      </w:pPr>
      <w:r>
        <w:rPr>
          <w:sz w:val="24"/>
        </w:rPr>
      </w:r>
    </w:p>
    <w:p>
      <w:pPr>
        <w:pStyle w:val="Normal"/>
        <w:spacing w:lineRule="exact" w:line="201"/>
        <w:jc w:val="both"/>
        <w:rPr>
          <w:sz w:val="24"/>
        </w:rPr>
      </w:pPr>
      <w:r>
        <w:rPr>
          <w:sz w:val="24"/>
        </w:rPr>
        <w:tab/>
        <w:tab/>
        <w:tab/>
        <w:tab/>
        <w:tab/>
        <w:t>Receipt</w:t>
        <w:tab/>
        <w:t xml:space="preserve">  </w:t>
        <w:tab/>
        <w:tab/>
        <w:tab/>
        <w:t xml:space="preserve">  </w:t>
        <w:tab/>
        <w:t xml:space="preserve">  Price</w:t>
      </w:r>
    </w:p>
    <w:p>
      <w:pPr>
        <w:pStyle w:val="Normal"/>
        <w:spacing w:lineRule="exact" w:line="201"/>
        <w:jc w:val="both"/>
        <w:rPr>
          <w:sz w:val="24"/>
        </w:rPr>
      </w:pPr>
      <w:r>
        <w:rPr>
          <w:sz w:val="24"/>
          <w:u w:val="single"/>
        </w:rPr>
        <w:t>Bid</w:t>
      </w:r>
      <w:r>
        <w:rPr>
          <w:sz w:val="24"/>
        </w:rPr>
        <w:tab/>
        <w:tab/>
      </w:r>
      <w:r>
        <w:rPr>
          <w:sz w:val="24"/>
          <w:u w:val="single"/>
        </w:rPr>
        <w:t>Pipeline</w:t>
      </w:r>
      <w:r>
        <w:rPr>
          <w:sz w:val="24"/>
        </w:rPr>
        <w:tab/>
        <w:tab/>
        <w:t xml:space="preserve"> </w:t>
      </w:r>
      <w:r>
        <w:rPr>
          <w:sz w:val="24"/>
          <w:u w:val="single"/>
        </w:rPr>
        <w:t>Point</w:t>
      </w:r>
      <w:r>
        <w:rPr>
          <w:sz w:val="24"/>
        </w:rPr>
        <w:tab/>
        <w:t xml:space="preserve">  </w:t>
        <w:tab/>
        <w:t xml:space="preserve"> </w:t>
      </w:r>
      <w:r>
        <w:rPr>
          <w:sz w:val="24"/>
          <w:u w:val="single"/>
        </w:rPr>
        <w:t>Volume</w:t>
      </w:r>
      <w:r>
        <w:rPr>
          <w:sz w:val="24"/>
        </w:rPr>
        <w:tab/>
        <w:t xml:space="preserve"> </w:t>
        <w:tab/>
      </w:r>
      <w:r>
        <w:rPr>
          <w:sz w:val="24"/>
          <w:u w:val="single"/>
        </w:rPr>
        <w:t>per mmBtu</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t>#1</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t>#2</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t>#3</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t>#4</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t>#5</w:t>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both"/>
        <w:rPr>
          <w:sz w:val="24"/>
        </w:rPr>
      </w:pPr>
      <w:r>
        <w:rPr>
          <w:sz w:val="24"/>
        </w:rPr>
      </w:r>
    </w:p>
    <w:p>
      <w:pPr>
        <w:pStyle w:val="Normal"/>
        <w:spacing w:lineRule="exact" w:line="201"/>
        <w:jc w:val="end"/>
        <w:rPr>
          <w:sz w:val="24"/>
        </w:rPr>
      </w:pPr>
      <w:r>
        <w:rPr>
          <w:sz w:val="24"/>
        </w:rPr>
        <w:t>Seller: ______________________</w:t>
      </w:r>
    </w:p>
    <w:p>
      <w:pPr>
        <w:pStyle w:val="Normal"/>
        <w:spacing w:lineRule="exact" w:line="201"/>
        <w:jc w:val="end"/>
        <w:rPr>
          <w:sz w:val="24"/>
        </w:rPr>
      </w:pPr>
      <w:r>
        <w:rPr>
          <w:sz w:val="24"/>
        </w:rPr>
        <w:t>Representative: ______________________</w:t>
      </w:r>
    </w:p>
    <w:p>
      <w:pPr>
        <w:pStyle w:val="Normal"/>
        <w:spacing w:lineRule="exact" w:line="201"/>
        <w:jc w:val="end"/>
        <w:rPr>
          <w:sz w:val="24"/>
        </w:rPr>
      </w:pPr>
      <w:r>
        <w:rPr>
          <w:sz w:val="24"/>
        </w:rPr>
        <w:t>Telephone: ______________________</w:t>
      </w:r>
    </w:p>
    <w:sectPr>
      <w:type w:val="nextPage"/>
      <w:pgSz w:w="12240" w:h="15840"/>
      <w:pgMar w:left="553" w:right="553" w:gutter="0" w:header="0" w:top="135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false"/>
      <w:bidi w:val="0"/>
    </w:pPr>
    <w:rPr>
      <w:rFonts w:ascii="Courier" w:hAnsi="Courier" w:eastAsia="Times New Roman" w:cs="Courier"/>
      <w:color w:val="auto"/>
      <w:sz w:val="20"/>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2001-04-25T19:56:00Z</dcterms:created>
  <dc:creator>jda1</dc:creator>
  <dc:description/>
  <dc:language>en-CA</dc:language>
  <cp:lastModifiedBy>jda1</cp:lastModifiedBy>
  <cp:lastPrinted>2001-04-25T15:26:00Z</cp:lastPrinted>
  <dcterms:modified xsi:type="dcterms:W3CDTF">2001-04-25T19:56:00Z</dcterms:modified>
  <cp:revision>2</cp:revision>
  <dc:subject/>
  <dc:title>Southwest Gas Corporation</dc:title>
</cp:coreProperties>
</file>