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Michael S. Harrison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4572635</wp:posOffset>
                </wp:positionH>
                <wp:positionV relativeFrom="page">
                  <wp:posOffset>732155</wp:posOffset>
                </wp:positionV>
                <wp:extent cx="1930400" cy="5842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584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 BOX 1440</w:t>
                            </w:r>
                          </w:p>
                          <w:p>
                            <w:pPr>
                              <w:pStyle w:val="Address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New York, NY  10028</w:t>
                            </w:r>
                          </w:p>
                          <w:p>
                            <w:pPr>
                              <w:pStyle w:val="Address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T: 917.301.4728</w:t>
                            </w:r>
                          </w:p>
                          <w:p>
                            <w:pPr>
                              <w:pStyle w:val="Address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michael@msh5.com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2pt;height:46pt;mso-wrap-distance-left:0pt;mso-wrap-distance-right:0pt;mso-wrap-distance-top:0pt;mso-wrap-distance-bottom:0pt;margin-top:57.65pt;mso-position-vertical-relative:page;margin-left:360.0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 BOX 1440</w:t>
                      </w:r>
                    </w:p>
                    <w:p>
                      <w:pPr>
                        <w:pStyle w:val="Address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New York, NY  10028</w:t>
                      </w:r>
                    </w:p>
                    <w:p>
                      <w:pPr>
                        <w:pStyle w:val="Address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T: 917.301.4728</w:t>
                      </w:r>
                    </w:p>
                    <w:p>
                      <w:pPr>
                        <w:pStyle w:val="Address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michael@msh5.com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82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7182"/>
      </w:tblGrid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Experience</w:t>
            </w:r>
          </w:p>
        </w:tc>
        <w:tc>
          <w:tcPr>
            <w:tcW w:w="7182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>Sempra Energy Trading</w:t>
              <w:tab/>
              <w:t>Stamford, CT</w:t>
            </w:r>
          </w:p>
          <w:p>
            <w:pPr>
              <w:pStyle w:val="JobTitl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2000 – Present</w:t>
            </w:r>
          </w:p>
          <w:p>
            <w:pPr>
              <w:pStyle w:val="JobTitl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Short-term Trading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Trading short term and mid market physical electricity and transmission  in ECAR, MAPP, SERC, MAIN, SPP, PJM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Traded hourly positions in ECAR, MAIN, SPP, SERC, MAPP, PJM, NYIS, NEPOOL, FRCC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Trained and assisted in operations of 24 hour desk start up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Tracked VAR, P&amp;L, and Position Reports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Proficiency in OASIS transmission/Tagging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7182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>NewEnergy, Inc</w:t>
              <w:tab/>
              <w:t>Boston, MA</w:t>
            </w:r>
          </w:p>
          <w:p>
            <w:pPr>
              <w:pStyle w:val="JobTitl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July 1999 – June 2000</w:t>
            </w:r>
          </w:p>
          <w:p>
            <w:pPr>
              <w:pStyle w:val="JobTitl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 xml:space="preserve">Real-Time Trader/Scheduler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short term positions in the hourly markets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Traded hourly positions in CA, ECAR, MAIN, PJM, NYISO, NEPOOL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24-hour desk scheduling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Retail Load Scheduling for CA, PJM, ECAR, NYISO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Wholesale scheduling for CA, PJM, ECAR, NYISO, NEPOOL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Produced daily P&amp;L reports on all hourly positions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short and long term OASIS transmission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Tagging (Electronic tagging)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7182" w:type="dxa"/>
            <w:tcBorders/>
          </w:tcPr>
          <w:p>
            <w:pPr>
              <w:pStyle w:val="Institution"/>
              <w:spacing w:lineRule="atLeast" w:line="220" w:before="240" w:after="60"/>
              <w:rPr/>
            </w:pPr>
            <w:r>
              <w:rPr>
                <w:b/>
              </w:rPr>
              <w:t>University of West Florida</w:t>
            </w:r>
            <w:r>
              <w:rPr/>
              <w:tab/>
            </w:r>
            <w:r>
              <w:rPr>
                <w:b/>
              </w:rPr>
              <w:t>Pensacola, FL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Aug 1996 - May 1999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B.A., Marketing Management/Public Relations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Minor in Economics/Computer Science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Committee member of Marketing Society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Skills</w:t>
            </w:r>
          </w:p>
        </w:tc>
        <w:tc>
          <w:tcPr>
            <w:tcW w:w="7182" w:type="dxa"/>
            <w:tcBorders/>
          </w:tcPr>
          <w:p>
            <w:pPr>
              <w:pStyle w:val="Institution"/>
              <w:spacing w:lineRule="atLeast" w:line="220" w:before="240" w:after="60"/>
              <w:rPr/>
            </w:pPr>
            <w:r>
              <w:rPr/>
              <w:t xml:space="preserve">Excel, Web Design, Internet Research, MS Office, Windows/NT 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Interests</w:t>
            </w:r>
          </w:p>
        </w:tc>
        <w:tc>
          <w:tcPr>
            <w:tcW w:w="7182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Equities Trading, Travel, Event Promotions 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7182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7182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530" w:right="1800" w:gutter="0" w:header="965" w:top="192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</w:rPr>
  </w:style>
  <w:style w:type="paragraph" w:styleId="CompanyNameOne">
    <w:name w:val="Company Name One"/>
    <w:basedOn w:val="CompanyName"/>
    <w:next w:val="Normal"/>
    <w:qFormat/>
    <w:pPr>
      <w:tabs>
        <w:tab w:val="clear" w:pos="2160"/>
        <w:tab w:val="left" w:pos="5184" w:leader="none"/>
        <w:tab w:val="right" w:pos="6480" w:leader="none"/>
      </w:tabs>
    </w:pPr>
    <w:rPr>
      <w:b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rFonts w:ascii="Arial" w:hAnsi="Arial" w:cs="Arial"/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5184" w:leader="none"/>
        <w:tab w:val="right" w:pos="6714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  <w:sz w:val="24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>
      <w:jc w:val="start"/>
    </w:pPr>
    <w:rPr>
      <w:b/>
      <w:spacing w:val="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1999-11-22T02:00:00Z</dcterms:created>
  <dc:creator>Brian Harrison</dc:creator>
  <dc:description/>
  <dc:language>en-CA</dc:language>
  <cp:lastModifiedBy>mharrison</cp:lastModifiedBy>
  <cp:lastPrinted>2000-11-14T09:05:00Z</cp:lastPrinted>
  <dcterms:modified xsi:type="dcterms:W3CDTF">2001-07-05T16:31:00Z</dcterms:modified>
  <cp:revision>9</cp:revision>
  <dc:subject/>
  <dc:title>Resume</dc:title>
</cp:coreProperties>
</file>