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rPr>
      </w:pPr>
      <w:r>
        <w:rPr>
          <w:b/>
        </w:rPr>
        <w:t>Congressional Distributed Power Day</w:t>
      </w:r>
    </w:p>
    <w:p>
      <w:pPr>
        <w:pStyle w:val="Heading3"/>
        <w:ind w:hanging="0" w:start="0"/>
        <w:rPr/>
      </w:pPr>
      <w:r>
        <w:rPr/>
        <w:t>Wednesday, June 6, 2001</w:t>
      </w:r>
    </w:p>
    <w:p>
      <w:pPr>
        <w:pStyle w:val="Normal"/>
        <w:jc w:val="center"/>
        <w:rPr>
          <w:b/>
          <w:sz w:val="36"/>
        </w:rPr>
      </w:pPr>
      <w:r>
        <w:rPr>
          <w:b/>
          <w:sz w:val="36"/>
        </w:rPr>
        <w:t>Washington, D.C.</w:t>
      </w:r>
    </w:p>
    <w:p>
      <w:pPr>
        <w:pStyle w:val="Normal"/>
        <w:rPr>
          <w:b/>
          <w:sz w:val="36"/>
        </w:rPr>
      </w:pPr>
      <w:r>
        <w:rPr>
          <w:b/>
          <w:sz w:val="36"/>
        </w:rPr>
      </w:r>
    </w:p>
    <w:p>
      <w:pPr>
        <w:pStyle w:val="Normal"/>
        <w:rPr>
          <w:b/>
        </w:rPr>
      </w:pPr>
      <w:r>
        <w:rPr>
          <w:b/>
        </w:rPr>
      </w:r>
    </w:p>
    <w:p>
      <w:pPr>
        <w:pStyle w:val="BodyText3"/>
        <w:rPr/>
      </w:pPr>
      <w:r>
        <w:rPr>
          <w:b/>
          <w:i/>
        </w:rPr>
        <w:t xml:space="preserve">Bulletin to DPCA Members: </w:t>
      </w:r>
      <w:r>
        <w:rPr>
          <w:i/>
        </w:rPr>
        <w:t xml:space="preserve"> DPCA needs you to help Members of Congress understand the value of Distributed Power as they hear about inadequate supply, stressed T&amp;D systems, rolling blackouts and rate increases.</w:t>
      </w:r>
      <w:r>
        <w:rPr/>
        <w:t xml:space="preserve">  </w:t>
      </w:r>
    </w:p>
    <w:p>
      <w:pPr>
        <w:pStyle w:val="BodyText3"/>
        <w:rPr/>
      </w:pPr>
      <w:r>
        <w:rPr/>
        <w:t xml:space="preserve"> </w:t>
      </w:r>
    </w:p>
    <w:p>
      <w:pPr>
        <w:pStyle w:val="BodyText3"/>
        <w:rPr/>
      </w:pPr>
      <w:r>
        <w:rPr>
          <w:b/>
          <w:i/>
        </w:rPr>
        <w:t xml:space="preserve">Therefore: </w:t>
      </w:r>
      <w:r>
        <w:rPr/>
        <w:t xml:space="preserve"> </w:t>
      </w:r>
      <w:r>
        <w:rPr>
          <w:u w:val="single"/>
        </w:rPr>
        <w:t>The Distributed Power Coalition of America (DPCA) in conjunction with Congressman Darrell Issa and Congresswoman Heather Wilson invites you to participate in the 2001 Congressional Distributed Power Day on Capitol Hill on Wednesday, June 6.</w:t>
      </w:r>
      <w:r>
        <w:rPr/>
        <w:t xml:space="preserve">  </w:t>
      </w:r>
    </w:p>
    <w:p>
      <w:pPr>
        <w:pStyle w:val="Normal"/>
        <w:rPr>
          <w:sz w:val="28"/>
        </w:rPr>
      </w:pPr>
      <w:r>
        <w:rPr>
          <w:sz w:val="28"/>
        </w:rPr>
      </w:r>
    </w:p>
    <w:p>
      <w:pPr>
        <w:pStyle w:val="Normal"/>
        <w:rPr/>
      </w:pPr>
      <w:r>
        <w:rPr>
          <w:sz w:val="28"/>
        </w:rPr>
        <w:t xml:space="preserve">On June 6, there will be series of events that will enable DPCA members </w:t>
      </w:r>
      <w:r>
        <w:rPr>
          <w:sz w:val="28"/>
          <w:u w:val="single"/>
        </w:rPr>
        <w:t>who have paid their 2001 dues</w:t>
      </w:r>
      <w:r>
        <w:rPr>
          <w:sz w:val="28"/>
        </w:rPr>
        <w:t xml:space="preserve"> to meet with Members of Congress and the Senate on why Distributed Power should be considered a key component of the Administration’s National Energy Strategy and energy related legislation.  DPCA will be able to communicate that Distributed Power as an affordable, reliable and stable power option can help solve the problems energy customers are experiencing and will experience across the country. </w:t>
      </w:r>
    </w:p>
    <w:p>
      <w:pPr>
        <w:pStyle w:val="Normal"/>
        <w:rPr>
          <w:sz w:val="28"/>
        </w:rPr>
      </w:pPr>
      <w:r>
        <w:rPr>
          <w:sz w:val="28"/>
        </w:rPr>
      </w:r>
    </w:p>
    <w:p>
      <w:pPr>
        <w:pStyle w:val="Normal"/>
        <w:rPr>
          <w:sz w:val="28"/>
        </w:rPr>
      </w:pPr>
      <w:r>
        <w:rPr>
          <w:sz w:val="28"/>
        </w:rPr>
        <w:t>The day will include the following activities for DPCA members in good standing:</w:t>
      </w:r>
    </w:p>
    <w:p>
      <w:pPr>
        <w:pStyle w:val="Normal"/>
        <w:rPr>
          <w:sz w:val="28"/>
        </w:rPr>
      </w:pPr>
      <w:r>
        <w:rPr>
          <w:sz w:val="28"/>
        </w:rPr>
      </w:r>
    </w:p>
    <w:p>
      <w:pPr>
        <w:pStyle w:val="Normal"/>
        <w:numPr>
          <w:ilvl w:val="0"/>
          <w:numId w:val="2"/>
        </w:numPr>
        <w:rPr>
          <w:sz w:val="28"/>
        </w:rPr>
      </w:pPr>
      <w:r>
        <w:rPr>
          <w:sz w:val="28"/>
        </w:rPr>
        <w:t>A breakfast and discussions with Congresswoman Heather Wilson of New Mexico and Congressman Darrell Issa of California co-authors of the “</w:t>
      </w:r>
      <w:r>
        <w:rPr/>
        <w:t>Energy Self-Sufficiency Act for the 21st Century</w:t>
      </w:r>
      <w:r>
        <w:rPr>
          <w:sz w:val="28"/>
        </w:rPr>
        <w:t xml:space="preserve">” introduced earlier this year.  </w:t>
      </w:r>
    </w:p>
    <w:p>
      <w:pPr>
        <w:pStyle w:val="Normal"/>
        <w:rPr>
          <w:sz w:val="28"/>
        </w:rPr>
      </w:pPr>
      <w:r>
        <w:rPr>
          <w:sz w:val="28"/>
        </w:rPr>
      </w:r>
    </w:p>
    <w:p>
      <w:pPr>
        <w:pStyle w:val="Normal"/>
        <w:numPr>
          <w:ilvl w:val="0"/>
          <w:numId w:val="2"/>
        </w:numPr>
        <w:rPr>
          <w:sz w:val="28"/>
        </w:rPr>
      </w:pPr>
      <w:r>
        <w:rPr>
          <w:sz w:val="28"/>
        </w:rPr>
        <w:t xml:space="preserve">An exhibit hall in the Rayburn House Office Building for displays. </w:t>
      </w:r>
    </w:p>
    <w:p>
      <w:pPr>
        <w:pStyle w:val="Normal"/>
        <w:rPr>
          <w:sz w:val="28"/>
        </w:rPr>
      </w:pPr>
      <w:r>
        <w:rPr>
          <w:sz w:val="28"/>
        </w:rPr>
      </w:r>
    </w:p>
    <w:p>
      <w:pPr>
        <w:pStyle w:val="Normal"/>
        <w:numPr>
          <w:ilvl w:val="0"/>
          <w:numId w:val="2"/>
        </w:numPr>
        <w:rPr>
          <w:sz w:val="28"/>
        </w:rPr>
      </w:pPr>
      <w:r>
        <w:rPr>
          <w:sz w:val="28"/>
        </w:rPr>
        <w:t xml:space="preserve">Congressional briefing packages will be available for late morning and afternoon visits by DPCA members to important Members of Congress.  </w:t>
      </w:r>
    </w:p>
    <w:p>
      <w:pPr>
        <w:pStyle w:val="Normal"/>
        <w:rPr>
          <w:sz w:val="28"/>
        </w:rPr>
      </w:pPr>
      <w:r>
        <w:rPr>
          <w:sz w:val="28"/>
        </w:rPr>
      </w:r>
    </w:p>
    <w:p>
      <w:pPr>
        <w:pStyle w:val="Normal"/>
        <w:numPr>
          <w:ilvl w:val="0"/>
          <w:numId w:val="2"/>
        </w:numPr>
        <w:rPr>
          <w:sz w:val="28"/>
        </w:rPr>
      </w:pPr>
      <w:r>
        <w:rPr>
          <w:sz w:val="28"/>
        </w:rPr>
        <w:t>An early evening reception with Members of Congress and staff.</w:t>
      </w:r>
    </w:p>
    <w:p>
      <w:pPr>
        <w:pStyle w:val="Normal"/>
        <w:rPr>
          <w:sz w:val="28"/>
        </w:rPr>
      </w:pPr>
      <w:r>
        <w:rPr>
          <w:sz w:val="28"/>
        </w:rPr>
      </w:r>
      <w:r>
        <w:br w:type="page"/>
      </w:r>
    </w:p>
    <w:p>
      <w:pPr>
        <w:pStyle w:val="Normal"/>
        <w:rPr>
          <w:sz w:val="28"/>
        </w:rPr>
      </w:pPr>
      <w:r>
        <w:rPr>
          <w:sz w:val="28"/>
        </w:rPr>
      </w:r>
    </w:p>
    <w:p>
      <w:pPr>
        <w:pStyle w:val="Normal"/>
        <w:rPr/>
      </w:pPr>
      <w:r>
        <w:rPr>
          <w:sz w:val="28"/>
        </w:rPr>
        <w:t>To reserve a place at this important event for the Distributed Power Industry, simply fill</w:t>
      </w:r>
      <w:r>
        <w:rPr/>
        <w:t xml:space="preserve"> </w:t>
      </w:r>
      <w:r>
        <w:rPr>
          <w:sz w:val="28"/>
        </w:rPr>
        <w:t xml:space="preserve">out the form below and fax back to us at 1-916-325-0451:  Attn:  Robin Luke </w:t>
      </w:r>
    </w:p>
    <w:p>
      <w:pPr>
        <w:pStyle w:val="BodyText"/>
        <w:rPr>
          <w:sz w:val="28"/>
        </w:rPr>
      </w:pPr>
      <w:r>
        <w:rPr>
          <w:sz w:val="28"/>
        </w:rPr>
      </w:r>
    </w:p>
    <w:p>
      <w:pPr>
        <w:pStyle w:val="BodyText"/>
        <w:rPr>
          <w:sz w:val="28"/>
        </w:rPr>
      </w:pPr>
      <w:r>
        <w:rPr>
          <w:sz w:val="28"/>
        </w:rPr>
        <w:t>Please check the box indicating whether your company will provide a display.</w:t>
      </w:r>
    </w:p>
    <w:p>
      <w:pPr>
        <w:pStyle w:val="Normal"/>
        <w:rPr>
          <w:sz w:val="28"/>
        </w:rPr>
      </w:pPr>
      <w:r>
        <w:rPr>
          <w:sz w:val="28"/>
        </w:rPr>
      </w:r>
    </w:p>
    <w:p>
      <w:pPr>
        <w:pStyle w:val="Normal"/>
        <w:rPr>
          <w:b/>
          <w:sz w:val="28"/>
        </w:rPr>
      </w:pPr>
      <w:r>
        <w:rPr>
          <w:b/>
          <w:sz w:val="28"/>
        </w:rPr>
        <w:t>Yes.  We will have a display. _______</w:t>
      </w:r>
    </w:p>
    <w:p>
      <w:pPr>
        <w:pStyle w:val="Normal"/>
        <w:rPr>
          <w:b/>
          <w:sz w:val="28"/>
        </w:rPr>
      </w:pPr>
      <w:r>
        <w:rPr>
          <w:b/>
          <w:sz w:val="28"/>
        </w:rPr>
      </w:r>
    </w:p>
    <w:p>
      <w:pPr>
        <w:pStyle w:val="Normal"/>
        <w:rPr>
          <w:sz w:val="28"/>
        </w:rPr>
      </w:pPr>
      <w:r>
        <w:rPr>
          <w:b/>
          <w:sz w:val="28"/>
        </w:rPr>
        <w:t>No. We will not have a display. _____</w:t>
      </w:r>
    </w:p>
    <w:p>
      <w:pPr>
        <w:pStyle w:val="Normal"/>
        <w:rPr>
          <w:sz w:val="28"/>
        </w:rPr>
      </w:pPr>
      <w:r>
        <w:rPr>
          <w:sz w:val="28"/>
        </w:rPr>
      </w:r>
    </w:p>
    <w:p>
      <w:pPr>
        <w:pStyle w:val="Normal"/>
        <w:rPr>
          <w:sz w:val="28"/>
        </w:rPr>
      </w:pPr>
      <w:r>
        <w:rPr>
          <w:sz w:val="28"/>
        </w:rPr>
      </w:r>
    </w:p>
    <w:p>
      <w:pPr>
        <w:pStyle w:val="Normal"/>
        <w:rPr/>
      </w:pPr>
      <w:r>
        <w:rPr>
          <w:sz w:val="28"/>
        </w:rPr>
        <w:t xml:space="preserve">If you are not a member or have not paid your 2001 dues </w:t>
      </w:r>
      <w:r>
        <w:rPr>
          <w:i/>
          <w:sz w:val="28"/>
        </w:rPr>
        <w:t>(see attached list of members who have paid their dues for 2001)</w:t>
      </w:r>
      <w:r>
        <w:rPr>
          <w:sz w:val="28"/>
        </w:rPr>
        <w:t xml:space="preserve">, and would like to participate </w:t>
      </w:r>
      <w:r>
        <w:rPr>
          <w:sz w:val="28"/>
          <w:u w:val="single"/>
        </w:rPr>
        <w:t>please mail your dues payment by May 29, 2001 to</w:t>
      </w:r>
      <w:r>
        <w:rPr>
          <w:sz w:val="28"/>
        </w:rPr>
        <w:t xml:space="preserve">: </w:t>
      </w:r>
    </w:p>
    <w:p>
      <w:pPr>
        <w:pStyle w:val="Normal"/>
        <w:rPr>
          <w:sz w:val="28"/>
        </w:rPr>
      </w:pPr>
      <w:r>
        <w:rPr>
          <w:sz w:val="28"/>
        </w:rPr>
      </w:r>
    </w:p>
    <w:p>
      <w:pPr>
        <w:pStyle w:val="Normal"/>
        <w:rPr>
          <w:sz w:val="28"/>
        </w:rPr>
      </w:pPr>
      <w:r>
        <w:rPr>
          <w:sz w:val="28"/>
        </w:rPr>
        <w:t>DPCA has three tiers of annual dues based on company size: $2,500; $5,000 and $10,000.</w:t>
      </w:r>
    </w:p>
    <w:p>
      <w:pPr>
        <w:pStyle w:val="Normal"/>
        <w:rPr>
          <w:sz w:val="28"/>
        </w:rPr>
      </w:pPr>
      <w:r>
        <w:rPr>
          <w:sz w:val="28"/>
        </w:rPr>
      </w:r>
    </w:p>
    <w:p>
      <w:pPr>
        <w:pStyle w:val="Heading4"/>
        <w:ind w:hanging="0" w:start="0"/>
        <w:rPr/>
      </w:pPr>
      <w:r>
        <w:rPr/>
        <w:t>DPCA</w:t>
      </w:r>
    </w:p>
    <w:p>
      <w:pPr>
        <w:pStyle w:val="Heading2"/>
        <w:ind w:hanging="0" w:start="0"/>
        <w:rPr>
          <w:sz w:val="28"/>
        </w:rPr>
      </w:pPr>
      <w:r>
        <w:rPr>
          <w:sz w:val="28"/>
        </w:rPr>
        <w:t>10 G Street, Suite 700</w:t>
      </w:r>
    </w:p>
    <w:p>
      <w:pPr>
        <w:pStyle w:val="Normal"/>
        <w:rPr>
          <w:b/>
          <w:sz w:val="28"/>
        </w:rPr>
      </w:pPr>
      <w:r>
        <w:rPr>
          <w:b/>
          <w:sz w:val="28"/>
        </w:rPr>
        <w:t>Washington, DC 20002</w:t>
      </w:r>
    </w:p>
    <w:p>
      <w:pPr>
        <w:pStyle w:val="Normal"/>
        <w:rPr>
          <w:b/>
          <w:sz w:val="28"/>
        </w:rPr>
      </w:pPr>
      <w:r>
        <w:rPr>
          <w:b/>
          <w:sz w:val="28"/>
        </w:rPr>
      </w:r>
    </w:p>
    <w:p>
      <w:pPr>
        <w:pStyle w:val="Normal"/>
        <w:pBdr>
          <w:top w:val="dashSmallGap" w:sz="12" w:space="1" w:color="000000"/>
          <w:left w:val="dashSmallGap" w:sz="12" w:space="4" w:color="000000"/>
          <w:bottom w:val="dashSmallGap" w:sz="12" w:space="1" w:color="000000"/>
          <w:right w:val="dashSmallGap" w:sz="12" w:space="4" w:color="000000"/>
        </w:pBdr>
        <w:rPr>
          <w:b/>
          <w:sz w:val="28"/>
        </w:rPr>
      </w:pPr>
      <w:r>
        <w:rPr>
          <w:b/>
          <w:sz w:val="28"/>
        </w:rPr>
      </w:r>
    </w:p>
    <w:p>
      <w:pPr>
        <w:pStyle w:val="Normal"/>
        <w:rPr>
          <w:b/>
          <w:sz w:val="28"/>
        </w:rPr>
      </w:pPr>
      <w:r>
        <w:rPr>
          <w:b/>
          <w:sz w:val="28"/>
        </w:rPr>
        <w:t>Please sign me up for the DPCA Congressional Power Day Conference on June 6.</w:t>
      </w:r>
    </w:p>
    <w:p>
      <w:pPr>
        <w:pStyle w:val="Normal"/>
        <w:rPr>
          <w:b/>
          <w:sz w:val="28"/>
        </w:rPr>
      </w:pPr>
      <w:r>
        <w:rPr>
          <w:b/>
          <w:sz w:val="28"/>
        </w:rPr>
      </w:r>
    </w:p>
    <w:p>
      <w:pPr>
        <w:pStyle w:val="Normal"/>
        <w:rPr>
          <w:b/>
          <w:sz w:val="28"/>
        </w:rPr>
      </w:pPr>
      <w:r>
        <w:rPr>
          <w:b/>
          <w:sz w:val="28"/>
        </w:rPr>
        <w:t>Name:</w:t>
      </w:r>
    </w:p>
    <w:p>
      <w:pPr>
        <w:pStyle w:val="Normal"/>
        <w:rPr>
          <w:b/>
          <w:sz w:val="28"/>
        </w:rPr>
      </w:pPr>
      <w:r>
        <w:rPr>
          <w:b/>
          <w:sz w:val="28"/>
        </w:rPr>
        <w:t>Company:</w:t>
      </w:r>
    </w:p>
    <w:p>
      <w:pPr>
        <w:pStyle w:val="Normal"/>
        <w:rPr>
          <w:b/>
          <w:sz w:val="28"/>
        </w:rPr>
      </w:pPr>
      <w:r>
        <w:rPr>
          <w:b/>
          <w:sz w:val="28"/>
        </w:rPr>
        <w:t>Business Address:</w:t>
      </w:r>
    </w:p>
    <w:p>
      <w:pPr>
        <w:pStyle w:val="Normal"/>
        <w:rPr>
          <w:b/>
          <w:sz w:val="28"/>
        </w:rPr>
      </w:pPr>
      <w:r>
        <w:rPr>
          <w:b/>
          <w:sz w:val="28"/>
        </w:rPr>
        <w:t>Fax:</w:t>
      </w:r>
    </w:p>
    <w:p>
      <w:pPr>
        <w:pStyle w:val="Normal"/>
        <w:rPr>
          <w:b/>
          <w:sz w:val="28"/>
        </w:rPr>
      </w:pPr>
      <w:r>
        <w:rPr>
          <w:b/>
          <w:sz w:val="28"/>
        </w:rPr>
        <w:t>Phone:</w:t>
      </w:r>
    </w:p>
    <w:p>
      <w:pPr>
        <w:pStyle w:val="Normal"/>
        <w:rPr>
          <w:b/>
          <w:sz w:val="28"/>
        </w:rPr>
      </w:pPr>
      <w:r>
        <w:rPr>
          <w:b/>
          <w:sz w:val="28"/>
        </w:rPr>
        <w:t>Email:</w:t>
      </w:r>
    </w:p>
    <w:p>
      <w:pPr>
        <w:pStyle w:val="Normal"/>
        <w:rPr>
          <w:b/>
          <w:sz w:val="28"/>
        </w:rPr>
      </w:pPr>
      <w:r>
        <w:rPr>
          <w:b/>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6"/>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b/>
      <w:sz w:val="36"/>
    </w:rPr>
  </w:style>
  <w:style w:type="paragraph" w:styleId="Heading4">
    <w:name w:val="heading 4"/>
    <w:basedOn w:val="Normal"/>
    <w:next w:val="Normal"/>
    <w:qFormat/>
    <w:pPr>
      <w:keepNext w:val="true"/>
      <w:numPr>
        <w:ilvl w:val="3"/>
        <w:numId w:val="1"/>
      </w:numPr>
      <w:outlineLvl w:val="3"/>
    </w:pPr>
    <w:rPr>
      <w:b/>
      <w:sz w:val="28"/>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36"/>
    </w:rPr>
  </w:style>
  <w:style w:type="paragraph" w:styleId="BodyText3">
    <w:name w:val="Body Text 3"/>
    <w:basedOn w:val="Normal"/>
    <w:qFormat/>
    <w:pPr/>
    <w:rPr>
      <w:sz w:val="2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2001-05-14T12:50:00Z</dcterms:created>
  <dc:creator>andrew</dc:creator>
  <dc:description/>
  <dc:language>en-CA</dc:language>
  <cp:lastModifiedBy>Thomas  O'Connor</cp:lastModifiedBy>
  <dcterms:modified xsi:type="dcterms:W3CDTF">2001-05-14T12:50:00Z</dcterms:modified>
  <cp:revision>2</cp:revision>
  <dc:subject/>
  <dc:title>Distributed Power Day</dc:title>
</cp:coreProperties>
</file>