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June 30, 2000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The Honorable James J. Hoecker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Chairman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Federal Energy Regulatory Commission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888 First Street NE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Washington, DC  20426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Dear Chairman Hoecker: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During the past several weeks, the Northwest has experienced an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unprecedented and devastating series of price spikes in the wholesale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electricity market.  Something is seriously wrong with this market and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consumers and workers are going to suffer from this situation.  These price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spikes have led to several thousand layoffs in just the past week.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Some of the reasons for these price spikes are known.  Record-setting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temperatures in California and the Southwest coincided with high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temperatures in the Northwest.  This occurred during a time when snow runoff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usually produces excess generation, but due to a cold temperatures in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Canada, the runoff is later this year.  The Bonneville Power Administration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is filling certain reservoirs also delayed due to weather in Canada.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Planned and unplanned maintenance outages have coincided with these other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factors.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But these factors alone do not explain the unprecedented levels of price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spikes.  Many of my constituents have speculated that the command and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control approach of the California Power Exchange (PX) has created a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situation that encourages suppliers (and in some cases large users) to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"game" the power market.  I have heard that certain generating plants were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held back from the market--even during the San Francisco area rolling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blackouts--in order to sell it at astronomical levels on the short-term spot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market.  This situation stymies the function of the marketplace and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encourages certain entities to gain tremendous financial windfalls from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creating potentially artificial shortages.  Consumers throughout the West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will eventually see rate increases from this situation, workers are jobless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due to these actions, and the reliability of the entire West Coast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bulk-power grid is thereby endangered.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In addition, the West has not increased generating capacity over the past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several years.  At the same time, demand for electricity has increased and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the importance of a stable electricity supply to certain segments of the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economy, specifically high-technology, is greater than ever.  Some of my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constituents also contend that the lack of investment in new generation,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partly due to a lack of regulatory certainty, has contributed to these price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spikes.</w:t>
      </w:r>
      <w:r>
        <w:br w:type="page"/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CHAIRMAN HOECKER/6-30-2000/PAGE 2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I formally request you investigate the role of these key issues on Northwest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electricity spot prices over the past several weeks.  Because of the severe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nature of this problem, I ask you to report within 30 days on the nature of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this problem, including any short-term and long-term solutions that you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recommend.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I am also asking Chairman Murkowski to conduct hearings on these events.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The causes of this devastating situation must be determined as soon as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possible.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Thank you in advance for your efforts in addressing this situation.  Please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feel free to contact me or Phil Moeller of my staff for further assistance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on this very serious issue.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Sincerely,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SLADE GORTON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United States Senator</w:t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2000-07-21T13:41:00Z</dcterms:created>
  <dc:creator>Cynthia Sandherr</dc:creator>
  <dc:description/>
  <dc:language>en-CA</dc:language>
  <cp:lastModifiedBy>Cynthia Sandherr</cp:lastModifiedBy>
  <dcterms:modified xsi:type="dcterms:W3CDTF">2000-07-21T13:43:00Z</dcterms:modified>
  <cp:revision>1</cp:revision>
  <dc:subject/>
  <dc:title>June 30, 2000</dc:title>
</cp:coreProperties>
</file>