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  <w:t>memorandum</w:t>
      </w:r>
    </w:p>
    <w:p>
      <w:pPr>
        <w:pStyle w:val="MessageHeaderFirst"/>
        <w:rPr/>
      </w:pPr>
      <w:r>
        <w:rPr>
          <w:rStyle w:val="MessageHeaderLabel"/>
        </w:rPr>
        <w:t>to:</w:t>
      </w:r>
      <w:r>
        <w:rPr/>
        <w:tab/>
        <w:t>MR. VINCE KAMINSKY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JULIE HAVILAND</w:t>
      </w:r>
    </w:p>
    <w:p>
      <w:pPr>
        <w:pStyle w:val="MessageHeader"/>
        <w:rPr/>
      </w:pPr>
      <w:r>
        <w:rPr>
          <w:rStyle w:val="MessageHeaderLabel"/>
        </w:rPr>
        <w:t>subject:</w:t>
      </w:r>
      <w:r>
        <w:rPr/>
        <w:tab/>
        <w:t>CORP. AND MUNI BONDS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/>
      </w:r>
    </w:p>
    <w:p>
      <w:pPr>
        <w:pStyle w:val="BodyText"/>
        <w:rPr/>
      </w:pPr>
      <w:r>
        <w:rPr/>
        <w:t>Vince,</w:t>
      </w:r>
    </w:p>
    <w:p>
      <w:pPr>
        <w:pStyle w:val="BodyText"/>
        <w:rPr/>
      </w:pPr>
      <w:r>
        <w:rPr/>
        <w:t>Listed below are some corporate bonds and muni bonds that I found that may fit your objectives.  Please let me know if I can help you in any way.  My number is (713) 654-0324.</w:t>
      </w:r>
    </w:p>
    <w:p>
      <w:pPr>
        <w:pStyle w:val="BodyText"/>
        <w:rPr/>
      </w:pPr>
      <w:r>
        <w:rPr/>
        <w:t>Corporate Bonds</w:t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990"/>
        <w:gridCol w:w="1170"/>
        <w:gridCol w:w="1080"/>
        <w:gridCol w:w="1170"/>
        <w:gridCol w:w="720"/>
        <w:gridCol w:w="1890"/>
        <w:gridCol w:w="81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Corporation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Coupon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S&amp;P Rating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Offering Price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Mat. Date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Call Date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Countrywide Home Ln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8.0%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02/24/10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8.135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02/24/03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8.135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Archer Daniels Midland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8.125%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AA-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104.6640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06/01/12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7.535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N/C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ind w:hanging="0" w:end="0"/>
              <w:rPr/>
            </w:pPr>
            <w:r>
              <w:rPr/>
              <w:t>HRPT Properties Trust</w:t>
            </w:r>
          </w:p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(monthly pay)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8.5%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BBB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91.8919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11/15/13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9.753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11/15/03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GMAC Smartnotes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8.0%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02/15/15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02/15/03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Bear Stearns Co.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8.2%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02/23/15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8.341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02/23/02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8.341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Lehman Bros.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7.75%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100.8159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01/15/05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7.549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N/C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N/C</w:t>
            </w:r>
          </w:p>
        </w:tc>
      </w:tr>
    </w:tbl>
    <w:p>
      <w:pPr>
        <w:pStyle w:val="BodyText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Municpal Bonds</w:t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990"/>
        <w:gridCol w:w="1170"/>
        <w:gridCol w:w="1080"/>
        <w:gridCol w:w="1170"/>
        <w:gridCol w:w="720"/>
        <w:gridCol w:w="1890"/>
        <w:gridCol w:w="81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Issuer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Coupon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S&amp;P Rating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Offering Price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Mat. Date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Call Date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South Dakota Hsg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94.688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05/01/28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05/01/07 @ 102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Pittsburgh Urb Red Auth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5.85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98.368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10/01/17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10/01/07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Brazos Rvr Qu TX PCRC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6.050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96.855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04/01/25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6.30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04/01/03 @ 102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/>
              <w:t>Philadelphia Penn Arpt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6.10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06/15/05 @ 102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ind w:hanging="0" w:end="0"/>
              <w:rPr/>
            </w:pPr>
            <w:r>
              <w:rPr/>
              <w:t>Anaheim Ca Cop Lnd</w:t>
            </w:r>
          </w:p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(FEDERALLY TAXABLE)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6.50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86.546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11/01/19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11/01/03 @ 102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ind w:hanging="0" w:end="0"/>
              <w:rPr/>
            </w:pPr>
            <w:r>
              <w:rPr/>
              <w:t>Alameda Ca Sr-Lien MBIA</w:t>
            </w:r>
          </w:p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(FEDERALLY TAXABLE)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6.6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89.328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10/01/29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7.50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N/C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ind w:hanging="0" w:end="0"/>
              <w:rPr/>
            </w:pPr>
            <w:r>
              <w:rPr/>
              <w:t>San Francisco Ca Arpts</w:t>
            </w:r>
          </w:p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(FEDERALLY TAXABLE)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7.125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91.456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05/01/26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05/01/06 @ 102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</w:tbl>
    <w:p>
      <w:pPr>
        <w:pStyle w:val="BodyText"/>
        <w:spacing w:before="0" w:after="24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2" w:color="000000"/>
      </w:pBdr>
      <w:spacing w:before="600" w:after="0"/>
      <w:ind w:start="4080" w:end="4080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40" w:before="0" w:after="180"/>
      <w:jc w:val="center"/>
      <w:outlineLvl w:val="0"/>
    </w:pPr>
    <w:rPr>
      <w:rFonts w:ascii="Garamond" w:hAnsi="Garamond" w:cs="Garamond"/>
      <w:smallCaps/>
      <w:spacing w:val="20"/>
      <w:kern w:val="2"/>
      <w:sz w:val="21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40" w:before="0" w:after="170"/>
      <w:outlineLvl w:val="1"/>
    </w:pPr>
    <w:rPr>
      <w:rFonts w:ascii="Garamond" w:hAnsi="Garamond" w:cs="Garamond"/>
      <w:caps/>
      <w:kern w:val="2"/>
      <w:sz w:val="2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40" w:before="0" w:after="240"/>
      <w:outlineLvl w:val="2"/>
    </w:pPr>
    <w:rPr>
      <w:rFonts w:ascii="Garamond" w:hAnsi="Garamond" w:cs="Garamond"/>
      <w:i/>
      <w:kern w:val="2"/>
      <w:sz w:val="2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40"/>
      <w:outlineLvl w:val="3"/>
    </w:pPr>
    <w:rPr>
      <w:rFonts w:ascii="Garamond" w:hAnsi="Garamond" w:cs="Garamond"/>
      <w:smallCaps/>
      <w:kern w:val="2"/>
      <w:sz w:val="23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40"/>
      <w:outlineLvl w:val="4"/>
    </w:pPr>
    <w:rPr>
      <w:rFonts w:ascii="Garamond" w:hAnsi="Garamond" w:cs="Garamond"/>
      <w:kern w:val="2"/>
      <w:sz w:val="22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b/>
      <w:sz w:val="18"/>
    </w:rPr>
  </w:style>
  <w:style w:type="character" w:styleId="PageNumber">
    <w:name w:val="page number"/>
    <w:rPr/>
  </w:style>
  <w:style w:type="character" w:styleId="Slogan">
    <w:name w:val="Slogan"/>
    <w:basedOn w:val="DefaultParagraphFont"/>
    <w:qFormat/>
    <w:rPr>
      <w:i/>
      <w:spacing w:val="70"/>
      <w:sz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rFonts w:ascii="Garamond" w:hAnsi="Garamond" w:cs="Garamond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next w:val="Normal"/>
    <w:qFormat/>
    <w:pPr>
      <w:spacing w:lineRule="atLeast" w:line="220"/>
    </w:pPr>
    <w:rPr>
      <w:rFonts w:ascii="Garamond" w:hAnsi="Garamond" w:cs="Garamond"/>
      <w:sz w:val="22"/>
    </w:rPr>
  </w:style>
  <w:style w:type="paragraph" w:styleId="CompanyName">
    <w:name w:val="Company Name"/>
    <w:basedOn w:val="BodyText"/>
    <w:qFormat/>
    <w:pPr>
      <w:keepLines/>
      <w:spacing w:before="0" w:after="40"/>
      <w:ind w:hanging="0" w:start="0" w:end="0"/>
      <w:jc w:val="center"/>
    </w:pPr>
    <w:rPr>
      <w:caps/>
      <w:spacing w:val="75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  <w:jc w:val="center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40"/>
      <w:ind w:hanging="0" w:start="0" w:end="0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  <w:ind w:hanging="0" w:start="0" w:end="-240"/>
      <w:jc w:val="center"/>
    </w:pPr>
    <w:rPr>
      <w:kern w:val="2"/>
    </w:rPr>
  </w:style>
  <w:style w:type="paragraph" w:styleId="Header">
    <w:name w:val="header"/>
    <w:basedOn w:val="HeaderBase"/>
    <w:pPr>
      <w:spacing w:before="0" w:after="660"/>
      <w:ind w:hanging="0" w:start="0" w:end="0"/>
      <w:jc w:val="center"/>
    </w:pPr>
    <w:rPr>
      <w:smallCaps/>
      <w:kern w:val="2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1080" w:start="1080" w:end="0"/>
      <w:jc w:val="start"/>
    </w:pPr>
    <w:rPr>
      <w:caps/>
      <w:sz w:val="18"/>
    </w:rPr>
  </w:style>
  <w:style w:type="paragraph" w:styleId="MessageHeaderFirst">
    <w:name w:val="Message Header First"/>
    <w:basedOn w:val="MessageHeader"/>
    <w:next w:val="MessageHeader"/>
    <w:qFormat/>
    <w:pPr>
      <w:spacing w:before="36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8" w:color="808080"/>
      </w:pBdr>
      <w:spacing w:before="0" w:after="36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qFormat/>
    <w:pPr>
      <w:widowControl/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5"/>
      <w:szCs w:val="20"/>
      <w:lang w:val="en-US" w:eastAsia="zh-CN" w:bidi="hi-IN"/>
    </w:rPr>
  </w:style>
  <w:style w:type="paragraph" w:styleId="Signature">
    <w:name w:val="Signature"/>
    <w:basedOn w:val="BodyText"/>
    <w:next w:val="Normal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0" w:end="0"/>
    </w:pPr>
    <w:rPr/>
  </w:style>
  <w:style w:type="paragraph" w:styleId="SignatureName">
    <w:name w:val="Signature Name"/>
    <w:basedOn w:val="Signature"/>
    <w:next w:val="SignatureJobTitle"/>
    <w:qFormat/>
    <w:pPr>
      <w:ind w:hanging="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Memo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2000-02-03T16:15:00Z</dcterms:created>
  <dc:creator>je01295</dc:creator>
  <dc:description/>
  <dc:language>en-CA</dc:language>
  <cp:lastModifiedBy>je01295</cp:lastModifiedBy>
  <cp:lastPrinted>1999-03-19T11:53:00Z</cp:lastPrinted>
  <dcterms:modified xsi:type="dcterms:W3CDTF">2000-02-03T16:39:00Z</dcterms:modified>
  <cp:revision>3</cp:revision>
  <dc:subject/>
  <dc:title>Memo</dc:title>
</cp:coreProperties>
</file>